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415C" w:rsidRDefault="00C73630" w:rsidP="00A6415C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Изменения, предлагаемые к утверждению общим собрание</w:t>
      </w:r>
      <w:r w:rsidR="00BF68D5">
        <w:rPr>
          <w:rFonts w:ascii="Times New Roman" w:hAnsi="Times New Roman" w:cs="Times New Roman"/>
          <w:b/>
          <w:sz w:val="24"/>
        </w:rPr>
        <w:t>м</w:t>
      </w:r>
      <w:r>
        <w:rPr>
          <w:rFonts w:ascii="Times New Roman" w:hAnsi="Times New Roman" w:cs="Times New Roman"/>
          <w:b/>
          <w:sz w:val="24"/>
        </w:rPr>
        <w:t xml:space="preserve"> членов Союза </w:t>
      </w:r>
    </w:p>
    <w:p w:rsidR="00C73630" w:rsidRDefault="00E64ECC" w:rsidP="00A6415C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03</w:t>
      </w:r>
      <w:r w:rsidR="00C436EA">
        <w:rPr>
          <w:rFonts w:ascii="Times New Roman" w:hAnsi="Times New Roman" w:cs="Times New Roman"/>
          <w:b/>
          <w:sz w:val="24"/>
        </w:rPr>
        <w:t>.0</w:t>
      </w:r>
      <w:r>
        <w:rPr>
          <w:rFonts w:ascii="Times New Roman" w:hAnsi="Times New Roman" w:cs="Times New Roman"/>
          <w:b/>
          <w:sz w:val="24"/>
        </w:rPr>
        <w:t>4</w:t>
      </w:r>
      <w:r w:rsidR="00C436EA">
        <w:rPr>
          <w:rFonts w:ascii="Times New Roman" w:hAnsi="Times New Roman" w:cs="Times New Roman"/>
          <w:b/>
          <w:sz w:val="24"/>
        </w:rPr>
        <w:t>.</w:t>
      </w:r>
      <w:r w:rsidR="00C73630">
        <w:rPr>
          <w:rFonts w:ascii="Times New Roman" w:hAnsi="Times New Roman" w:cs="Times New Roman"/>
          <w:b/>
          <w:sz w:val="24"/>
        </w:rPr>
        <w:t>202</w:t>
      </w:r>
      <w:r>
        <w:rPr>
          <w:rFonts w:ascii="Times New Roman" w:hAnsi="Times New Roman" w:cs="Times New Roman"/>
          <w:b/>
          <w:sz w:val="24"/>
        </w:rPr>
        <w:t>5</w:t>
      </w:r>
      <w:r w:rsidR="00C436EA">
        <w:rPr>
          <w:rFonts w:ascii="Times New Roman" w:hAnsi="Times New Roman" w:cs="Times New Roman"/>
          <w:b/>
          <w:sz w:val="24"/>
        </w:rPr>
        <w:t xml:space="preserve"> </w:t>
      </w:r>
      <w:r w:rsidR="00C73630">
        <w:rPr>
          <w:rFonts w:ascii="Times New Roman" w:hAnsi="Times New Roman" w:cs="Times New Roman"/>
          <w:b/>
          <w:sz w:val="24"/>
        </w:rPr>
        <w:t>г.</w:t>
      </w:r>
    </w:p>
    <w:p w:rsidR="00CB623D" w:rsidRPr="003921B9" w:rsidRDefault="00CB623D" w:rsidP="00A6415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</w:rPr>
      </w:pPr>
    </w:p>
    <w:p w:rsidR="00797295" w:rsidRDefault="00797295" w:rsidP="00A6415C">
      <w:pPr>
        <w:pStyle w:val="a3"/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Устав</w:t>
      </w:r>
    </w:p>
    <w:p w:rsidR="00A6415C" w:rsidRDefault="00A6415C" w:rsidP="00A6415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Устав внесены следующие изменения:</w:t>
      </w:r>
    </w:p>
    <w:p w:rsidR="003614BC" w:rsidRDefault="003614BC" w:rsidP="00A6415C">
      <w:pPr>
        <w:pStyle w:val="a3"/>
        <w:numPr>
          <w:ilvl w:val="0"/>
          <w:numId w:val="1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Уточнено определение Союза.</w:t>
      </w:r>
    </w:p>
    <w:p w:rsidR="00797295" w:rsidRPr="003614BC" w:rsidRDefault="003614BC" w:rsidP="00A6415C">
      <w:pPr>
        <w:pStyle w:val="a3"/>
        <w:numPr>
          <w:ilvl w:val="0"/>
          <w:numId w:val="1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614BC">
        <w:rPr>
          <w:rFonts w:ascii="Times New Roman" w:hAnsi="Times New Roman" w:cs="Times New Roman"/>
          <w:sz w:val="24"/>
          <w:szCs w:val="24"/>
        </w:rPr>
        <w:t>В соответствии с требованиями законодательства РФ уточнен адрес места нахождения Союза</w:t>
      </w:r>
      <w:r>
        <w:rPr>
          <w:rFonts w:ascii="Times New Roman" w:hAnsi="Times New Roman" w:cs="Times New Roman"/>
          <w:sz w:val="24"/>
          <w:szCs w:val="24"/>
        </w:rPr>
        <w:t xml:space="preserve"> с указание</w:t>
      </w:r>
      <w:r w:rsidR="00A6415C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 xml:space="preserve"> номера офиса</w:t>
      </w:r>
      <w:r w:rsidRPr="003614BC">
        <w:rPr>
          <w:rFonts w:ascii="Times New Roman" w:hAnsi="Times New Roman" w:cs="Times New Roman"/>
          <w:sz w:val="24"/>
          <w:szCs w:val="24"/>
        </w:rPr>
        <w:t>.</w:t>
      </w:r>
    </w:p>
    <w:p w:rsidR="003614BC" w:rsidRDefault="003614BC" w:rsidP="00A6415C">
      <w:pPr>
        <w:pStyle w:val="a3"/>
        <w:numPr>
          <w:ilvl w:val="0"/>
          <w:numId w:val="1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Дополнены некоторые функции и права Союза.</w:t>
      </w:r>
    </w:p>
    <w:p w:rsidR="003614BC" w:rsidRDefault="003614BC" w:rsidP="00A6415C">
      <w:pPr>
        <w:pStyle w:val="a3"/>
        <w:numPr>
          <w:ilvl w:val="0"/>
          <w:numId w:val="1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Уточнен порядок приема в члены и исключения из членов Союза.</w:t>
      </w:r>
    </w:p>
    <w:p w:rsidR="003614BC" w:rsidRDefault="003614BC" w:rsidP="00A6415C">
      <w:pPr>
        <w:pStyle w:val="a3"/>
        <w:numPr>
          <w:ilvl w:val="0"/>
          <w:numId w:val="1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Компетенция общего собрания членов Союза разделена на исключительную и обычную, дополнены некоторые полномочия.</w:t>
      </w:r>
    </w:p>
    <w:p w:rsidR="003614BC" w:rsidRDefault="003614BC" w:rsidP="00A6415C">
      <w:pPr>
        <w:pStyle w:val="a3"/>
        <w:numPr>
          <w:ilvl w:val="0"/>
          <w:numId w:val="1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Дополнена возможность проведения общего собрания членов Союза с применением систем видеоконференцсвязи.</w:t>
      </w:r>
    </w:p>
    <w:p w:rsidR="003614BC" w:rsidRDefault="003614BC" w:rsidP="00A6415C">
      <w:pPr>
        <w:pStyle w:val="a3"/>
        <w:numPr>
          <w:ilvl w:val="0"/>
          <w:numId w:val="1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Уточнены полномочия Совета Союза.</w:t>
      </w:r>
    </w:p>
    <w:p w:rsidR="003614BC" w:rsidRDefault="003614BC" w:rsidP="00A6415C">
      <w:pPr>
        <w:pStyle w:val="a3"/>
        <w:numPr>
          <w:ilvl w:val="0"/>
          <w:numId w:val="1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614BC">
        <w:rPr>
          <w:rFonts w:ascii="Times New Roman" w:hAnsi="Times New Roman" w:cs="Times New Roman"/>
          <w:sz w:val="24"/>
          <w:szCs w:val="24"/>
        </w:rPr>
        <w:t xml:space="preserve">Срок полномочий генерального директора увеличен до </w:t>
      </w:r>
      <w:r w:rsidR="00DA0E30">
        <w:rPr>
          <w:rFonts w:ascii="Times New Roman" w:hAnsi="Times New Roman" w:cs="Times New Roman"/>
          <w:sz w:val="24"/>
          <w:szCs w:val="24"/>
        </w:rPr>
        <w:t>5</w:t>
      </w:r>
      <w:r w:rsidRPr="003614BC">
        <w:rPr>
          <w:rFonts w:ascii="Times New Roman" w:hAnsi="Times New Roman" w:cs="Times New Roman"/>
          <w:sz w:val="24"/>
          <w:szCs w:val="24"/>
        </w:rPr>
        <w:t xml:space="preserve"> лет.</w:t>
      </w:r>
    </w:p>
    <w:p w:rsidR="00A759EC" w:rsidRDefault="00A759EC" w:rsidP="00A6415C">
      <w:pPr>
        <w:pStyle w:val="a3"/>
        <w:numPr>
          <w:ilvl w:val="0"/>
          <w:numId w:val="1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Уточнено лицо, подписывающее трудовой договор с генеральным директором.</w:t>
      </w:r>
    </w:p>
    <w:p w:rsidR="00A759EC" w:rsidRDefault="00A759EC" w:rsidP="00A6415C">
      <w:pPr>
        <w:pStyle w:val="a3"/>
        <w:numPr>
          <w:ilvl w:val="0"/>
          <w:numId w:val="1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Уточнены полномочия Генерального директора.</w:t>
      </w:r>
    </w:p>
    <w:p w:rsidR="00A759EC" w:rsidRDefault="00A759EC" w:rsidP="00A6415C">
      <w:pPr>
        <w:pStyle w:val="a3"/>
        <w:numPr>
          <w:ilvl w:val="0"/>
          <w:numId w:val="1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Добавлено право Союза вводить системы индивидуального и коллективного страхования.</w:t>
      </w:r>
    </w:p>
    <w:p w:rsidR="00A759EC" w:rsidRPr="003614BC" w:rsidRDefault="00A759EC" w:rsidP="00A6415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F68D5" w:rsidRPr="00981C8A" w:rsidRDefault="00BF68D5" w:rsidP="00A6415C">
      <w:pPr>
        <w:pStyle w:val="a3"/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81C8A">
        <w:rPr>
          <w:rFonts w:ascii="Times New Roman" w:hAnsi="Times New Roman" w:cs="Times New Roman"/>
          <w:b/>
          <w:sz w:val="24"/>
          <w:szCs w:val="24"/>
        </w:rPr>
        <w:t xml:space="preserve">Положение об общем собрании. </w:t>
      </w:r>
    </w:p>
    <w:p w:rsidR="00A6415C" w:rsidRPr="00A6415C" w:rsidRDefault="00A6415C" w:rsidP="00A6415C">
      <w:pPr>
        <w:shd w:val="clear" w:color="auto" w:fill="FFFFFF"/>
        <w:spacing w:after="0" w:line="240" w:lineRule="auto"/>
        <w:ind w:firstLine="567"/>
        <w:jc w:val="both"/>
        <w:rPr>
          <w:rFonts w:ascii="Proxima Nova" w:eastAsia="Times New Roman" w:hAnsi="Proxima Nova" w:cs="Times New Roman"/>
          <w:sz w:val="24"/>
          <w:szCs w:val="24"/>
          <w:lang w:eastAsia="ru-RU"/>
        </w:rPr>
      </w:pPr>
      <w:r w:rsidRPr="00A6415C">
        <w:rPr>
          <w:rFonts w:ascii="Proxima Nova" w:eastAsia="Times New Roman" w:hAnsi="Proxima Nova" w:cs="Times New Roman"/>
          <w:sz w:val="24"/>
          <w:szCs w:val="24"/>
          <w:lang w:eastAsia="ru-RU"/>
        </w:rPr>
        <w:t>В Положение внесены следующие изменения:</w:t>
      </w:r>
    </w:p>
    <w:p w:rsidR="00BF68D5" w:rsidRPr="009728AF" w:rsidRDefault="00BF68D5" w:rsidP="00A6415C">
      <w:pPr>
        <w:pStyle w:val="a3"/>
        <w:numPr>
          <w:ilvl w:val="0"/>
          <w:numId w:val="1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728AF">
        <w:rPr>
          <w:rFonts w:ascii="Times New Roman" w:hAnsi="Times New Roman" w:cs="Times New Roman"/>
          <w:sz w:val="24"/>
          <w:szCs w:val="24"/>
        </w:rPr>
        <w:t>Положение приведено в соответствие с новой предлагаемой редакцией Устава относительно полномочий общего собрания.</w:t>
      </w:r>
    </w:p>
    <w:p w:rsidR="00BF68D5" w:rsidRPr="009728AF" w:rsidRDefault="00BF68D5" w:rsidP="00A6415C">
      <w:pPr>
        <w:pStyle w:val="a3"/>
        <w:numPr>
          <w:ilvl w:val="0"/>
          <w:numId w:val="1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728AF">
        <w:rPr>
          <w:rFonts w:ascii="Times New Roman" w:hAnsi="Times New Roman" w:cs="Times New Roman"/>
          <w:sz w:val="24"/>
          <w:szCs w:val="24"/>
        </w:rPr>
        <w:t xml:space="preserve">Уточнены некоторые моменты </w:t>
      </w:r>
      <w:r>
        <w:rPr>
          <w:rFonts w:ascii="Times New Roman" w:hAnsi="Times New Roman" w:cs="Times New Roman"/>
          <w:sz w:val="24"/>
          <w:szCs w:val="24"/>
        </w:rPr>
        <w:t xml:space="preserve">процедуры </w:t>
      </w:r>
      <w:r w:rsidRPr="009728AF">
        <w:rPr>
          <w:rFonts w:ascii="Times New Roman" w:hAnsi="Times New Roman" w:cs="Times New Roman"/>
          <w:sz w:val="24"/>
          <w:szCs w:val="24"/>
        </w:rPr>
        <w:t>проведения общих собраний членов.</w:t>
      </w:r>
    </w:p>
    <w:p w:rsidR="00BF68D5" w:rsidRPr="00A6415C" w:rsidRDefault="00BF68D5" w:rsidP="00A6415C">
      <w:pPr>
        <w:pStyle w:val="a3"/>
        <w:numPr>
          <w:ilvl w:val="0"/>
          <w:numId w:val="13"/>
        </w:numPr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415C">
        <w:rPr>
          <w:rFonts w:ascii="Times New Roman" w:hAnsi="Times New Roman" w:cs="Times New Roman"/>
          <w:sz w:val="24"/>
          <w:szCs w:val="24"/>
        </w:rPr>
        <w:t>Добавлен раздел «</w:t>
      </w:r>
      <w:r w:rsidRPr="00A6415C">
        <w:rPr>
          <w:rFonts w:ascii="Times New Roman" w:eastAsia="Calibri" w:hAnsi="Times New Roman" w:cs="Times New Roman"/>
          <w:sz w:val="24"/>
          <w:szCs w:val="24"/>
        </w:rPr>
        <w:t>Особенности проведения Общего собрания членов Союза с применением систем видеоконференцсвязи</w:t>
      </w:r>
      <w:r w:rsidRPr="00A6415C">
        <w:rPr>
          <w:rFonts w:ascii="Times New Roman" w:hAnsi="Times New Roman" w:cs="Times New Roman"/>
          <w:sz w:val="24"/>
          <w:szCs w:val="24"/>
        </w:rPr>
        <w:t>»</w:t>
      </w:r>
      <w:r w:rsidRPr="00A6415C">
        <w:rPr>
          <w:rFonts w:ascii="Times New Roman" w:eastAsia="Calibri" w:hAnsi="Times New Roman" w:cs="Times New Roman"/>
          <w:sz w:val="24"/>
          <w:szCs w:val="24"/>
        </w:rPr>
        <w:t>.</w:t>
      </w:r>
    </w:p>
    <w:p w:rsidR="00BF68D5" w:rsidRDefault="00BF68D5" w:rsidP="00A6415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F68D5" w:rsidRPr="00BC5699" w:rsidRDefault="00BF68D5" w:rsidP="00A6415C">
      <w:pPr>
        <w:pStyle w:val="a3"/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C5699">
        <w:rPr>
          <w:rFonts w:ascii="Times New Roman" w:hAnsi="Times New Roman" w:cs="Times New Roman"/>
          <w:b/>
          <w:sz w:val="24"/>
          <w:szCs w:val="24"/>
        </w:rPr>
        <w:t xml:space="preserve">Положение о членстве. </w:t>
      </w:r>
    </w:p>
    <w:p w:rsidR="00A6415C" w:rsidRPr="00A6415C" w:rsidRDefault="00A6415C" w:rsidP="00A6415C">
      <w:pPr>
        <w:pStyle w:val="a3"/>
        <w:shd w:val="clear" w:color="auto" w:fill="FFFFFF"/>
        <w:spacing w:after="0" w:line="240" w:lineRule="auto"/>
        <w:ind w:left="0" w:firstLine="567"/>
        <w:jc w:val="both"/>
        <w:rPr>
          <w:rFonts w:ascii="Proxima Nova" w:eastAsia="Times New Roman" w:hAnsi="Proxima Nova" w:cs="Times New Roman"/>
          <w:sz w:val="24"/>
          <w:szCs w:val="24"/>
          <w:lang w:eastAsia="ru-RU"/>
        </w:rPr>
      </w:pPr>
      <w:r w:rsidRPr="00A6415C">
        <w:rPr>
          <w:rFonts w:ascii="Proxima Nova" w:eastAsia="Times New Roman" w:hAnsi="Proxima Nova" w:cs="Times New Roman"/>
          <w:sz w:val="24"/>
          <w:szCs w:val="24"/>
          <w:lang w:eastAsia="ru-RU"/>
        </w:rPr>
        <w:t>В Положение внесены следующие изменения:</w:t>
      </w:r>
    </w:p>
    <w:p w:rsidR="00BF68D5" w:rsidRPr="00A6415C" w:rsidRDefault="00BF68D5" w:rsidP="00A6415C">
      <w:pPr>
        <w:pStyle w:val="a3"/>
        <w:numPr>
          <w:ilvl w:val="0"/>
          <w:numId w:val="14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415C">
        <w:rPr>
          <w:rFonts w:ascii="Times New Roman" w:eastAsia="Arial" w:hAnsi="Times New Roman" w:cs="Times New Roman"/>
          <w:color w:val="000000"/>
          <w:sz w:val="24"/>
          <w:szCs w:val="24"/>
          <w:lang w:eastAsia="zh-CN"/>
        </w:rPr>
        <w:t xml:space="preserve">Предлагается принять Положение о членстве в Союзе СРОП «Западная Сибирь» вместо </w:t>
      </w:r>
      <w:r w:rsidRPr="00A6415C">
        <w:rPr>
          <w:rFonts w:ascii="Times New Roman" w:hAnsi="Times New Roman" w:cs="Times New Roman"/>
          <w:sz w:val="24"/>
          <w:szCs w:val="24"/>
        </w:rPr>
        <w:t>Положения о приеме в члены Союза и прекращении членства, о размере, порядке расчета и уплаты вступительного взноса, членских взносов в Союзе СРОП «Западная Сибирь».</w:t>
      </w:r>
    </w:p>
    <w:p w:rsidR="00BF68D5" w:rsidRPr="00A6415C" w:rsidRDefault="00BF68D5" w:rsidP="00A6415C">
      <w:pPr>
        <w:pStyle w:val="a3"/>
        <w:numPr>
          <w:ilvl w:val="0"/>
          <w:numId w:val="14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415C">
        <w:rPr>
          <w:rFonts w:ascii="Times New Roman" w:hAnsi="Times New Roman" w:cs="Times New Roman"/>
          <w:sz w:val="24"/>
          <w:szCs w:val="24"/>
        </w:rPr>
        <w:t xml:space="preserve">Уточнен раздел </w:t>
      </w:r>
      <w:proofErr w:type="gramStart"/>
      <w:r w:rsidRPr="00A6415C">
        <w:rPr>
          <w:rFonts w:ascii="Times New Roman" w:hAnsi="Times New Roman" w:cs="Times New Roman"/>
          <w:sz w:val="24"/>
          <w:szCs w:val="24"/>
        </w:rPr>
        <w:t>о приеме в члены в связи с изменением требований к членам</w:t>
      </w:r>
      <w:proofErr w:type="gramEnd"/>
      <w:r w:rsidRPr="00A6415C">
        <w:rPr>
          <w:rFonts w:ascii="Times New Roman" w:hAnsi="Times New Roman" w:cs="Times New Roman"/>
          <w:sz w:val="24"/>
          <w:szCs w:val="24"/>
        </w:rPr>
        <w:t xml:space="preserve"> Союза, осуществляющим подготовку проектной документации особо опасных, технически сложных и уникальных объектов.</w:t>
      </w:r>
    </w:p>
    <w:p w:rsidR="00BF68D5" w:rsidRPr="00A6415C" w:rsidRDefault="00BF68D5" w:rsidP="00A6415C">
      <w:pPr>
        <w:pStyle w:val="a3"/>
        <w:numPr>
          <w:ilvl w:val="0"/>
          <w:numId w:val="14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415C">
        <w:rPr>
          <w:rFonts w:ascii="Times New Roman" w:hAnsi="Times New Roman" w:cs="Times New Roman"/>
          <w:sz w:val="24"/>
          <w:szCs w:val="24"/>
        </w:rPr>
        <w:t>Расширен перечень оснований для исключения из членов Союза.</w:t>
      </w:r>
    </w:p>
    <w:p w:rsidR="00BF68D5" w:rsidRPr="00A6415C" w:rsidRDefault="00BF68D5" w:rsidP="00A6415C">
      <w:pPr>
        <w:pStyle w:val="a3"/>
        <w:numPr>
          <w:ilvl w:val="0"/>
          <w:numId w:val="14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415C">
        <w:rPr>
          <w:rFonts w:ascii="Times New Roman" w:hAnsi="Times New Roman" w:cs="Times New Roman"/>
          <w:sz w:val="24"/>
          <w:szCs w:val="24"/>
        </w:rPr>
        <w:t>Включен раздел о правах и обязанностях членов Союза.</w:t>
      </w:r>
    </w:p>
    <w:p w:rsidR="00BF68D5" w:rsidRPr="00BC5699" w:rsidRDefault="00BF68D5" w:rsidP="00A641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F68D5" w:rsidRPr="00981C8A" w:rsidRDefault="00BF68D5" w:rsidP="00A6415C">
      <w:pPr>
        <w:pStyle w:val="a3"/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81C8A">
        <w:rPr>
          <w:rFonts w:ascii="Times New Roman" w:hAnsi="Times New Roman" w:cs="Times New Roman"/>
          <w:b/>
          <w:sz w:val="24"/>
          <w:szCs w:val="24"/>
        </w:rPr>
        <w:t>Положение о Требованиях к членам Союза.</w:t>
      </w:r>
    </w:p>
    <w:p w:rsidR="00A6415C" w:rsidRPr="00A6415C" w:rsidRDefault="00A6415C" w:rsidP="00A6415C">
      <w:pPr>
        <w:pStyle w:val="a3"/>
        <w:shd w:val="clear" w:color="auto" w:fill="FFFFFF"/>
        <w:spacing w:after="0" w:line="240" w:lineRule="auto"/>
        <w:ind w:left="0" w:firstLine="567"/>
        <w:jc w:val="both"/>
        <w:rPr>
          <w:rFonts w:ascii="Proxima Nova" w:eastAsia="Times New Roman" w:hAnsi="Proxima Nova" w:cs="Times New Roman"/>
          <w:sz w:val="24"/>
          <w:szCs w:val="24"/>
          <w:lang w:eastAsia="ru-RU"/>
        </w:rPr>
      </w:pPr>
      <w:r w:rsidRPr="00A6415C">
        <w:rPr>
          <w:rFonts w:ascii="Proxima Nova" w:eastAsia="Times New Roman" w:hAnsi="Proxima Nova" w:cs="Times New Roman"/>
          <w:sz w:val="24"/>
          <w:szCs w:val="24"/>
          <w:lang w:eastAsia="ru-RU"/>
        </w:rPr>
        <w:t>В Положение внесены следующие изменения:</w:t>
      </w:r>
    </w:p>
    <w:p w:rsidR="00BF68D5" w:rsidRPr="00BC5699" w:rsidRDefault="00BF68D5" w:rsidP="00A641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81C8A">
        <w:rPr>
          <w:rFonts w:ascii="Times New Roman" w:hAnsi="Times New Roman" w:cs="Times New Roman"/>
          <w:sz w:val="24"/>
          <w:szCs w:val="24"/>
        </w:rPr>
        <w:t xml:space="preserve">В связи с принятием Постановления Правительства РФ от 20.03.2024 г. №338 «Об утверждении минимальных требований к членам саморегулируемой организации, выполняющим инженерные изыскания, осуществляющим подготовку проектной документации, строительство, реконструкцию, капитальный ремонт, снос особо опасных, технически сложных </w:t>
      </w:r>
      <w:r w:rsidRPr="00BC5699">
        <w:rPr>
          <w:rFonts w:ascii="Times New Roman" w:hAnsi="Times New Roman" w:cs="Times New Roman"/>
          <w:sz w:val="24"/>
          <w:szCs w:val="24"/>
        </w:rPr>
        <w:t xml:space="preserve">и уникальных объектов, объектов использования атомной энергии, указанных в подпунктах «а» и «б» пункта 1 части 1 статьи 48.1 Градостроительного кодекса Российской Федерации» </w:t>
      </w:r>
      <w:r w:rsidRPr="000B3F43">
        <w:rPr>
          <w:rFonts w:ascii="Times New Roman" w:hAnsi="Times New Roman" w:cs="Times New Roman"/>
          <w:b/>
          <w:sz w:val="24"/>
          <w:szCs w:val="24"/>
        </w:rPr>
        <w:t>изменены требования</w:t>
      </w:r>
      <w:proofErr w:type="gramEnd"/>
      <w:r w:rsidRPr="000B3F43">
        <w:rPr>
          <w:rFonts w:ascii="Times New Roman" w:hAnsi="Times New Roman" w:cs="Times New Roman"/>
          <w:b/>
          <w:sz w:val="24"/>
          <w:szCs w:val="24"/>
        </w:rPr>
        <w:t xml:space="preserve"> к членам Союза, осуществляющим подготовку проектной документации в отношении объектов капитального строительства, в том числе особо опасных, технически сложных и уникальных объектов капитального строительства, а также объектов использования атомной энергии.</w:t>
      </w:r>
    </w:p>
    <w:p w:rsidR="00BF68D5" w:rsidRPr="009728AF" w:rsidRDefault="00BF68D5" w:rsidP="00A641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6415C" w:rsidRDefault="00A6415C" w:rsidP="00A6415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97295" w:rsidRPr="009F4FFF" w:rsidRDefault="00797295" w:rsidP="00A6415C">
      <w:pPr>
        <w:pStyle w:val="a3"/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4FFF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Положение о </w:t>
      </w:r>
      <w:r>
        <w:rPr>
          <w:rFonts w:ascii="Times New Roman" w:hAnsi="Times New Roman" w:cs="Times New Roman"/>
          <w:b/>
          <w:sz w:val="24"/>
          <w:szCs w:val="24"/>
        </w:rPr>
        <w:t>проведении анализа деятельности</w:t>
      </w:r>
      <w:r w:rsidRPr="009F4FFF">
        <w:rPr>
          <w:rFonts w:ascii="Times New Roman" w:hAnsi="Times New Roman" w:cs="Times New Roman"/>
          <w:b/>
          <w:sz w:val="24"/>
          <w:szCs w:val="24"/>
        </w:rPr>
        <w:t>.</w:t>
      </w:r>
    </w:p>
    <w:p w:rsidR="00A6415C" w:rsidRPr="00A6415C" w:rsidRDefault="00A6415C" w:rsidP="00A6415C">
      <w:pPr>
        <w:pStyle w:val="a3"/>
        <w:shd w:val="clear" w:color="auto" w:fill="FFFFFF"/>
        <w:spacing w:after="0" w:line="240" w:lineRule="auto"/>
        <w:ind w:left="0" w:firstLine="567"/>
        <w:jc w:val="both"/>
        <w:rPr>
          <w:rFonts w:ascii="Proxima Nova" w:eastAsia="Times New Roman" w:hAnsi="Proxima Nova" w:cs="Times New Roman"/>
          <w:sz w:val="24"/>
          <w:szCs w:val="24"/>
          <w:lang w:eastAsia="ru-RU"/>
        </w:rPr>
      </w:pPr>
      <w:r w:rsidRPr="00A6415C">
        <w:rPr>
          <w:rFonts w:ascii="Proxima Nova" w:eastAsia="Times New Roman" w:hAnsi="Proxima Nova" w:cs="Times New Roman"/>
          <w:sz w:val="24"/>
          <w:szCs w:val="24"/>
          <w:lang w:eastAsia="ru-RU"/>
        </w:rPr>
        <w:t>В Положение внесены следующие изменения:</w:t>
      </w:r>
    </w:p>
    <w:p w:rsidR="00247783" w:rsidRPr="00A6415C" w:rsidRDefault="005A6AC3" w:rsidP="00A6415C">
      <w:pPr>
        <w:pStyle w:val="a3"/>
        <w:numPr>
          <w:ilvl w:val="0"/>
          <w:numId w:val="1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415C">
        <w:rPr>
          <w:rFonts w:ascii="Times New Roman" w:hAnsi="Times New Roman" w:cs="Times New Roman"/>
          <w:sz w:val="24"/>
          <w:szCs w:val="24"/>
        </w:rPr>
        <w:t>Добавлена обязанность сообщать об изменении кадрового состава и юридически значимых изменений в течение 14 дней с момента изменений.</w:t>
      </w:r>
    </w:p>
    <w:p w:rsidR="00797295" w:rsidRPr="00A6415C" w:rsidRDefault="00247783" w:rsidP="00A6415C">
      <w:pPr>
        <w:pStyle w:val="a3"/>
        <w:numPr>
          <w:ilvl w:val="0"/>
          <w:numId w:val="1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415C">
        <w:rPr>
          <w:rFonts w:ascii="Times New Roman" w:hAnsi="Times New Roman" w:cs="Times New Roman"/>
          <w:sz w:val="24"/>
          <w:szCs w:val="24"/>
        </w:rPr>
        <w:t xml:space="preserve">Изменены формы отчета для улучшения </w:t>
      </w:r>
      <w:proofErr w:type="gramStart"/>
      <w:r w:rsidRPr="00A6415C">
        <w:rPr>
          <w:rFonts w:ascii="Times New Roman" w:hAnsi="Times New Roman" w:cs="Times New Roman"/>
          <w:sz w:val="24"/>
          <w:szCs w:val="24"/>
        </w:rPr>
        <w:t>методики анализа деятельности членов Союза</w:t>
      </w:r>
      <w:proofErr w:type="gramEnd"/>
      <w:r w:rsidRPr="00A6415C">
        <w:rPr>
          <w:rFonts w:ascii="Times New Roman" w:hAnsi="Times New Roman" w:cs="Times New Roman"/>
          <w:sz w:val="24"/>
          <w:szCs w:val="24"/>
        </w:rPr>
        <w:t>.</w:t>
      </w:r>
    </w:p>
    <w:p w:rsidR="00247783" w:rsidRPr="005A6AC3" w:rsidRDefault="00247783" w:rsidP="00A6415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A6AC3" w:rsidRPr="00BF68D5" w:rsidRDefault="00797295" w:rsidP="00A6415C">
      <w:pPr>
        <w:pStyle w:val="a3"/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A6AC3">
        <w:rPr>
          <w:rFonts w:ascii="Times New Roman" w:hAnsi="Times New Roman" w:cs="Times New Roman"/>
          <w:b/>
          <w:sz w:val="24"/>
          <w:szCs w:val="24"/>
        </w:rPr>
        <w:t>Положение о размещении средств КФ Союза.</w:t>
      </w:r>
    </w:p>
    <w:p w:rsidR="005A6AC3" w:rsidRPr="00A6415C" w:rsidRDefault="005A6AC3" w:rsidP="00A6415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68D5">
        <w:rPr>
          <w:rFonts w:ascii="Times New Roman" w:hAnsi="Times New Roman" w:cs="Times New Roman"/>
          <w:sz w:val="24"/>
          <w:szCs w:val="24"/>
        </w:rPr>
        <w:t xml:space="preserve">Вместо Инвестиционной декларации Союза предлагается принять положение о размещении </w:t>
      </w:r>
      <w:r w:rsidRPr="00A6415C">
        <w:rPr>
          <w:rFonts w:ascii="Times New Roman" w:hAnsi="Times New Roman" w:cs="Times New Roman"/>
          <w:sz w:val="24"/>
          <w:szCs w:val="24"/>
        </w:rPr>
        <w:t>средств компенсационных фондов Союза, так как, Постановление Правительства №469, на основе которого была принята декларация, утратило силу.</w:t>
      </w:r>
    </w:p>
    <w:p w:rsidR="00797295" w:rsidRPr="00A6415C" w:rsidRDefault="00710E6F" w:rsidP="00A641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6415C">
        <w:rPr>
          <w:rFonts w:ascii="Times New Roman" w:hAnsi="Times New Roman" w:cs="Times New Roman"/>
          <w:sz w:val="24"/>
          <w:szCs w:val="24"/>
        </w:rPr>
        <w:t>Положение основано на действующей редакции Градостроительного кодекса РФ.</w:t>
      </w:r>
    </w:p>
    <w:p w:rsidR="005A6AC3" w:rsidRPr="00A6415C" w:rsidRDefault="005A6AC3" w:rsidP="00A6415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F68D5" w:rsidRPr="00A6415C" w:rsidRDefault="00BF68D5" w:rsidP="00A6415C">
      <w:pPr>
        <w:pStyle w:val="a3"/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6415C">
        <w:rPr>
          <w:rFonts w:ascii="Times New Roman" w:eastAsia="Calibri" w:hAnsi="Times New Roman" w:cs="Times New Roman"/>
          <w:b/>
          <w:sz w:val="24"/>
          <w:szCs w:val="24"/>
        </w:rPr>
        <w:t xml:space="preserve">Положение о компенсационном фонде возмещения вреда Союза СРОП «Западная Сибирь» </w:t>
      </w:r>
      <w:r w:rsidRPr="00A6415C">
        <w:rPr>
          <w:rFonts w:ascii="Times New Roman" w:hAnsi="Times New Roman" w:cs="Times New Roman"/>
          <w:b/>
          <w:sz w:val="24"/>
          <w:szCs w:val="24"/>
        </w:rPr>
        <w:t>(новая  редакция)</w:t>
      </w:r>
      <w:r w:rsidRPr="00A6415C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A6415C" w:rsidRPr="00A6415C" w:rsidRDefault="00A6415C" w:rsidP="00A6415C">
      <w:pPr>
        <w:shd w:val="clear" w:color="auto" w:fill="FFFFFF"/>
        <w:spacing w:after="0" w:line="240" w:lineRule="auto"/>
        <w:ind w:firstLine="567"/>
        <w:jc w:val="both"/>
        <w:rPr>
          <w:rFonts w:ascii="Proxima Nova" w:eastAsia="Times New Roman" w:hAnsi="Proxima Nova" w:cs="Times New Roman"/>
          <w:sz w:val="24"/>
          <w:szCs w:val="24"/>
          <w:lang w:eastAsia="ru-RU"/>
        </w:rPr>
      </w:pPr>
      <w:r w:rsidRPr="00A6415C">
        <w:rPr>
          <w:rFonts w:ascii="Proxima Nova" w:eastAsia="Times New Roman" w:hAnsi="Proxima Nova" w:cs="Times New Roman"/>
          <w:sz w:val="24"/>
          <w:szCs w:val="24"/>
          <w:lang w:eastAsia="ru-RU"/>
        </w:rPr>
        <w:t>В Положение внесены следующие изменения:</w:t>
      </w:r>
    </w:p>
    <w:p w:rsidR="00A6415C" w:rsidRPr="00A6415C" w:rsidRDefault="00E85255" w:rsidP="00A6415C">
      <w:pPr>
        <w:pStyle w:val="a3"/>
        <w:numPr>
          <w:ilvl w:val="0"/>
          <w:numId w:val="16"/>
        </w:numPr>
        <w:shd w:val="clear" w:color="auto" w:fill="FFFFFF"/>
        <w:spacing w:after="0" w:line="240" w:lineRule="auto"/>
        <w:ind w:left="0" w:firstLine="567"/>
        <w:jc w:val="both"/>
        <w:rPr>
          <w:rFonts w:ascii="Proxima Nova" w:eastAsia="Times New Roman" w:hAnsi="Proxima Nova" w:cs="Times New Roman"/>
          <w:sz w:val="24"/>
          <w:szCs w:val="24"/>
          <w:lang w:eastAsia="ru-RU"/>
        </w:rPr>
      </w:pPr>
      <w:r>
        <w:rPr>
          <w:rFonts w:ascii="Proxima Nova" w:eastAsia="Times New Roman" w:hAnsi="Proxima Nova" w:cs="Times New Roman"/>
          <w:sz w:val="24"/>
          <w:szCs w:val="24"/>
          <w:lang w:eastAsia="ru-RU"/>
        </w:rPr>
        <w:t>Из положения</w:t>
      </w:r>
      <w:r w:rsidR="00A6415C" w:rsidRPr="00A6415C">
        <w:rPr>
          <w:rFonts w:ascii="Proxima Nova" w:eastAsia="Times New Roman" w:hAnsi="Proxima Nova" w:cs="Times New Roman"/>
          <w:sz w:val="24"/>
          <w:szCs w:val="24"/>
          <w:lang w:eastAsia="ru-RU"/>
        </w:rPr>
        <w:t xml:space="preserve"> удалены устаревшие </w:t>
      </w:r>
      <w:r>
        <w:rPr>
          <w:rFonts w:ascii="Proxima Nova" w:eastAsia="Times New Roman" w:hAnsi="Proxima Nova" w:cs="Times New Roman"/>
          <w:sz w:val="24"/>
          <w:szCs w:val="24"/>
          <w:lang w:eastAsia="ru-RU"/>
        </w:rPr>
        <w:t>переходные положения.</w:t>
      </w:r>
    </w:p>
    <w:p w:rsidR="00A6415C" w:rsidRPr="00A6415C" w:rsidRDefault="00E85255" w:rsidP="00A6415C">
      <w:pPr>
        <w:pStyle w:val="a3"/>
        <w:numPr>
          <w:ilvl w:val="0"/>
          <w:numId w:val="16"/>
        </w:numPr>
        <w:shd w:val="clear" w:color="auto" w:fill="FFFFFF"/>
        <w:spacing w:after="0" w:line="240" w:lineRule="auto"/>
        <w:ind w:left="0" w:firstLine="567"/>
        <w:jc w:val="both"/>
        <w:rPr>
          <w:rFonts w:ascii="Proxima Nova" w:eastAsia="Times New Roman" w:hAnsi="Proxima Nova" w:cs="Times New Roman"/>
          <w:sz w:val="24"/>
          <w:szCs w:val="24"/>
          <w:lang w:eastAsia="ru-RU"/>
        </w:rPr>
      </w:pPr>
      <w:r>
        <w:rPr>
          <w:rFonts w:ascii="Proxima Nova" w:eastAsia="Times New Roman" w:hAnsi="Proxima Nova" w:cs="Times New Roman"/>
          <w:sz w:val="24"/>
          <w:szCs w:val="24"/>
          <w:lang w:eastAsia="ru-RU"/>
        </w:rPr>
        <w:t>Переработан р</w:t>
      </w:r>
      <w:r>
        <w:rPr>
          <w:rFonts w:ascii="Proxima Nova" w:eastAsia="Times New Roman" w:hAnsi="Proxima Nova" w:cs="Times New Roman" w:hint="eastAsia"/>
          <w:sz w:val="24"/>
          <w:szCs w:val="24"/>
          <w:lang w:eastAsia="ru-RU"/>
        </w:rPr>
        <w:t>а</w:t>
      </w:r>
      <w:r>
        <w:rPr>
          <w:rFonts w:ascii="Proxima Nova" w:eastAsia="Times New Roman" w:hAnsi="Proxima Nova" w:cs="Times New Roman"/>
          <w:sz w:val="24"/>
          <w:szCs w:val="24"/>
          <w:lang w:eastAsia="ru-RU"/>
        </w:rPr>
        <w:t xml:space="preserve">здел </w:t>
      </w:r>
      <w:r w:rsidR="00A6415C" w:rsidRPr="00A6415C">
        <w:rPr>
          <w:rFonts w:ascii="Proxima Nova" w:eastAsia="Times New Roman" w:hAnsi="Proxima Nova" w:cs="Times New Roman"/>
          <w:sz w:val="24"/>
          <w:szCs w:val="24"/>
          <w:lang w:eastAsia="ru-RU"/>
        </w:rPr>
        <w:t>Положения</w:t>
      </w:r>
      <w:r>
        <w:rPr>
          <w:rFonts w:ascii="Proxima Nova" w:eastAsia="Times New Roman" w:hAnsi="Proxima Nova" w:cs="Times New Roman"/>
          <w:sz w:val="24"/>
          <w:szCs w:val="24"/>
          <w:lang w:eastAsia="ru-RU"/>
        </w:rPr>
        <w:t xml:space="preserve"> о выплатах и перечислениях из средств КФ ВВ. </w:t>
      </w:r>
      <w:r w:rsidR="00A6415C" w:rsidRPr="00A6415C">
        <w:rPr>
          <w:rFonts w:ascii="Proxima Nova" w:eastAsia="Times New Roman" w:hAnsi="Proxima Nova" w:cs="Times New Roman"/>
          <w:sz w:val="24"/>
          <w:szCs w:val="24"/>
          <w:lang w:eastAsia="ru-RU"/>
        </w:rPr>
        <w:t xml:space="preserve"> </w:t>
      </w:r>
      <w:r>
        <w:rPr>
          <w:rFonts w:ascii="Proxima Nova" w:eastAsia="Times New Roman" w:hAnsi="Proxima Nova" w:cs="Times New Roman"/>
          <w:sz w:val="24"/>
          <w:szCs w:val="24"/>
          <w:lang w:eastAsia="ru-RU"/>
        </w:rPr>
        <w:t xml:space="preserve">Раздел дополнен еще одним случаем перечисления средств из КФ </w:t>
      </w:r>
      <w:proofErr w:type="gramStart"/>
      <w:r>
        <w:rPr>
          <w:rFonts w:ascii="Proxima Nova" w:eastAsia="Times New Roman" w:hAnsi="Proxima Nova" w:cs="Times New Roman"/>
          <w:sz w:val="24"/>
          <w:szCs w:val="24"/>
          <w:lang w:eastAsia="ru-RU"/>
        </w:rPr>
        <w:t>ВВ</w:t>
      </w:r>
      <w:proofErr w:type="gramEnd"/>
      <w:r>
        <w:rPr>
          <w:rFonts w:ascii="Proxima Nova" w:eastAsia="Times New Roman" w:hAnsi="Proxima Nova" w:cs="Times New Roman"/>
          <w:sz w:val="24"/>
          <w:szCs w:val="24"/>
          <w:lang w:eastAsia="ru-RU"/>
        </w:rPr>
        <w:t xml:space="preserve"> в</w:t>
      </w:r>
      <w:r w:rsidR="00A6415C" w:rsidRPr="00A6415C">
        <w:rPr>
          <w:rFonts w:ascii="Proxima Nova" w:eastAsia="Times New Roman" w:hAnsi="Proxima Nova" w:cs="Times New Roman"/>
          <w:sz w:val="24"/>
          <w:szCs w:val="24"/>
          <w:lang w:eastAsia="ru-RU"/>
        </w:rPr>
        <w:t xml:space="preserve"> связи с в</w:t>
      </w:r>
      <w:r>
        <w:rPr>
          <w:rFonts w:ascii="Proxima Nova" w:eastAsia="Times New Roman" w:hAnsi="Proxima Nova" w:cs="Times New Roman"/>
          <w:sz w:val="24"/>
          <w:szCs w:val="24"/>
          <w:lang w:eastAsia="ru-RU"/>
        </w:rPr>
        <w:t>ключением</w:t>
      </w:r>
      <w:r w:rsidR="00A6415C" w:rsidRPr="00A6415C">
        <w:rPr>
          <w:rFonts w:ascii="Proxima Nova" w:eastAsia="Times New Roman" w:hAnsi="Proxima Nova" w:cs="Times New Roman"/>
          <w:sz w:val="24"/>
          <w:szCs w:val="24"/>
          <w:lang w:eastAsia="ru-RU"/>
        </w:rPr>
        <w:t xml:space="preserve"> </w:t>
      </w:r>
      <w:r>
        <w:rPr>
          <w:rFonts w:ascii="Proxima Nova" w:eastAsia="Times New Roman" w:hAnsi="Proxima Nova" w:cs="Times New Roman"/>
          <w:sz w:val="24"/>
          <w:szCs w:val="24"/>
          <w:lang w:eastAsia="ru-RU"/>
        </w:rPr>
        <w:t>подп</w:t>
      </w:r>
      <w:r w:rsidR="00A6415C" w:rsidRPr="00A6415C">
        <w:rPr>
          <w:rFonts w:ascii="Proxima Nova" w:eastAsia="Times New Roman" w:hAnsi="Proxima Nova" w:cs="Times New Roman"/>
          <w:sz w:val="24"/>
          <w:szCs w:val="24"/>
          <w:lang w:eastAsia="ru-RU"/>
        </w:rPr>
        <w:t xml:space="preserve">ункта 4.1 </w:t>
      </w:r>
      <w:r>
        <w:rPr>
          <w:rFonts w:ascii="Proxima Nova" w:eastAsia="Times New Roman" w:hAnsi="Proxima Nova" w:cs="Times New Roman"/>
          <w:sz w:val="24"/>
          <w:szCs w:val="24"/>
          <w:lang w:eastAsia="ru-RU"/>
        </w:rPr>
        <w:t xml:space="preserve">в часть 4 </w:t>
      </w:r>
      <w:r w:rsidR="00A6415C" w:rsidRPr="00A6415C">
        <w:rPr>
          <w:rFonts w:ascii="Proxima Nova" w:eastAsia="Times New Roman" w:hAnsi="Proxima Nova" w:cs="Times New Roman"/>
          <w:sz w:val="24"/>
          <w:szCs w:val="24"/>
          <w:lang w:eastAsia="ru-RU"/>
        </w:rPr>
        <w:t>статьи 55.16</w:t>
      </w:r>
      <w:r w:rsidRPr="00E85255">
        <w:rPr>
          <w:rFonts w:ascii="Proxima Nova" w:eastAsia="Times New Roman" w:hAnsi="Proxima Nova" w:cs="Times New Roman"/>
          <w:sz w:val="24"/>
          <w:szCs w:val="24"/>
          <w:lang w:eastAsia="ru-RU"/>
        </w:rPr>
        <w:t xml:space="preserve"> </w:t>
      </w:r>
      <w:r w:rsidRPr="00A6415C">
        <w:rPr>
          <w:rFonts w:ascii="Proxima Nova" w:eastAsia="Times New Roman" w:hAnsi="Proxima Nova" w:cs="Times New Roman"/>
          <w:sz w:val="24"/>
          <w:szCs w:val="24"/>
          <w:lang w:eastAsia="ru-RU"/>
        </w:rPr>
        <w:t>Градостроительн</w:t>
      </w:r>
      <w:r>
        <w:rPr>
          <w:rFonts w:ascii="Proxima Nova" w:eastAsia="Times New Roman" w:hAnsi="Proxima Nova" w:cs="Times New Roman"/>
          <w:sz w:val="24"/>
          <w:szCs w:val="24"/>
          <w:lang w:eastAsia="ru-RU"/>
        </w:rPr>
        <w:t>ого</w:t>
      </w:r>
      <w:r w:rsidRPr="00A6415C">
        <w:rPr>
          <w:rFonts w:ascii="Proxima Nova" w:eastAsia="Times New Roman" w:hAnsi="Proxima Nova" w:cs="Times New Roman"/>
          <w:sz w:val="24"/>
          <w:szCs w:val="24"/>
          <w:lang w:eastAsia="ru-RU"/>
        </w:rPr>
        <w:t xml:space="preserve"> кодекс</w:t>
      </w:r>
      <w:r>
        <w:rPr>
          <w:rFonts w:ascii="Proxima Nova" w:eastAsia="Times New Roman" w:hAnsi="Proxima Nova" w:cs="Times New Roman"/>
          <w:sz w:val="24"/>
          <w:szCs w:val="24"/>
          <w:lang w:eastAsia="ru-RU"/>
        </w:rPr>
        <w:t>а</w:t>
      </w:r>
      <w:r w:rsidRPr="00A6415C">
        <w:rPr>
          <w:rFonts w:ascii="Proxima Nova" w:eastAsia="Times New Roman" w:hAnsi="Proxima Nova" w:cs="Times New Roman"/>
          <w:sz w:val="24"/>
          <w:szCs w:val="24"/>
          <w:lang w:eastAsia="ru-RU"/>
        </w:rPr>
        <w:t xml:space="preserve"> РФ</w:t>
      </w:r>
      <w:r>
        <w:rPr>
          <w:rFonts w:ascii="Proxima Nova" w:eastAsia="Times New Roman" w:hAnsi="Proxima Nova" w:cs="Times New Roman"/>
          <w:sz w:val="24"/>
          <w:szCs w:val="24"/>
          <w:lang w:eastAsia="ru-RU"/>
        </w:rPr>
        <w:t>.</w:t>
      </w:r>
    </w:p>
    <w:p w:rsidR="00BF68D5" w:rsidRPr="00A6415C" w:rsidRDefault="00BF68D5" w:rsidP="00A641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F68D5" w:rsidRPr="00BF68D5" w:rsidRDefault="00BF68D5" w:rsidP="00A6415C">
      <w:pPr>
        <w:pStyle w:val="a3"/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68D5">
        <w:rPr>
          <w:rFonts w:ascii="Times New Roman" w:eastAsia="Calibri" w:hAnsi="Times New Roman" w:cs="Times New Roman"/>
          <w:b/>
          <w:sz w:val="24"/>
          <w:szCs w:val="24"/>
        </w:rPr>
        <w:t xml:space="preserve">Положение о компенсационном фонде обеспечения договорных обязательств Союза СРОП «Западная Сибирь» </w:t>
      </w:r>
      <w:r w:rsidRPr="00BF68D5">
        <w:rPr>
          <w:rFonts w:ascii="Times New Roman" w:hAnsi="Times New Roman" w:cs="Times New Roman"/>
          <w:b/>
          <w:sz w:val="24"/>
          <w:szCs w:val="24"/>
        </w:rPr>
        <w:t>(новая  редакция)</w:t>
      </w:r>
      <w:r w:rsidRPr="00BF68D5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BF68D5" w:rsidRPr="00BF68D5" w:rsidRDefault="00BF68D5" w:rsidP="00A6415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68D5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Положение внесены следующие изменения:</w:t>
      </w:r>
    </w:p>
    <w:p w:rsidR="00E85255" w:rsidRPr="00A6415C" w:rsidRDefault="00E85255" w:rsidP="00E85255">
      <w:pPr>
        <w:pStyle w:val="a3"/>
        <w:numPr>
          <w:ilvl w:val="0"/>
          <w:numId w:val="18"/>
        </w:numPr>
        <w:shd w:val="clear" w:color="auto" w:fill="FFFFFF"/>
        <w:spacing w:after="0" w:line="240" w:lineRule="auto"/>
        <w:jc w:val="both"/>
        <w:rPr>
          <w:rFonts w:ascii="Proxima Nova" w:eastAsia="Times New Roman" w:hAnsi="Proxima Nova" w:cs="Times New Roman"/>
          <w:sz w:val="24"/>
          <w:szCs w:val="24"/>
          <w:lang w:eastAsia="ru-RU"/>
        </w:rPr>
      </w:pPr>
      <w:r>
        <w:rPr>
          <w:rFonts w:ascii="Proxima Nova" w:eastAsia="Times New Roman" w:hAnsi="Proxima Nova" w:cs="Times New Roman"/>
          <w:sz w:val="24"/>
          <w:szCs w:val="24"/>
          <w:lang w:eastAsia="ru-RU"/>
        </w:rPr>
        <w:t>Из положения</w:t>
      </w:r>
      <w:r w:rsidRPr="00A6415C">
        <w:rPr>
          <w:rFonts w:ascii="Proxima Nova" w:eastAsia="Times New Roman" w:hAnsi="Proxima Nova" w:cs="Times New Roman"/>
          <w:sz w:val="24"/>
          <w:szCs w:val="24"/>
          <w:lang w:eastAsia="ru-RU"/>
        </w:rPr>
        <w:t xml:space="preserve"> удалены устаревшие </w:t>
      </w:r>
      <w:r>
        <w:rPr>
          <w:rFonts w:ascii="Proxima Nova" w:eastAsia="Times New Roman" w:hAnsi="Proxima Nova" w:cs="Times New Roman"/>
          <w:sz w:val="24"/>
          <w:szCs w:val="24"/>
          <w:lang w:eastAsia="ru-RU"/>
        </w:rPr>
        <w:t>переходные положения.</w:t>
      </w:r>
    </w:p>
    <w:p w:rsidR="00E85255" w:rsidRDefault="00E85255" w:rsidP="00E85255">
      <w:pPr>
        <w:pStyle w:val="a3"/>
        <w:numPr>
          <w:ilvl w:val="0"/>
          <w:numId w:val="18"/>
        </w:numPr>
        <w:shd w:val="clear" w:color="auto" w:fill="FFFFFF"/>
        <w:spacing w:after="0" w:line="240" w:lineRule="auto"/>
        <w:ind w:left="0" w:firstLine="567"/>
        <w:jc w:val="both"/>
        <w:rPr>
          <w:rFonts w:ascii="Proxima Nova" w:eastAsia="Times New Roman" w:hAnsi="Proxima Nova" w:cs="Times New Roman"/>
          <w:sz w:val="24"/>
          <w:szCs w:val="24"/>
          <w:lang w:eastAsia="ru-RU"/>
        </w:rPr>
      </w:pPr>
      <w:r>
        <w:rPr>
          <w:rFonts w:ascii="Proxima Nova" w:eastAsia="Times New Roman" w:hAnsi="Proxima Nova" w:cs="Times New Roman"/>
          <w:sz w:val="24"/>
          <w:szCs w:val="24"/>
          <w:lang w:eastAsia="ru-RU"/>
        </w:rPr>
        <w:t>Переработан р</w:t>
      </w:r>
      <w:r>
        <w:rPr>
          <w:rFonts w:ascii="Proxima Nova" w:eastAsia="Times New Roman" w:hAnsi="Proxima Nova" w:cs="Times New Roman" w:hint="eastAsia"/>
          <w:sz w:val="24"/>
          <w:szCs w:val="24"/>
          <w:lang w:eastAsia="ru-RU"/>
        </w:rPr>
        <w:t>а</w:t>
      </w:r>
      <w:r>
        <w:rPr>
          <w:rFonts w:ascii="Proxima Nova" w:eastAsia="Times New Roman" w:hAnsi="Proxima Nova" w:cs="Times New Roman"/>
          <w:sz w:val="24"/>
          <w:szCs w:val="24"/>
          <w:lang w:eastAsia="ru-RU"/>
        </w:rPr>
        <w:t xml:space="preserve">здел </w:t>
      </w:r>
      <w:r w:rsidRPr="00A6415C">
        <w:rPr>
          <w:rFonts w:ascii="Proxima Nova" w:eastAsia="Times New Roman" w:hAnsi="Proxima Nova" w:cs="Times New Roman"/>
          <w:sz w:val="24"/>
          <w:szCs w:val="24"/>
          <w:lang w:eastAsia="ru-RU"/>
        </w:rPr>
        <w:t>Положения</w:t>
      </w:r>
      <w:r>
        <w:rPr>
          <w:rFonts w:ascii="Proxima Nova" w:eastAsia="Times New Roman" w:hAnsi="Proxima Nova" w:cs="Times New Roman"/>
          <w:sz w:val="24"/>
          <w:szCs w:val="24"/>
          <w:lang w:eastAsia="ru-RU"/>
        </w:rPr>
        <w:t xml:space="preserve"> о выплатах и перечислениях из средств КФ ОДО. </w:t>
      </w:r>
      <w:r w:rsidRPr="00A6415C">
        <w:rPr>
          <w:rFonts w:ascii="Proxima Nova" w:eastAsia="Times New Roman" w:hAnsi="Proxima Nova" w:cs="Times New Roman"/>
          <w:sz w:val="24"/>
          <w:szCs w:val="24"/>
          <w:lang w:eastAsia="ru-RU"/>
        </w:rPr>
        <w:t xml:space="preserve"> </w:t>
      </w:r>
      <w:r>
        <w:rPr>
          <w:rFonts w:ascii="Proxima Nova" w:eastAsia="Times New Roman" w:hAnsi="Proxima Nova" w:cs="Times New Roman"/>
          <w:sz w:val="24"/>
          <w:szCs w:val="24"/>
          <w:lang w:eastAsia="ru-RU"/>
        </w:rPr>
        <w:t>Раздел дополнен еще одним случаем перечисления средств из КФ ОДО в</w:t>
      </w:r>
      <w:r w:rsidRPr="00A6415C">
        <w:rPr>
          <w:rFonts w:ascii="Proxima Nova" w:eastAsia="Times New Roman" w:hAnsi="Proxima Nova" w:cs="Times New Roman"/>
          <w:sz w:val="24"/>
          <w:szCs w:val="24"/>
          <w:lang w:eastAsia="ru-RU"/>
        </w:rPr>
        <w:t xml:space="preserve"> связи с в</w:t>
      </w:r>
      <w:r>
        <w:rPr>
          <w:rFonts w:ascii="Proxima Nova" w:eastAsia="Times New Roman" w:hAnsi="Proxima Nova" w:cs="Times New Roman"/>
          <w:sz w:val="24"/>
          <w:szCs w:val="24"/>
          <w:lang w:eastAsia="ru-RU"/>
        </w:rPr>
        <w:t>ключением</w:t>
      </w:r>
      <w:r w:rsidRPr="00A6415C">
        <w:rPr>
          <w:rFonts w:ascii="Proxima Nova" w:eastAsia="Times New Roman" w:hAnsi="Proxima Nova" w:cs="Times New Roman"/>
          <w:sz w:val="24"/>
          <w:szCs w:val="24"/>
          <w:lang w:eastAsia="ru-RU"/>
        </w:rPr>
        <w:t xml:space="preserve"> </w:t>
      </w:r>
      <w:r>
        <w:rPr>
          <w:rFonts w:ascii="Proxima Nova" w:eastAsia="Times New Roman" w:hAnsi="Proxima Nova" w:cs="Times New Roman"/>
          <w:sz w:val="24"/>
          <w:szCs w:val="24"/>
          <w:lang w:eastAsia="ru-RU"/>
        </w:rPr>
        <w:t>подп</w:t>
      </w:r>
      <w:r w:rsidRPr="00A6415C">
        <w:rPr>
          <w:rFonts w:ascii="Proxima Nova" w:eastAsia="Times New Roman" w:hAnsi="Proxima Nova" w:cs="Times New Roman"/>
          <w:sz w:val="24"/>
          <w:szCs w:val="24"/>
          <w:lang w:eastAsia="ru-RU"/>
        </w:rPr>
        <w:t xml:space="preserve">ункта 4.1 </w:t>
      </w:r>
      <w:r>
        <w:rPr>
          <w:rFonts w:ascii="Proxima Nova" w:eastAsia="Times New Roman" w:hAnsi="Proxima Nova" w:cs="Times New Roman"/>
          <w:sz w:val="24"/>
          <w:szCs w:val="24"/>
          <w:lang w:eastAsia="ru-RU"/>
        </w:rPr>
        <w:t xml:space="preserve">в часть 5 </w:t>
      </w:r>
      <w:r w:rsidRPr="00A6415C">
        <w:rPr>
          <w:rFonts w:ascii="Proxima Nova" w:eastAsia="Times New Roman" w:hAnsi="Proxima Nova" w:cs="Times New Roman"/>
          <w:sz w:val="24"/>
          <w:szCs w:val="24"/>
          <w:lang w:eastAsia="ru-RU"/>
        </w:rPr>
        <w:t>статьи 55.16</w:t>
      </w:r>
      <w:r w:rsidRPr="00E85255">
        <w:rPr>
          <w:rFonts w:ascii="Proxima Nova" w:eastAsia="Times New Roman" w:hAnsi="Proxima Nova" w:cs="Times New Roman"/>
          <w:sz w:val="24"/>
          <w:szCs w:val="24"/>
          <w:lang w:eastAsia="ru-RU"/>
        </w:rPr>
        <w:t xml:space="preserve"> </w:t>
      </w:r>
      <w:r w:rsidRPr="00A6415C">
        <w:rPr>
          <w:rFonts w:ascii="Proxima Nova" w:eastAsia="Times New Roman" w:hAnsi="Proxima Nova" w:cs="Times New Roman"/>
          <w:sz w:val="24"/>
          <w:szCs w:val="24"/>
          <w:lang w:eastAsia="ru-RU"/>
        </w:rPr>
        <w:t>Градостроительн</w:t>
      </w:r>
      <w:r>
        <w:rPr>
          <w:rFonts w:ascii="Proxima Nova" w:eastAsia="Times New Roman" w:hAnsi="Proxima Nova" w:cs="Times New Roman"/>
          <w:sz w:val="24"/>
          <w:szCs w:val="24"/>
          <w:lang w:eastAsia="ru-RU"/>
        </w:rPr>
        <w:t>ого</w:t>
      </w:r>
      <w:r w:rsidRPr="00A6415C">
        <w:rPr>
          <w:rFonts w:ascii="Proxima Nova" w:eastAsia="Times New Roman" w:hAnsi="Proxima Nova" w:cs="Times New Roman"/>
          <w:sz w:val="24"/>
          <w:szCs w:val="24"/>
          <w:lang w:eastAsia="ru-RU"/>
        </w:rPr>
        <w:t xml:space="preserve"> кодекс</w:t>
      </w:r>
      <w:r>
        <w:rPr>
          <w:rFonts w:ascii="Proxima Nova" w:eastAsia="Times New Roman" w:hAnsi="Proxima Nova" w:cs="Times New Roman"/>
          <w:sz w:val="24"/>
          <w:szCs w:val="24"/>
          <w:lang w:eastAsia="ru-RU"/>
        </w:rPr>
        <w:t>а</w:t>
      </w:r>
      <w:r w:rsidRPr="00A6415C">
        <w:rPr>
          <w:rFonts w:ascii="Proxima Nova" w:eastAsia="Times New Roman" w:hAnsi="Proxima Nova" w:cs="Times New Roman"/>
          <w:sz w:val="24"/>
          <w:szCs w:val="24"/>
          <w:lang w:eastAsia="ru-RU"/>
        </w:rPr>
        <w:t xml:space="preserve"> РФ</w:t>
      </w:r>
      <w:r>
        <w:rPr>
          <w:rFonts w:ascii="Proxima Nova" w:eastAsia="Times New Roman" w:hAnsi="Proxima Nova" w:cs="Times New Roman"/>
          <w:sz w:val="24"/>
          <w:szCs w:val="24"/>
          <w:lang w:eastAsia="ru-RU"/>
        </w:rPr>
        <w:t>.</w:t>
      </w:r>
    </w:p>
    <w:p w:rsidR="00E85255" w:rsidRPr="00A6415C" w:rsidRDefault="00E85255" w:rsidP="00E85255">
      <w:pPr>
        <w:pStyle w:val="a3"/>
        <w:numPr>
          <w:ilvl w:val="0"/>
          <w:numId w:val="18"/>
        </w:numPr>
        <w:shd w:val="clear" w:color="auto" w:fill="FFFFFF"/>
        <w:spacing w:after="0" w:line="240" w:lineRule="auto"/>
        <w:ind w:left="0" w:firstLine="567"/>
        <w:jc w:val="both"/>
        <w:rPr>
          <w:rFonts w:ascii="Proxima Nova" w:eastAsia="Times New Roman" w:hAnsi="Proxima Nova" w:cs="Times New Roman"/>
          <w:sz w:val="24"/>
          <w:szCs w:val="24"/>
          <w:lang w:eastAsia="ru-RU"/>
        </w:rPr>
      </w:pPr>
      <w:r>
        <w:rPr>
          <w:rFonts w:ascii="Proxima Nova" w:eastAsia="Times New Roman" w:hAnsi="Proxima Nova" w:cs="Times New Roman"/>
          <w:sz w:val="24"/>
          <w:szCs w:val="24"/>
          <w:lang w:eastAsia="ru-RU"/>
        </w:rPr>
        <w:t xml:space="preserve">Доработан </w:t>
      </w:r>
      <w:r>
        <w:rPr>
          <w:rFonts w:ascii="Proxima Nova" w:eastAsia="Times New Roman" w:hAnsi="Proxima Nova" w:cs="Times New Roman" w:hint="eastAsia"/>
          <w:sz w:val="24"/>
          <w:szCs w:val="24"/>
          <w:lang w:eastAsia="ru-RU"/>
        </w:rPr>
        <w:t>раздел</w:t>
      </w:r>
      <w:r>
        <w:rPr>
          <w:rFonts w:ascii="Proxima Nova" w:eastAsia="Times New Roman" w:hAnsi="Proxima Nova" w:cs="Times New Roman"/>
          <w:sz w:val="24"/>
          <w:szCs w:val="24"/>
          <w:lang w:eastAsia="ru-RU"/>
        </w:rPr>
        <w:t xml:space="preserve"> о восполнении средств КФ ОДО при осуществлении из него выплат.</w:t>
      </w:r>
    </w:p>
    <w:p w:rsidR="00BF68D5" w:rsidRDefault="00BF68D5" w:rsidP="00A641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F68D5" w:rsidRDefault="00BF68D5" w:rsidP="00A641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F68D5" w:rsidRDefault="00BF68D5" w:rsidP="00A641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F68D5" w:rsidRDefault="00BF68D5" w:rsidP="00A641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F68D5" w:rsidRDefault="00BF68D5" w:rsidP="00A641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F68D5" w:rsidRDefault="00BF68D5" w:rsidP="00A641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F68D5" w:rsidRDefault="00BF68D5" w:rsidP="00A641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F68D5" w:rsidRDefault="00BF68D5" w:rsidP="00A641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F68D5" w:rsidRPr="00981C8A" w:rsidRDefault="00BF68D5" w:rsidP="00A641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F68D5" w:rsidRPr="009728AF" w:rsidRDefault="00BF68D5" w:rsidP="00A6415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BF68D5" w:rsidRPr="009728AF" w:rsidSect="00BF68D5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Proxima Nov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12585"/>
    <w:multiLevelType w:val="hybridMultilevel"/>
    <w:tmpl w:val="C97ACF60"/>
    <w:lvl w:ilvl="0" w:tplc="E4C050DE">
      <w:start w:val="1"/>
      <w:numFmt w:val="decimal"/>
      <w:suff w:val="space"/>
      <w:lvlText w:val="%1)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0FE91230"/>
    <w:multiLevelType w:val="multilevel"/>
    <w:tmpl w:val="CBCCD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39269C5"/>
    <w:multiLevelType w:val="hybridMultilevel"/>
    <w:tmpl w:val="A638267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E765D8"/>
    <w:multiLevelType w:val="hybridMultilevel"/>
    <w:tmpl w:val="2362A7E0"/>
    <w:lvl w:ilvl="0" w:tplc="95929CF6">
      <w:start w:val="1"/>
      <w:numFmt w:val="decimal"/>
      <w:suff w:val="space"/>
      <w:lvlText w:val="%1)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1C3555C6"/>
    <w:multiLevelType w:val="hybridMultilevel"/>
    <w:tmpl w:val="D07A82C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7557E6"/>
    <w:multiLevelType w:val="hybridMultilevel"/>
    <w:tmpl w:val="F982AD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177193"/>
    <w:multiLevelType w:val="multilevel"/>
    <w:tmpl w:val="B2E2FE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82E032D"/>
    <w:multiLevelType w:val="hybridMultilevel"/>
    <w:tmpl w:val="777EA4A8"/>
    <w:lvl w:ilvl="0" w:tplc="960E4196">
      <w:start w:val="1"/>
      <w:numFmt w:val="decimal"/>
      <w:suff w:val="space"/>
      <w:lvlText w:val="%1)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40900FF2"/>
    <w:multiLevelType w:val="hybridMultilevel"/>
    <w:tmpl w:val="C97ACF60"/>
    <w:lvl w:ilvl="0" w:tplc="E4C050DE">
      <w:start w:val="1"/>
      <w:numFmt w:val="decimal"/>
      <w:suff w:val="space"/>
      <w:lvlText w:val="%1)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479611F8"/>
    <w:multiLevelType w:val="hybridMultilevel"/>
    <w:tmpl w:val="B262DD62"/>
    <w:lvl w:ilvl="0" w:tplc="46DA9F9C">
      <w:start w:val="1"/>
      <w:numFmt w:val="decimal"/>
      <w:suff w:val="space"/>
      <w:lvlText w:val="%1)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4BDA2768"/>
    <w:multiLevelType w:val="multilevel"/>
    <w:tmpl w:val="CFEC2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2344C3E"/>
    <w:multiLevelType w:val="multilevel"/>
    <w:tmpl w:val="5B2E4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61D5B24"/>
    <w:multiLevelType w:val="hybridMultilevel"/>
    <w:tmpl w:val="E730A1A0"/>
    <w:lvl w:ilvl="0" w:tplc="D4BA79C4">
      <w:start w:val="1"/>
      <w:numFmt w:val="decimal"/>
      <w:suff w:val="space"/>
      <w:lvlText w:val="%1)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5ABE6F76"/>
    <w:multiLevelType w:val="hybridMultilevel"/>
    <w:tmpl w:val="9B2C851E"/>
    <w:lvl w:ilvl="0" w:tplc="68448EAA">
      <w:start w:val="1"/>
      <w:numFmt w:val="decimal"/>
      <w:suff w:val="space"/>
      <w:lvlText w:val="%1."/>
      <w:lvlJc w:val="left"/>
      <w:pPr>
        <w:ind w:left="100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>
    <w:nsid w:val="5B674C4D"/>
    <w:multiLevelType w:val="hybridMultilevel"/>
    <w:tmpl w:val="A638267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39A5E67"/>
    <w:multiLevelType w:val="multilevel"/>
    <w:tmpl w:val="9636357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6">
    <w:nsid w:val="7C7853DF"/>
    <w:multiLevelType w:val="hybridMultilevel"/>
    <w:tmpl w:val="958C7F24"/>
    <w:lvl w:ilvl="0" w:tplc="4EBE5EEA">
      <w:start w:val="1"/>
      <w:numFmt w:val="decimal"/>
      <w:suff w:val="space"/>
      <w:lvlText w:val="%1)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7EBE0EF9"/>
    <w:multiLevelType w:val="hybridMultilevel"/>
    <w:tmpl w:val="8FCE6E56"/>
    <w:lvl w:ilvl="0" w:tplc="400C6A7A">
      <w:start w:val="1"/>
      <w:numFmt w:val="decimal"/>
      <w:lvlText w:val="%1."/>
      <w:lvlJc w:val="left"/>
      <w:pPr>
        <w:ind w:left="100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4"/>
  </w:num>
  <w:num w:numId="2">
    <w:abstractNumId w:val="4"/>
  </w:num>
  <w:num w:numId="3">
    <w:abstractNumId w:val="2"/>
  </w:num>
  <w:num w:numId="4">
    <w:abstractNumId w:val="13"/>
  </w:num>
  <w:num w:numId="5">
    <w:abstractNumId w:val="17"/>
  </w:num>
  <w:num w:numId="6">
    <w:abstractNumId w:val="5"/>
  </w:num>
  <w:num w:numId="7">
    <w:abstractNumId w:val="15"/>
  </w:num>
  <w:num w:numId="8">
    <w:abstractNumId w:val="1"/>
  </w:num>
  <w:num w:numId="9">
    <w:abstractNumId w:val="11"/>
  </w:num>
  <w:num w:numId="10">
    <w:abstractNumId w:val="10"/>
  </w:num>
  <w:num w:numId="11">
    <w:abstractNumId w:val="6"/>
  </w:num>
  <w:num w:numId="12">
    <w:abstractNumId w:val="9"/>
  </w:num>
  <w:num w:numId="13">
    <w:abstractNumId w:val="16"/>
  </w:num>
  <w:num w:numId="14">
    <w:abstractNumId w:val="7"/>
  </w:num>
  <w:num w:numId="15">
    <w:abstractNumId w:val="12"/>
  </w:num>
  <w:num w:numId="16">
    <w:abstractNumId w:val="0"/>
  </w:num>
  <w:num w:numId="17">
    <w:abstractNumId w:val="3"/>
  </w:num>
  <w:num w:numId="18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compat/>
  <w:rsids>
    <w:rsidRoot w:val="002918FC"/>
    <w:rsid w:val="00006F58"/>
    <w:rsid w:val="000476AD"/>
    <w:rsid w:val="000A3EF1"/>
    <w:rsid w:val="000B3F43"/>
    <w:rsid w:val="000B7658"/>
    <w:rsid w:val="000C359B"/>
    <w:rsid w:val="000D1DB4"/>
    <w:rsid w:val="000E4C34"/>
    <w:rsid w:val="00113CC4"/>
    <w:rsid w:val="0015401C"/>
    <w:rsid w:val="0017538D"/>
    <w:rsid w:val="001D7394"/>
    <w:rsid w:val="001F3D61"/>
    <w:rsid w:val="00247783"/>
    <w:rsid w:val="00251555"/>
    <w:rsid w:val="00253E9F"/>
    <w:rsid w:val="00263C0F"/>
    <w:rsid w:val="002918FC"/>
    <w:rsid w:val="002F7A5C"/>
    <w:rsid w:val="003054F4"/>
    <w:rsid w:val="003233ED"/>
    <w:rsid w:val="003614BC"/>
    <w:rsid w:val="003921B9"/>
    <w:rsid w:val="003D34E4"/>
    <w:rsid w:val="00454CCF"/>
    <w:rsid w:val="0048482C"/>
    <w:rsid w:val="00517E2E"/>
    <w:rsid w:val="00563FFC"/>
    <w:rsid w:val="00596A7F"/>
    <w:rsid w:val="005A6AC3"/>
    <w:rsid w:val="005D7C88"/>
    <w:rsid w:val="006261A5"/>
    <w:rsid w:val="00644F28"/>
    <w:rsid w:val="006A10AC"/>
    <w:rsid w:val="006C32F3"/>
    <w:rsid w:val="00710E6F"/>
    <w:rsid w:val="00760DB1"/>
    <w:rsid w:val="00797295"/>
    <w:rsid w:val="007C20D3"/>
    <w:rsid w:val="007C2F96"/>
    <w:rsid w:val="007D7A25"/>
    <w:rsid w:val="00800442"/>
    <w:rsid w:val="00811866"/>
    <w:rsid w:val="00814898"/>
    <w:rsid w:val="00834710"/>
    <w:rsid w:val="00860E04"/>
    <w:rsid w:val="0088316D"/>
    <w:rsid w:val="008C3E52"/>
    <w:rsid w:val="008C495E"/>
    <w:rsid w:val="00945ED2"/>
    <w:rsid w:val="009728AF"/>
    <w:rsid w:val="00981C8A"/>
    <w:rsid w:val="00984954"/>
    <w:rsid w:val="009F21D8"/>
    <w:rsid w:val="009F4FFF"/>
    <w:rsid w:val="00A27CD1"/>
    <w:rsid w:val="00A60895"/>
    <w:rsid w:val="00A61197"/>
    <w:rsid w:val="00A61AEA"/>
    <w:rsid w:val="00A62C77"/>
    <w:rsid w:val="00A6415C"/>
    <w:rsid w:val="00A67E40"/>
    <w:rsid w:val="00A759EC"/>
    <w:rsid w:val="00A84DBF"/>
    <w:rsid w:val="00AC495A"/>
    <w:rsid w:val="00AD074F"/>
    <w:rsid w:val="00AE3515"/>
    <w:rsid w:val="00AE45FA"/>
    <w:rsid w:val="00BB0CE4"/>
    <w:rsid w:val="00BC5699"/>
    <w:rsid w:val="00BF2E7B"/>
    <w:rsid w:val="00BF68D5"/>
    <w:rsid w:val="00C019CB"/>
    <w:rsid w:val="00C2012A"/>
    <w:rsid w:val="00C436EA"/>
    <w:rsid w:val="00C7055C"/>
    <w:rsid w:val="00C73630"/>
    <w:rsid w:val="00C77A23"/>
    <w:rsid w:val="00C81A32"/>
    <w:rsid w:val="00CB623D"/>
    <w:rsid w:val="00CF530B"/>
    <w:rsid w:val="00D30116"/>
    <w:rsid w:val="00D67744"/>
    <w:rsid w:val="00D71998"/>
    <w:rsid w:val="00D812A2"/>
    <w:rsid w:val="00DA0E30"/>
    <w:rsid w:val="00DA186C"/>
    <w:rsid w:val="00DA3346"/>
    <w:rsid w:val="00DA64EB"/>
    <w:rsid w:val="00DB0276"/>
    <w:rsid w:val="00DB0A9E"/>
    <w:rsid w:val="00DC40B2"/>
    <w:rsid w:val="00DE639E"/>
    <w:rsid w:val="00E04997"/>
    <w:rsid w:val="00E12E6C"/>
    <w:rsid w:val="00E64ECC"/>
    <w:rsid w:val="00E75E39"/>
    <w:rsid w:val="00E85255"/>
    <w:rsid w:val="00E87E6A"/>
    <w:rsid w:val="00EB5AA2"/>
    <w:rsid w:val="00EE0579"/>
    <w:rsid w:val="00EF7A1C"/>
    <w:rsid w:val="00F24822"/>
    <w:rsid w:val="00F40712"/>
    <w:rsid w:val="00F958D9"/>
    <w:rsid w:val="00FC01B0"/>
    <w:rsid w:val="00FE44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E7B"/>
  </w:style>
  <w:style w:type="paragraph" w:styleId="1">
    <w:name w:val="heading 1"/>
    <w:basedOn w:val="a"/>
    <w:link w:val="10"/>
    <w:uiPriority w:val="9"/>
    <w:qFormat/>
    <w:rsid w:val="0080044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18FC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80044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Normal (Web)"/>
    <w:basedOn w:val="a"/>
    <w:uiPriority w:val="99"/>
    <w:semiHidden/>
    <w:unhideWhenUsed/>
    <w:rsid w:val="00BF68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73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1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7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2</Pages>
  <Words>643</Words>
  <Characters>3668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72</cp:revision>
  <dcterms:created xsi:type="dcterms:W3CDTF">2022-10-06T03:12:00Z</dcterms:created>
  <dcterms:modified xsi:type="dcterms:W3CDTF">2025-03-27T11:00:00Z</dcterms:modified>
</cp:coreProperties>
</file>