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F99" w:rsidRDefault="00E01F99" w:rsidP="00E01F99">
      <w:pPr>
        <w:widowControl/>
        <w:rPr>
          <w:rFonts w:ascii="Times New Roman" w:hAnsi="Times New Roman"/>
          <w:sz w:val="24"/>
          <w:szCs w:val="24"/>
        </w:rPr>
      </w:pPr>
      <w:r>
        <w:rPr>
          <w:rFonts w:ascii="Times New Roman" w:hAnsi="Times New Roman"/>
          <w:sz w:val="24"/>
          <w:szCs w:val="24"/>
        </w:rPr>
        <w:t xml:space="preserve">                                          </w:t>
      </w:r>
    </w:p>
    <w:p w:rsidR="00E01F99" w:rsidRDefault="00E01F99" w:rsidP="00E01F99">
      <w:pPr>
        <w:widowControl/>
        <w:rPr>
          <w:rFonts w:ascii="Times New Roman" w:hAnsi="Times New Roman"/>
          <w:sz w:val="24"/>
          <w:szCs w:val="24"/>
        </w:rPr>
      </w:pPr>
      <w:r>
        <w:rPr>
          <w:rFonts w:ascii="Times New Roman" w:hAnsi="Times New Roman"/>
          <w:sz w:val="24"/>
          <w:szCs w:val="24"/>
        </w:rPr>
        <w:t xml:space="preserve">                                                                                                                                                                                                                                                                                                                                                                                                                                                                                                                                                                                                    </w:t>
      </w:r>
    </w:p>
    <w:tbl>
      <w:tblPr>
        <w:tblW w:w="0" w:type="auto"/>
        <w:tblInd w:w="534" w:type="dxa"/>
        <w:tblLayout w:type="fixed"/>
        <w:tblLook w:val="04A0"/>
      </w:tblPr>
      <w:tblGrid>
        <w:gridCol w:w="8930"/>
      </w:tblGrid>
      <w:tr w:rsidR="00E01F99" w:rsidTr="007F2441">
        <w:tc>
          <w:tcPr>
            <w:tcW w:w="8930" w:type="dxa"/>
          </w:tcPr>
          <w:p w:rsidR="00E01F99" w:rsidRDefault="00E01F99" w:rsidP="007F2441"/>
          <w:tbl>
            <w:tblPr>
              <w:tblW w:w="9075" w:type="dxa"/>
              <w:jc w:val="center"/>
              <w:tblBorders>
                <w:top w:val="single" w:sz="36" w:space="0" w:color="auto"/>
                <w:bottom w:val="single" w:sz="36" w:space="0" w:color="auto"/>
                <w:insideH w:val="single" w:sz="36" w:space="0" w:color="auto"/>
              </w:tblBorders>
              <w:tblLayout w:type="fixed"/>
              <w:tblLook w:val="04A0"/>
            </w:tblPr>
            <w:tblGrid>
              <w:gridCol w:w="5530"/>
              <w:gridCol w:w="3535"/>
              <w:gridCol w:w="10"/>
            </w:tblGrid>
            <w:tr w:rsidR="00E01F99" w:rsidTr="007F2441">
              <w:trPr>
                <w:trHeight w:val="984"/>
                <w:jc w:val="center"/>
              </w:trPr>
              <w:tc>
                <w:tcPr>
                  <w:tcW w:w="9077" w:type="dxa"/>
                  <w:gridSpan w:val="3"/>
                  <w:tcBorders>
                    <w:top w:val="single" w:sz="36" w:space="0" w:color="auto"/>
                    <w:left w:val="nil"/>
                    <w:bottom w:val="single" w:sz="36" w:space="0" w:color="auto"/>
                    <w:right w:val="nil"/>
                  </w:tcBorders>
                  <w:vAlign w:val="center"/>
                  <w:hideMark/>
                </w:tcPr>
                <w:p w:rsidR="00E01F99" w:rsidRDefault="00E01F99" w:rsidP="007F2441">
                  <w:pPr>
                    <w:jc w:val="center"/>
                    <w:rPr>
                      <w:rFonts w:ascii="Times New Roman" w:hAnsi="Times New Roman"/>
                      <w:sz w:val="32"/>
                      <w:szCs w:val="32"/>
                    </w:rPr>
                  </w:pPr>
                  <w:r>
                    <w:rPr>
                      <w:rFonts w:ascii="Times New Roman" w:hAnsi="Times New Roman"/>
                      <w:sz w:val="28"/>
                      <w:szCs w:val="28"/>
                    </w:rPr>
                    <w:t>Министерство строительства и жилищно-коммунального хозяйства Российской Федерации</w:t>
                  </w:r>
                </w:p>
              </w:tc>
            </w:tr>
            <w:tr w:rsidR="00E01F99" w:rsidTr="00BC5739">
              <w:trPr>
                <w:gridAfter w:val="1"/>
                <w:wAfter w:w="10" w:type="dxa"/>
                <w:trHeight w:val="1204"/>
                <w:jc w:val="center"/>
              </w:trPr>
              <w:tc>
                <w:tcPr>
                  <w:tcW w:w="5531" w:type="dxa"/>
                  <w:tcBorders>
                    <w:top w:val="single" w:sz="36" w:space="0" w:color="auto"/>
                    <w:left w:val="nil"/>
                    <w:bottom w:val="single" w:sz="36" w:space="0" w:color="auto"/>
                    <w:right w:val="nil"/>
                  </w:tcBorders>
                  <w:vAlign w:val="center"/>
                  <w:hideMark/>
                </w:tcPr>
                <w:p w:rsidR="00E01F99" w:rsidRDefault="00E01F99" w:rsidP="007F2441">
                  <w:pPr>
                    <w:jc w:val="both"/>
                    <w:rPr>
                      <w:rFonts w:ascii="Times New Roman" w:hAnsi="Times New Roman"/>
                      <w:sz w:val="28"/>
                      <w:szCs w:val="28"/>
                    </w:rPr>
                  </w:pPr>
                  <w:r>
                    <w:rPr>
                      <w:rFonts w:ascii="Times New Roman" w:hAnsi="Times New Roman"/>
                      <w:sz w:val="28"/>
                      <w:szCs w:val="28"/>
                    </w:rPr>
                    <w:t xml:space="preserve">  СВОД ПРАВИЛ </w:t>
                  </w:r>
                </w:p>
              </w:tc>
              <w:tc>
                <w:tcPr>
                  <w:tcW w:w="3536" w:type="dxa"/>
                  <w:tcBorders>
                    <w:top w:val="single" w:sz="36" w:space="0" w:color="auto"/>
                    <w:left w:val="nil"/>
                    <w:bottom w:val="single" w:sz="36" w:space="0" w:color="auto"/>
                    <w:right w:val="nil"/>
                  </w:tcBorders>
                  <w:vAlign w:val="center"/>
                  <w:hideMark/>
                </w:tcPr>
                <w:p w:rsidR="00E01F99" w:rsidRPr="00AF5854" w:rsidRDefault="00E01F99" w:rsidP="00457569">
                  <w:pPr>
                    <w:pStyle w:val="4"/>
                    <w:spacing w:before="0" w:after="0"/>
                    <w:ind w:hanging="18"/>
                    <w:jc w:val="right"/>
                    <w:rPr>
                      <w:rFonts w:ascii="Times New Roman" w:hAnsi="Times New Roman"/>
                      <w:b w:val="0"/>
                      <w:lang w:val="ru-RU" w:eastAsia="ru-RU"/>
                    </w:rPr>
                  </w:pPr>
                  <w:r w:rsidRPr="00AF5854">
                    <w:rPr>
                      <w:rFonts w:ascii="Times New Roman" w:hAnsi="Times New Roman"/>
                      <w:b w:val="0"/>
                      <w:lang w:val="ru-RU" w:eastAsia="ru-RU"/>
                    </w:rPr>
                    <w:t>СП ХХХ.</w:t>
                  </w:r>
                  <w:r>
                    <w:rPr>
                      <w:rFonts w:ascii="Times New Roman" w:hAnsi="Times New Roman"/>
                      <w:b w:val="0"/>
                      <w:lang w:val="en-US" w:eastAsia="ru-RU"/>
                    </w:rPr>
                    <w:t>XXXX</w:t>
                  </w:r>
                  <w:r w:rsidRPr="00AF5854">
                    <w:rPr>
                      <w:rFonts w:ascii="Times New Roman" w:hAnsi="Times New Roman"/>
                      <w:b w:val="0"/>
                      <w:lang w:val="ru-RU" w:eastAsia="ru-RU"/>
                    </w:rPr>
                    <w:t>.201</w:t>
                  </w:r>
                  <w:r w:rsidR="00457569">
                    <w:rPr>
                      <w:rFonts w:ascii="Times New Roman" w:hAnsi="Times New Roman"/>
                      <w:b w:val="0"/>
                      <w:lang w:val="ru-RU" w:eastAsia="ru-RU"/>
                    </w:rPr>
                    <w:t>5</w:t>
                  </w:r>
                </w:p>
              </w:tc>
            </w:tr>
          </w:tbl>
          <w:p w:rsidR="00E01F99" w:rsidRDefault="00E01F99" w:rsidP="007F2441">
            <w:pPr>
              <w:rPr>
                <w:rFonts w:ascii="Times New Roman" w:hAnsi="Times New Roman"/>
              </w:rPr>
            </w:pPr>
          </w:p>
          <w:p w:rsidR="00E01F99" w:rsidRPr="00AF5854" w:rsidRDefault="00E01F99" w:rsidP="007F2441">
            <w:pPr>
              <w:pStyle w:val="1"/>
              <w:rPr>
                <w:spacing w:val="10"/>
                <w:lang w:val="ru-RU"/>
              </w:rPr>
            </w:pPr>
          </w:p>
          <w:p w:rsidR="00E01F99" w:rsidRDefault="00E01F99" w:rsidP="007F2441">
            <w:pPr>
              <w:rPr>
                <w:rFonts w:ascii="Times New Roman" w:hAnsi="Times New Roman"/>
              </w:rPr>
            </w:pPr>
          </w:p>
          <w:p w:rsidR="00E01F99" w:rsidRDefault="00E01F99" w:rsidP="007F2441">
            <w:pPr>
              <w:jc w:val="center"/>
              <w:rPr>
                <w:rFonts w:ascii="Times New Roman" w:hAnsi="Times New Roman"/>
                <w:b/>
                <w:sz w:val="24"/>
              </w:rPr>
            </w:pPr>
          </w:p>
          <w:p w:rsidR="00E01F99" w:rsidRDefault="00E01F99" w:rsidP="007F2441">
            <w:pPr>
              <w:jc w:val="center"/>
              <w:rPr>
                <w:rFonts w:ascii="Times New Roman" w:hAnsi="Times New Roman"/>
                <w:b/>
                <w:sz w:val="24"/>
              </w:rPr>
            </w:pPr>
          </w:p>
          <w:p w:rsidR="00E01F99" w:rsidRDefault="00E01F99" w:rsidP="007F2441">
            <w:pPr>
              <w:jc w:val="center"/>
              <w:rPr>
                <w:rFonts w:ascii="Times New Roman" w:hAnsi="Times New Roman"/>
                <w:b/>
                <w:sz w:val="24"/>
              </w:rPr>
            </w:pPr>
          </w:p>
          <w:p w:rsidR="00E01F99" w:rsidRDefault="00E01F99" w:rsidP="007F2441">
            <w:pPr>
              <w:pStyle w:val="12"/>
              <w:keepNext w:val="0"/>
              <w:rPr>
                <w:noProof w:val="0"/>
              </w:rPr>
            </w:pPr>
          </w:p>
          <w:p w:rsidR="00E01F99" w:rsidRDefault="00E01F99" w:rsidP="007F2441">
            <w:pPr>
              <w:pStyle w:val="12"/>
              <w:keepNext w:val="0"/>
              <w:rPr>
                <w:noProof w:val="0"/>
              </w:rPr>
            </w:pPr>
          </w:p>
          <w:p w:rsidR="00E01F99" w:rsidRDefault="00E01F99" w:rsidP="007F2441">
            <w:pPr>
              <w:jc w:val="center"/>
              <w:rPr>
                <w:rFonts w:ascii="Times New Roman" w:hAnsi="Times New Roman"/>
                <w:b/>
                <w:sz w:val="24"/>
              </w:rPr>
            </w:pPr>
          </w:p>
          <w:p w:rsidR="00E01F99" w:rsidRDefault="00E01F99" w:rsidP="007F2441">
            <w:pPr>
              <w:jc w:val="center"/>
              <w:rPr>
                <w:rFonts w:ascii="Times New Roman" w:hAnsi="Times New Roman"/>
                <w:b/>
                <w:sz w:val="24"/>
              </w:rPr>
            </w:pPr>
          </w:p>
          <w:p w:rsidR="00E01F99" w:rsidRDefault="00E01F99" w:rsidP="007F2441">
            <w:pPr>
              <w:spacing w:line="360" w:lineRule="auto"/>
              <w:jc w:val="center"/>
              <w:rPr>
                <w:rFonts w:ascii="Times New Roman" w:hAnsi="Times New Roman"/>
                <w:b/>
                <w:sz w:val="48"/>
                <w:szCs w:val="48"/>
              </w:rPr>
            </w:pPr>
            <w:r>
              <w:rPr>
                <w:rFonts w:ascii="Times New Roman" w:hAnsi="Times New Roman"/>
                <w:b/>
                <w:sz w:val="48"/>
                <w:szCs w:val="48"/>
              </w:rPr>
              <w:t xml:space="preserve">Здания дошкольных образовательных организаций. </w:t>
            </w:r>
          </w:p>
          <w:p w:rsidR="00E01F99" w:rsidRDefault="00E01F99" w:rsidP="007F2441">
            <w:pPr>
              <w:spacing w:line="360" w:lineRule="auto"/>
              <w:jc w:val="center"/>
              <w:rPr>
                <w:rFonts w:ascii="Times New Roman" w:hAnsi="Times New Roman"/>
                <w:b/>
                <w:sz w:val="48"/>
                <w:szCs w:val="48"/>
              </w:rPr>
            </w:pPr>
            <w:r>
              <w:rPr>
                <w:rFonts w:ascii="Times New Roman" w:hAnsi="Times New Roman"/>
                <w:b/>
                <w:sz w:val="48"/>
                <w:szCs w:val="48"/>
              </w:rPr>
              <w:t xml:space="preserve">Правила проектирования </w:t>
            </w:r>
          </w:p>
          <w:p w:rsidR="00471439" w:rsidRPr="00471439" w:rsidRDefault="00471439" w:rsidP="007F2441">
            <w:pPr>
              <w:spacing w:line="360" w:lineRule="auto"/>
              <w:jc w:val="center"/>
              <w:rPr>
                <w:rFonts w:ascii="Times New Roman" w:hAnsi="Times New Roman"/>
                <w:sz w:val="28"/>
                <w:szCs w:val="48"/>
              </w:rPr>
            </w:pPr>
            <w:r w:rsidRPr="00471439">
              <w:rPr>
                <w:rFonts w:ascii="Times New Roman" w:hAnsi="Times New Roman"/>
                <w:sz w:val="28"/>
                <w:szCs w:val="48"/>
              </w:rPr>
              <w:t>(первая редакция)</w:t>
            </w:r>
          </w:p>
          <w:p w:rsidR="00E01F99" w:rsidRDefault="00E01F99" w:rsidP="007F2441">
            <w:pPr>
              <w:jc w:val="center"/>
              <w:rPr>
                <w:rFonts w:ascii="Times New Roman" w:hAnsi="Times New Roman"/>
                <w:b/>
                <w:caps/>
                <w:sz w:val="32"/>
              </w:rPr>
            </w:pPr>
          </w:p>
          <w:p w:rsidR="00E01F99" w:rsidRDefault="00E01F99" w:rsidP="007F2441">
            <w:pPr>
              <w:jc w:val="center"/>
              <w:rPr>
                <w:rFonts w:ascii="Times New Roman" w:hAnsi="Times New Roman"/>
                <w:b/>
                <w:sz w:val="36"/>
              </w:rPr>
            </w:pPr>
          </w:p>
          <w:p w:rsidR="00E01F99" w:rsidRDefault="00E01F99" w:rsidP="007F2441">
            <w:pPr>
              <w:pStyle w:val="12"/>
              <w:keepNext w:val="0"/>
              <w:rPr>
                <w:noProof w:val="0"/>
              </w:rPr>
            </w:pPr>
          </w:p>
          <w:p w:rsidR="00E01F99" w:rsidRDefault="00E01F99" w:rsidP="007F2441">
            <w:pPr>
              <w:jc w:val="center"/>
              <w:rPr>
                <w:rFonts w:ascii="Times New Roman" w:hAnsi="Times New Roman"/>
                <w:b/>
                <w:sz w:val="24"/>
              </w:rPr>
            </w:pPr>
          </w:p>
          <w:p w:rsidR="00E01F99" w:rsidRDefault="00E01F99" w:rsidP="007F2441">
            <w:pPr>
              <w:jc w:val="center"/>
              <w:rPr>
                <w:rFonts w:ascii="Times New Roman" w:hAnsi="Times New Roman"/>
                <w:b/>
                <w:sz w:val="24"/>
              </w:rPr>
            </w:pPr>
          </w:p>
          <w:p w:rsidR="00E01F99" w:rsidRDefault="00E01F99" w:rsidP="007F2441">
            <w:pPr>
              <w:jc w:val="center"/>
              <w:rPr>
                <w:rFonts w:ascii="Times New Roman" w:hAnsi="Times New Roman"/>
                <w:b/>
                <w:sz w:val="24"/>
              </w:rPr>
            </w:pPr>
          </w:p>
          <w:p w:rsidR="00E01F99" w:rsidRDefault="00E01F99" w:rsidP="007F2441">
            <w:pPr>
              <w:jc w:val="center"/>
              <w:rPr>
                <w:rFonts w:ascii="Times New Roman" w:hAnsi="Times New Roman"/>
                <w:sz w:val="24"/>
              </w:rPr>
            </w:pPr>
          </w:p>
          <w:p w:rsidR="00E01F99" w:rsidRDefault="00E01F99" w:rsidP="007F2441">
            <w:pPr>
              <w:jc w:val="center"/>
              <w:rPr>
                <w:rFonts w:ascii="Times New Roman" w:hAnsi="Times New Roman"/>
                <w:sz w:val="24"/>
              </w:rPr>
            </w:pPr>
          </w:p>
          <w:p w:rsidR="00E01F99" w:rsidRDefault="00E01F99" w:rsidP="007F2441">
            <w:pPr>
              <w:jc w:val="center"/>
              <w:rPr>
                <w:rFonts w:ascii="Times New Roman" w:hAnsi="Times New Roman"/>
                <w:sz w:val="24"/>
              </w:rPr>
            </w:pPr>
          </w:p>
          <w:p w:rsidR="00E01F99" w:rsidRDefault="00E01F99" w:rsidP="007F2441">
            <w:pPr>
              <w:rPr>
                <w:rFonts w:ascii="Times New Roman" w:hAnsi="Times New Roman"/>
                <w:sz w:val="24"/>
              </w:rPr>
            </w:pPr>
          </w:p>
          <w:p w:rsidR="00E01F99" w:rsidRDefault="00E01F99" w:rsidP="007F2441">
            <w:pPr>
              <w:jc w:val="center"/>
              <w:rPr>
                <w:rFonts w:ascii="Times New Roman" w:hAnsi="Times New Roman"/>
                <w:sz w:val="24"/>
              </w:rPr>
            </w:pPr>
          </w:p>
          <w:p w:rsidR="00E01F99" w:rsidRDefault="00E01F99" w:rsidP="007F2441">
            <w:pPr>
              <w:jc w:val="center"/>
              <w:rPr>
                <w:rFonts w:ascii="Times New Roman" w:hAnsi="Times New Roman"/>
                <w:sz w:val="24"/>
              </w:rPr>
            </w:pPr>
          </w:p>
          <w:p w:rsidR="00E01F99" w:rsidRDefault="00E01F99" w:rsidP="007F2441">
            <w:pPr>
              <w:jc w:val="center"/>
              <w:rPr>
                <w:rFonts w:ascii="Times New Roman" w:hAnsi="Times New Roman"/>
                <w:sz w:val="24"/>
              </w:rPr>
            </w:pPr>
          </w:p>
          <w:p w:rsidR="00E01F99" w:rsidRDefault="00E01F99" w:rsidP="007F2441">
            <w:pPr>
              <w:jc w:val="center"/>
              <w:rPr>
                <w:rFonts w:ascii="Times New Roman" w:hAnsi="Times New Roman"/>
                <w:sz w:val="24"/>
              </w:rPr>
            </w:pPr>
          </w:p>
          <w:p w:rsidR="00E01F99" w:rsidRDefault="00E01F99" w:rsidP="007F2441">
            <w:pPr>
              <w:jc w:val="center"/>
              <w:rPr>
                <w:rFonts w:ascii="Times New Roman" w:hAnsi="Times New Roman"/>
                <w:sz w:val="24"/>
              </w:rPr>
            </w:pPr>
          </w:p>
          <w:p w:rsidR="00E01F99" w:rsidRDefault="00E01F99" w:rsidP="007F2441">
            <w:pPr>
              <w:jc w:val="center"/>
              <w:rPr>
                <w:rFonts w:ascii="Times New Roman" w:hAnsi="Times New Roman"/>
                <w:sz w:val="24"/>
              </w:rPr>
            </w:pPr>
          </w:p>
          <w:p w:rsidR="00E01F99" w:rsidRDefault="00E01F99" w:rsidP="007F2441">
            <w:pPr>
              <w:jc w:val="center"/>
              <w:rPr>
                <w:rFonts w:ascii="Times New Roman" w:hAnsi="Times New Roman"/>
                <w:sz w:val="24"/>
              </w:rPr>
            </w:pPr>
          </w:p>
          <w:p w:rsidR="00E01F99" w:rsidRDefault="00E01F99" w:rsidP="007F2441">
            <w:pPr>
              <w:jc w:val="center"/>
              <w:rPr>
                <w:rFonts w:ascii="Times New Roman" w:hAnsi="Times New Roman"/>
              </w:rPr>
            </w:pPr>
          </w:p>
          <w:p w:rsidR="00E01F99" w:rsidRDefault="00E01F99" w:rsidP="007F2441">
            <w:pPr>
              <w:jc w:val="center"/>
              <w:rPr>
                <w:rFonts w:ascii="Times New Roman" w:hAnsi="Times New Roman"/>
              </w:rPr>
            </w:pPr>
          </w:p>
          <w:p w:rsidR="00E01F99" w:rsidRDefault="00E01F99" w:rsidP="007F2441">
            <w:pPr>
              <w:jc w:val="center"/>
              <w:rPr>
                <w:rFonts w:ascii="Times New Roman" w:hAnsi="Times New Roman"/>
                <w:sz w:val="24"/>
              </w:rPr>
            </w:pPr>
          </w:p>
          <w:p w:rsidR="00E01F99" w:rsidRPr="00AF5854" w:rsidRDefault="00E01F99" w:rsidP="007F2441">
            <w:pPr>
              <w:pStyle w:val="1"/>
              <w:ind w:firstLine="34"/>
              <w:rPr>
                <w:smallCaps/>
                <w:szCs w:val="24"/>
                <w:lang w:val="ru-RU"/>
              </w:rPr>
            </w:pPr>
            <w:r w:rsidRPr="00AF5854">
              <w:rPr>
                <w:b w:val="0"/>
                <w:bCs w:val="0"/>
                <w:smallCaps/>
                <w:szCs w:val="24"/>
                <w:lang w:val="ru-RU"/>
              </w:rPr>
              <w:t>Москва</w:t>
            </w:r>
          </w:p>
          <w:p w:rsidR="00E01F99" w:rsidRDefault="00E01F99" w:rsidP="00457569">
            <w:pPr>
              <w:jc w:val="center"/>
              <w:rPr>
                <w:b/>
                <w:sz w:val="24"/>
              </w:rPr>
            </w:pPr>
            <w:r>
              <w:rPr>
                <w:rFonts w:ascii="Times New Roman" w:hAnsi="Times New Roman"/>
                <w:sz w:val="24"/>
                <w:szCs w:val="24"/>
              </w:rPr>
              <w:t>201</w:t>
            </w:r>
            <w:r w:rsidR="00457569">
              <w:rPr>
                <w:rFonts w:ascii="Times New Roman" w:hAnsi="Times New Roman"/>
                <w:sz w:val="24"/>
                <w:szCs w:val="24"/>
              </w:rPr>
              <w:t>4</w:t>
            </w:r>
          </w:p>
        </w:tc>
      </w:tr>
    </w:tbl>
    <w:p w:rsidR="00E01F99" w:rsidRPr="00A62F52" w:rsidRDefault="00E01F99" w:rsidP="00E01F99">
      <w:pPr>
        <w:widowControl/>
        <w:overflowPunct/>
        <w:autoSpaceDE/>
        <w:autoSpaceDN/>
        <w:adjustRightInd/>
        <w:textAlignment w:val="auto"/>
        <w:rPr>
          <w:rFonts w:ascii="Times New Roman" w:hAnsi="Times New Roman"/>
          <w:b/>
          <w:sz w:val="28"/>
          <w:szCs w:val="28"/>
        </w:rPr>
      </w:pPr>
      <w:r w:rsidRPr="00A62F52">
        <w:rPr>
          <w:rFonts w:ascii="Times New Roman" w:hAnsi="Times New Roman"/>
          <w:b/>
          <w:sz w:val="28"/>
          <w:szCs w:val="28"/>
        </w:rPr>
        <w:br w:type="page"/>
      </w:r>
    </w:p>
    <w:p w:rsidR="00E01F99" w:rsidRPr="00A62F52" w:rsidRDefault="00E01F99" w:rsidP="00E01F99">
      <w:pPr>
        <w:jc w:val="center"/>
        <w:rPr>
          <w:rFonts w:ascii="Times New Roman" w:hAnsi="Times New Roman"/>
          <w:b/>
          <w:sz w:val="28"/>
          <w:szCs w:val="28"/>
        </w:rPr>
      </w:pPr>
    </w:p>
    <w:p w:rsidR="00E01F99" w:rsidRDefault="00E01F99" w:rsidP="00E01F99">
      <w:pPr>
        <w:ind w:firstLine="680"/>
        <w:jc w:val="both"/>
        <w:rPr>
          <w:rFonts w:ascii="Times New Roman" w:hAnsi="Times New Roman"/>
          <w:sz w:val="24"/>
          <w:szCs w:val="24"/>
        </w:rPr>
      </w:pPr>
    </w:p>
    <w:p w:rsidR="00E01F99" w:rsidRPr="00C00F44" w:rsidRDefault="00E01F99" w:rsidP="00E01F99">
      <w:pPr>
        <w:pStyle w:val="1"/>
        <w:rPr>
          <w:b w:val="0"/>
          <w:i/>
          <w:sz w:val="28"/>
        </w:rPr>
      </w:pPr>
      <w:r w:rsidRPr="00C00F44">
        <w:rPr>
          <w:sz w:val="28"/>
        </w:rPr>
        <w:t>Содержание</w:t>
      </w:r>
    </w:p>
    <w:tbl>
      <w:tblPr>
        <w:tblW w:w="10085" w:type="dxa"/>
        <w:tblLayout w:type="fixed"/>
        <w:tblLook w:val="01E0"/>
      </w:tblPr>
      <w:tblGrid>
        <w:gridCol w:w="677"/>
        <w:gridCol w:w="1328"/>
        <w:gridCol w:w="7371"/>
        <w:gridCol w:w="709"/>
      </w:tblGrid>
      <w:tr w:rsidR="00984F09" w:rsidRPr="00C00F44" w:rsidTr="009E3E50">
        <w:tc>
          <w:tcPr>
            <w:tcW w:w="677" w:type="dxa"/>
          </w:tcPr>
          <w:p w:rsidR="00984F09" w:rsidRPr="00C00F44" w:rsidRDefault="00984F09" w:rsidP="00984F09">
            <w:pPr>
              <w:widowControl/>
              <w:overflowPunct/>
              <w:autoSpaceDE/>
              <w:autoSpaceDN/>
              <w:adjustRightInd/>
              <w:jc w:val="both"/>
              <w:textAlignment w:val="auto"/>
              <w:rPr>
                <w:rFonts w:ascii="Times New Roman" w:hAnsi="Times New Roman"/>
                <w:sz w:val="24"/>
                <w:szCs w:val="24"/>
              </w:rPr>
            </w:pPr>
          </w:p>
        </w:tc>
        <w:tc>
          <w:tcPr>
            <w:tcW w:w="8699" w:type="dxa"/>
            <w:gridSpan w:val="2"/>
          </w:tcPr>
          <w:p w:rsidR="00984F09" w:rsidRPr="00C00F44" w:rsidRDefault="00984F09" w:rsidP="007F2441">
            <w:pPr>
              <w:rPr>
                <w:rFonts w:ascii="Times New Roman" w:hAnsi="Times New Roman"/>
                <w:sz w:val="24"/>
                <w:szCs w:val="24"/>
              </w:rPr>
            </w:pPr>
            <w:r>
              <w:rPr>
                <w:rFonts w:ascii="Times New Roman" w:hAnsi="Times New Roman"/>
                <w:sz w:val="24"/>
                <w:szCs w:val="24"/>
              </w:rPr>
              <w:t>Введение</w:t>
            </w: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3</w:t>
            </w:r>
          </w:p>
        </w:tc>
      </w:tr>
      <w:tr w:rsidR="00E01F99" w:rsidRPr="00C00F44" w:rsidTr="009E3E50">
        <w:tc>
          <w:tcPr>
            <w:tcW w:w="677" w:type="dxa"/>
          </w:tcPr>
          <w:p w:rsidR="00E01F99" w:rsidRPr="00C00F44" w:rsidRDefault="00E01F9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tcPr>
          <w:p w:rsidR="00E01F99" w:rsidRPr="00C00F44" w:rsidRDefault="00E01F99" w:rsidP="007F2441">
            <w:pPr>
              <w:rPr>
                <w:rFonts w:ascii="Times New Roman" w:hAnsi="Times New Roman"/>
                <w:sz w:val="24"/>
                <w:szCs w:val="24"/>
              </w:rPr>
            </w:pPr>
            <w:r w:rsidRPr="00C00F44">
              <w:rPr>
                <w:rFonts w:ascii="Times New Roman" w:hAnsi="Times New Roman"/>
                <w:sz w:val="24"/>
                <w:szCs w:val="24"/>
              </w:rPr>
              <w:t xml:space="preserve">Область применения </w:t>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t>….</w:t>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t>……….…………..</w:t>
            </w:r>
            <w:r>
              <w:rPr>
                <w:rFonts w:ascii="Times New Roman" w:hAnsi="Times New Roman"/>
                <w:sz w:val="24"/>
                <w:szCs w:val="24"/>
              </w:rPr>
              <w:t>……</w:t>
            </w:r>
            <w:r w:rsidRPr="00C00F44">
              <w:rPr>
                <w:rFonts w:ascii="Times New Roman" w:hAnsi="Times New Roman"/>
                <w:sz w:val="24"/>
                <w:szCs w:val="24"/>
              </w:rPr>
              <w:t>……</w:t>
            </w:r>
            <w:r>
              <w:rPr>
                <w:rFonts w:ascii="Times New Roman" w:hAnsi="Times New Roman"/>
                <w:sz w:val="24"/>
                <w:szCs w:val="24"/>
              </w:rPr>
              <w:t>…....</w:t>
            </w:r>
            <w:r w:rsidRPr="00C00F44">
              <w:rPr>
                <w:rFonts w:ascii="Times New Roman" w:hAnsi="Times New Roman"/>
                <w:sz w:val="24"/>
                <w:szCs w:val="24"/>
              </w:rPr>
              <w:t>…</w:t>
            </w:r>
          </w:p>
        </w:tc>
        <w:tc>
          <w:tcPr>
            <w:tcW w:w="709" w:type="dxa"/>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4</w:t>
            </w:r>
          </w:p>
        </w:tc>
      </w:tr>
      <w:tr w:rsidR="00E01F99" w:rsidRPr="00C00F44" w:rsidTr="009E3E50">
        <w:tc>
          <w:tcPr>
            <w:tcW w:w="677" w:type="dxa"/>
          </w:tcPr>
          <w:p w:rsidR="00E01F99" w:rsidRPr="00C00F44" w:rsidRDefault="00E01F9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tcPr>
          <w:p w:rsidR="00E01F99" w:rsidRPr="00C00F44" w:rsidRDefault="00E01F99" w:rsidP="007F2441">
            <w:pPr>
              <w:rPr>
                <w:rFonts w:ascii="Times New Roman" w:hAnsi="Times New Roman"/>
                <w:sz w:val="24"/>
                <w:szCs w:val="24"/>
              </w:rPr>
            </w:pPr>
            <w:r w:rsidRPr="00C00F44">
              <w:rPr>
                <w:rFonts w:ascii="Times New Roman" w:hAnsi="Times New Roman"/>
                <w:sz w:val="24"/>
                <w:szCs w:val="24"/>
              </w:rPr>
              <w:t xml:space="preserve">Нормативные ссылки </w:t>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sym w:font="Symbol" w:char="F0BC"/>
            </w:r>
            <w:r w:rsidRPr="00C00F44">
              <w:rPr>
                <w:rFonts w:ascii="Times New Roman" w:hAnsi="Times New Roman"/>
                <w:sz w:val="24"/>
                <w:szCs w:val="24"/>
              </w:rPr>
              <w:t>……………………….</w:t>
            </w:r>
            <w:r w:rsidRPr="00C00F44">
              <w:rPr>
                <w:rFonts w:ascii="Times New Roman" w:hAnsi="Times New Roman"/>
                <w:sz w:val="24"/>
                <w:szCs w:val="24"/>
              </w:rPr>
              <w:sym w:font="Symbol" w:char="F0BC"/>
            </w:r>
            <w:r w:rsidRPr="00C00F44">
              <w:rPr>
                <w:rFonts w:ascii="Times New Roman" w:hAnsi="Times New Roman"/>
                <w:sz w:val="24"/>
                <w:szCs w:val="24"/>
              </w:rPr>
              <w:t>…...…………</w:t>
            </w:r>
            <w:r>
              <w:rPr>
                <w:rFonts w:ascii="Times New Roman" w:hAnsi="Times New Roman"/>
                <w:sz w:val="24"/>
                <w:szCs w:val="24"/>
              </w:rPr>
              <w:t>....</w:t>
            </w:r>
            <w:r w:rsidRPr="00C00F44">
              <w:rPr>
                <w:rFonts w:ascii="Times New Roman" w:hAnsi="Times New Roman"/>
                <w:sz w:val="24"/>
                <w:szCs w:val="24"/>
              </w:rPr>
              <w:t>...</w:t>
            </w:r>
          </w:p>
        </w:tc>
        <w:tc>
          <w:tcPr>
            <w:tcW w:w="709" w:type="dxa"/>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5</w:t>
            </w:r>
          </w:p>
        </w:tc>
      </w:tr>
      <w:tr w:rsidR="00E01F99" w:rsidRPr="00C00F44" w:rsidTr="009E3E50">
        <w:tc>
          <w:tcPr>
            <w:tcW w:w="677" w:type="dxa"/>
          </w:tcPr>
          <w:p w:rsidR="00E01F99" w:rsidRPr="00C00F44" w:rsidRDefault="00E01F9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tcPr>
          <w:p w:rsidR="00E01F99" w:rsidRPr="00C00F44" w:rsidRDefault="00E01F99" w:rsidP="007F2441">
            <w:pPr>
              <w:jc w:val="both"/>
              <w:rPr>
                <w:rFonts w:ascii="Times New Roman" w:hAnsi="Times New Roman"/>
                <w:sz w:val="24"/>
                <w:szCs w:val="24"/>
              </w:rPr>
            </w:pPr>
            <w:r w:rsidRPr="00C00F44">
              <w:rPr>
                <w:rFonts w:ascii="Times New Roman" w:hAnsi="Times New Roman"/>
                <w:sz w:val="24"/>
                <w:szCs w:val="24"/>
              </w:rPr>
              <w:t>Термины с определениями и сокращения ………………………………..…..……….</w:t>
            </w:r>
          </w:p>
        </w:tc>
        <w:tc>
          <w:tcPr>
            <w:tcW w:w="709" w:type="dxa"/>
          </w:tcPr>
          <w:p w:rsidR="00E01F99" w:rsidRPr="00C00F44" w:rsidRDefault="002208CC" w:rsidP="007F2441">
            <w:pPr>
              <w:jc w:val="center"/>
              <w:rPr>
                <w:rFonts w:ascii="Times New Roman" w:hAnsi="Times New Roman"/>
                <w:sz w:val="24"/>
                <w:szCs w:val="24"/>
              </w:rPr>
            </w:pPr>
            <w:r>
              <w:rPr>
                <w:rFonts w:ascii="Times New Roman" w:hAnsi="Times New Roman"/>
                <w:sz w:val="24"/>
                <w:szCs w:val="24"/>
              </w:rPr>
              <w:t>5</w:t>
            </w:r>
          </w:p>
        </w:tc>
      </w:tr>
      <w:tr w:rsidR="00E01F99" w:rsidRPr="00C00F44" w:rsidTr="009E3E50">
        <w:tc>
          <w:tcPr>
            <w:tcW w:w="677" w:type="dxa"/>
          </w:tcPr>
          <w:p w:rsidR="00E01F99" w:rsidRPr="00C00F44" w:rsidRDefault="00E01F9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tcPr>
          <w:p w:rsidR="00E01F99" w:rsidRPr="00C00F44" w:rsidRDefault="00E01F99" w:rsidP="007F2441">
            <w:pPr>
              <w:rPr>
                <w:rFonts w:ascii="Times New Roman" w:hAnsi="Times New Roman"/>
                <w:sz w:val="24"/>
                <w:szCs w:val="24"/>
              </w:rPr>
            </w:pPr>
            <w:r w:rsidRPr="00C00F44">
              <w:rPr>
                <w:rFonts w:ascii="Times New Roman" w:hAnsi="Times New Roman"/>
                <w:sz w:val="24"/>
                <w:szCs w:val="24"/>
              </w:rPr>
              <w:t xml:space="preserve">Общие </w:t>
            </w:r>
            <w:r>
              <w:rPr>
                <w:rFonts w:ascii="Times New Roman" w:hAnsi="Times New Roman"/>
                <w:sz w:val="24"/>
                <w:szCs w:val="24"/>
              </w:rPr>
              <w:t>положения………………………………....</w:t>
            </w:r>
            <w:r w:rsidRPr="00C00F44">
              <w:rPr>
                <w:rFonts w:ascii="Times New Roman" w:hAnsi="Times New Roman"/>
                <w:sz w:val="24"/>
                <w:szCs w:val="24"/>
              </w:rPr>
              <w:t>.…</w:t>
            </w:r>
            <w:r>
              <w:rPr>
                <w:rFonts w:ascii="Times New Roman" w:hAnsi="Times New Roman"/>
                <w:sz w:val="24"/>
                <w:szCs w:val="24"/>
              </w:rPr>
              <w:t>…………..</w:t>
            </w:r>
            <w:r w:rsidRPr="00C00F44">
              <w:rPr>
                <w:rFonts w:ascii="Times New Roman" w:hAnsi="Times New Roman"/>
                <w:sz w:val="24"/>
                <w:szCs w:val="24"/>
              </w:rPr>
              <w:t>…..….…..….………</w:t>
            </w:r>
          </w:p>
        </w:tc>
        <w:tc>
          <w:tcPr>
            <w:tcW w:w="709" w:type="dxa"/>
          </w:tcPr>
          <w:p w:rsidR="00E01F99" w:rsidRPr="0086237D" w:rsidRDefault="00984F09" w:rsidP="007F2441">
            <w:pPr>
              <w:jc w:val="center"/>
              <w:rPr>
                <w:rFonts w:ascii="Times New Roman" w:hAnsi="Times New Roman"/>
                <w:sz w:val="24"/>
                <w:szCs w:val="24"/>
              </w:rPr>
            </w:pPr>
            <w:r>
              <w:rPr>
                <w:rFonts w:ascii="Times New Roman" w:hAnsi="Times New Roman"/>
                <w:sz w:val="24"/>
                <w:szCs w:val="24"/>
              </w:rPr>
              <w:t>7</w:t>
            </w:r>
          </w:p>
        </w:tc>
      </w:tr>
      <w:tr w:rsidR="00984F09" w:rsidRPr="00C00F44" w:rsidTr="009E3E50">
        <w:trPr>
          <w:trHeight w:val="232"/>
        </w:trPr>
        <w:tc>
          <w:tcPr>
            <w:tcW w:w="677" w:type="dxa"/>
            <w:vMerge w:val="restart"/>
          </w:tcPr>
          <w:p w:rsidR="00984F09" w:rsidRPr="00C00F44" w:rsidRDefault="00984F0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vMerge w:val="restart"/>
          </w:tcPr>
          <w:p w:rsidR="00984F09" w:rsidRDefault="00984F09" w:rsidP="007F2441">
            <w:pPr>
              <w:jc w:val="both"/>
              <w:rPr>
                <w:rFonts w:ascii="Times New Roman" w:hAnsi="Times New Roman"/>
                <w:sz w:val="24"/>
                <w:szCs w:val="24"/>
              </w:rPr>
            </w:pPr>
            <w:r>
              <w:rPr>
                <w:rFonts w:ascii="Times New Roman" w:hAnsi="Times New Roman"/>
                <w:sz w:val="24"/>
                <w:szCs w:val="24"/>
              </w:rPr>
              <w:t>Планировка и оборудование участков …………………………...……………………</w:t>
            </w:r>
          </w:p>
          <w:p w:rsidR="00984F09" w:rsidRDefault="00984F09" w:rsidP="007F2441">
            <w:pPr>
              <w:jc w:val="both"/>
              <w:rPr>
                <w:rFonts w:ascii="Times New Roman" w:hAnsi="Times New Roman"/>
                <w:sz w:val="24"/>
                <w:szCs w:val="24"/>
              </w:rPr>
            </w:pPr>
            <w:r>
              <w:rPr>
                <w:rFonts w:ascii="Times New Roman" w:hAnsi="Times New Roman"/>
                <w:sz w:val="24"/>
                <w:szCs w:val="24"/>
              </w:rPr>
              <w:t>5.1 Требования к размещению ДОО в застройке……………………………………...</w:t>
            </w:r>
          </w:p>
          <w:p w:rsidR="00984F09" w:rsidRDefault="00984F09" w:rsidP="007F2441">
            <w:pPr>
              <w:jc w:val="both"/>
              <w:rPr>
                <w:rFonts w:ascii="Times New Roman" w:hAnsi="Times New Roman"/>
                <w:sz w:val="24"/>
                <w:szCs w:val="24"/>
              </w:rPr>
            </w:pPr>
            <w:r>
              <w:rPr>
                <w:rFonts w:ascii="Times New Roman" w:hAnsi="Times New Roman"/>
                <w:sz w:val="24"/>
                <w:szCs w:val="24"/>
              </w:rPr>
              <w:t>5.2 Размеры земельных участков……………………………………………………….</w:t>
            </w:r>
          </w:p>
          <w:p w:rsidR="00984F09" w:rsidRDefault="00984F09" w:rsidP="007F2441">
            <w:pPr>
              <w:jc w:val="both"/>
              <w:rPr>
                <w:rFonts w:ascii="Times New Roman" w:hAnsi="Times New Roman"/>
                <w:sz w:val="24"/>
                <w:szCs w:val="24"/>
              </w:rPr>
            </w:pPr>
            <w:r>
              <w:rPr>
                <w:rFonts w:ascii="Times New Roman" w:hAnsi="Times New Roman"/>
                <w:sz w:val="24"/>
                <w:szCs w:val="24"/>
              </w:rPr>
              <w:t>5.3 Озеленение и благоустройство……………………………………………………..</w:t>
            </w:r>
          </w:p>
          <w:p w:rsidR="00984F09" w:rsidRDefault="00984F09" w:rsidP="007F2441">
            <w:pPr>
              <w:jc w:val="both"/>
              <w:rPr>
                <w:rFonts w:ascii="Times New Roman" w:hAnsi="Times New Roman"/>
                <w:sz w:val="24"/>
                <w:szCs w:val="24"/>
              </w:rPr>
            </w:pPr>
            <w:r>
              <w:rPr>
                <w:rFonts w:ascii="Times New Roman" w:hAnsi="Times New Roman"/>
                <w:sz w:val="24"/>
                <w:szCs w:val="24"/>
              </w:rPr>
              <w:t>5.4 Игровая зона…………………………………………………………………………</w:t>
            </w:r>
          </w:p>
          <w:p w:rsidR="00984F09" w:rsidRPr="00C00F44" w:rsidRDefault="00984F09" w:rsidP="007F2441">
            <w:pPr>
              <w:jc w:val="both"/>
              <w:rPr>
                <w:rFonts w:ascii="Times New Roman" w:hAnsi="Times New Roman"/>
                <w:sz w:val="24"/>
                <w:szCs w:val="24"/>
              </w:rPr>
            </w:pPr>
            <w:r>
              <w:rPr>
                <w:rFonts w:ascii="Times New Roman" w:hAnsi="Times New Roman"/>
                <w:sz w:val="24"/>
                <w:szCs w:val="24"/>
              </w:rPr>
              <w:t>5.5 Хозяйственная зона………………………………………………………...………..</w:t>
            </w: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9</w:t>
            </w:r>
          </w:p>
        </w:tc>
      </w:tr>
      <w:tr w:rsidR="00984F09" w:rsidRPr="00C00F44" w:rsidTr="009E3E50">
        <w:trPr>
          <w:trHeight w:val="229"/>
        </w:trPr>
        <w:tc>
          <w:tcPr>
            <w:tcW w:w="677" w:type="dxa"/>
            <w:vMerge/>
          </w:tcPr>
          <w:p w:rsidR="00984F09" w:rsidRPr="00C00F44" w:rsidRDefault="00984F0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Default="00984F09" w:rsidP="007F2441">
            <w:pPr>
              <w:jc w:val="center"/>
              <w:rPr>
                <w:rFonts w:ascii="Times New Roman" w:hAnsi="Times New Roman"/>
                <w:sz w:val="24"/>
                <w:szCs w:val="24"/>
              </w:rPr>
            </w:pPr>
            <w:r>
              <w:rPr>
                <w:rFonts w:ascii="Times New Roman" w:hAnsi="Times New Roman"/>
                <w:sz w:val="24"/>
                <w:szCs w:val="24"/>
              </w:rPr>
              <w:t>9</w:t>
            </w:r>
          </w:p>
        </w:tc>
      </w:tr>
      <w:tr w:rsidR="00984F09" w:rsidRPr="00C00F44" w:rsidTr="009E3E50">
        <w:trPr>
          <w:trHeight w:val="229"/>
        </w:trPr>
        <w:tc>
          <w:tcPr>
            <w:tcW w:w="677" w:type="dxa"/>
            <w:vMerge/>
          </w:tcPr>
          <w:p w:rsidR="00984F09" w:rsidRPr="00C00F44" w:rsidRDefault="00984F0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Default="00984F09" w:rsidP="007F2441">
            <w:pPr>
              <w:jc w:val="center"/>
              <w:rPr>
                <w:rFonts w:ascii="Times New Roman" w:hAnsi="Times New Roman"/>
                <w:sz w:val="24"/>
                <w:szCs w:val="24"/>
              </w:rPr>
            </w:pPr>
            <w:r>
              <w:rPr>
                <w:rFonts w:ascii="Times New Roman" w:hAnsi="Times New Roman"/>
                <w:sz w:val="24"/>
                <w:szCs w:val="24"/>
              </w:rPr>
              <w:t>9</w:t>
            </w:r>
          </w:p>
        </w:tc>
      </w:tr>
      <w:tr w:rsidR="00984F09" w:rsidRPr="00C00F44" w:rsidTr="009E3E50">
        <w:trPr>
          <w:trHeight w:val="229"/>
        </w:trPr>
        <w:tc>
          <w:tcPr>
            <w:tcW w:w="677" w:type="dxa"/>
            <w:vMerge/>
          </w:tcPr>
          <w:p w:rsidR="00984F09" w:rsidRPr="00C00F44" w:rsidRDefault="00984F0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Default="00984F09" w:rsidP="007F2441">
            <w:pPr>
              <w:jc w:val="center"/>
              <w:rPr>
                <w:rFonts w:ascii="Times New Roman" w:hAnsi="Times New Roman"/>
                <w:sz w:val="24"/>
                <w:szCs w:val="24"/>
              </w:rPr>
            </w:pPr>
            <w:r>
              <w:rPr>
                <w:rFonts w:ascii="Times New Roman" w:hAnsi="Times New Roman"/>
                <w:sz w:val="24"/>
                <w:szCs w:val="24"/>
              </w:rPr>
              <w:t>10</w:t>
            </w:r>
          </w:p>
        </w:tc>
      </w:tr>
      <w:tr w:rsidR="00984F09" w:rsidRPr="00C00F44" w:rsidTr="009E3E50">
        <w:trPr>
          <w:trHeight w:val="229"/>
        </w:trPr>
        <w:tc>
          <w:tcPr>
            <w:tcW w:w="677" w:type="dxa"/>
            <w:vMerge/>
          </w:tcPr>
          <w:p w:rsidR="00984F09" w:rsidRPr="00C00F44" w:rsidRDefault="00984F0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Default="00984F09" w:rsidP="007F2441">
            <w:pPr>
              <w:jc w:val="center"/>
              <w:rPr>
                <w:rFonts w:ascii="Times New Roman" w:hAnsi="Times New Roman"/>
                <w:sz w:val="24"/>
                <w:szCs w:val="24"/>
              </w:rPr>
            </w:pPr>
            <w:r>
              <w:rPr>
                <w:rFonts w:ascii="Times New Roman" w:hAnsi="Times New Roman"/>
                <w:sz w:val="24"/>
                <w:szCs w:val="24"/>
              </w:rPr>
              <w:t>12</w:t>
            </w:r>
          </w:p>
        </w:tc>
      </w:tr>
      <w:tr w:rsidR="00984F09" w:rsidRPr="00C00F44" w:rsidTr="009E3E50">
        <w:trPr>
          <w:trHeight w:val="229"/>
        </w:trPr>
        <w:tc>
          <w:tcPr>
            <w:tcW w:w="677" w:type="dxa"/>
            <w:vMerge/>
          </w:tcPr>
          <w:p w:rsidR="00984F09" w:rsidRPr="00C00F44" w:rsidRDefault="00984F0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Default="00984F09" w:rsidP="007F2441">
            <w:pPr>
              <w:jc w:val="center"/>
              <w:rPr>
                <w:rFonts w:ascii="Times New Roman" w:hAnsi="Times New Roman"/>
                <w:sz w:val="24"/>
                <w:szCs w:val="24"/>
              </w:rPr>
            </w:pPr>
            <w:r>
              <w:rPr>
                <w:rFonts w:ascii="Times New Roman" w:hAnsi="Times New Roman"/>
                <w:sz w:val="24"/>
                <w:szCs w:val="24"/>
              </w:rPr>
              <w:t>13</w:t>
            </w:r>
          </w:p>
        </w:tc>
      </w:tr>
      <w:tr w:rsidR="00E01F99" w:rsidRPr="00C00F44" w:rsidTr="009E3E50">
        <w:tc>
          <w:tcPr>
            <w:tcW w:w="677" w:type="dxa"/>
          </w:tcPr>
          <w:p w:rsidR="00E01F99" w:rsidRPr="00C00F44" w:rsidRDefault="00E01F9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tcPr>
          <w:p w:rsidR="00E01F99" w:rsidRPr="00C00F44" w:rsidRDefault="00E01F99" w:rsidP="007F2441">
            <w:pPr>
              <w:jc w:val="both"/>
              <w:rPr>
                <w:rFonts w:ascii="Times New Roman" w:hAnsi="Times New Roman"/>
                <w:sz w:val="24"/>
                <w:szCs w:val="24"/>
              </w:rPr>
            </w:pPr>
            <w:r>
              <w:rPr>
                <w:rFonts w:ascii="Times New Roman" w:hAnsi="Times New Roman"/>
                <w:sz w:val="24"/>
                <w:szCs w:val="24"/>
              </w:rPr>
              <w:t>Требования к зданиям. Объемно-планировочные решения………………………….</w:t>
            </w:r>
          </w:p>
        </w:tc>
        <w:tc>
          <w:tcPr>
            <w:tcW w:w="709" w:type="dxa"/>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13</w:t>
            </w:r>
          </w:p>
        </w:tc>
      </w:tr>
      <w:tr w:rsidR="00E01F99" w:rsidRPr="00C00F44" w:rsidTr="009E3E50">
        <w:trPr>
          <w:trHeight w:val="194"/>
        </w:trPr>
        <w:tc>
          <w:tcPr>
            <w:tcW w:w="677" w:type="dxa"/>
          </w:tcPr>
          <w:p w:rsidR="00E01F99" w:rsidRPr="00C00F44" w:rsidRDefault="00E01F9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tcPr>
          <w:p w:rsidR="00E01F99" w:rsidRPr="00C00F44" w:rsidRDefault="00E01F99" w:rsidP="007F2441">
            <w:pPr>
              <w:jc w:val="both"/>
              <w:rPr>
                <w:rFonts w:ascii="Times New Roman" w:hAnsi="Times New Roman"/>
                <w:sz w:val="24"/>
                <w:szCs w:val="24"/>
              </w:rPr>
            </w:pPr>
            <w:r>
              <w:rPr>
                <w:rFonts w:ascii="Times New Roman" w:hAnsi="Times New Roman"/>
                <w:sz w:val="24"/>
                <w:szCs w:val="24"/>
              </w:rPr>
              <w:t>Состав, площади, оборудование помещений………………………………………….</w:t>
            </w:r>
          </w:p>
        </w:tc>
        <w:tc>
          <w:tcPr>
            <w:tcW w:w="709" w:type="dxa"/>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16</w:t>
            </w:r>
          </w:p>
        </w:tc>
      </w:tr>
      <w:tr w:rsidR="00E01F99" w:rsidRPr="00C00F44" w:rsidTr="009E3E50">
        <w:tc>
          <w:tcPr>
            <w:tcW w:w="677" w:type="dxa"/>
          </w:tcPr>
          <w:p w:rsidR="00E01F99" w:rsidRPr="00C00F44" w:rsidRDefault="00E01F99" w:rsidP="00E01F99">
            <w:pPr>
              <w:widowControl/>
              <w:numPr>
                <w:ilvl w:val="0"/>
                <w:numId w:val="28"/>
              </w:numPr>
              <w:tabs>
                <w:tab w:val="clear" w:pos="720"/>
                <w:tab w:val="num" w:pos="180"/>
              </w:tabs>
              <w:overflowPunct/>
              <w:autoSpaceDE/>
              <w:autoSpaceDN/>
              <w:adjustRightInd/>
              <w:ind w:left="0" w:firstLine="0"/>
              <w:jc w:val="both"/>
              <w:textAlignment w:val="auto"/>
              <w:rPr>
                <w:rFonts w:ascii="Times New Roman" w:hAnsi="Times New Roman"/>
                <w:sz w:val="24"/>
                <w:szCs w:val="24"/>
              </w:rPr>
            </w:pPr>
          </w:p>
        </w:tc>
        <w:tc>
          <w:tcPr>
            <w:tcW w:w="8699" w:type="dxa"/>
            <w:gridSpan w:val="2"/>
          </w:tcPr>
          <w:p w:rsidR="00E01F99" w:rsidRPr="00C00F44" w:rsidRDefault="00E01F99" w:rsidP="007F2441">
            <w:pPr>
              <w:jc w:val="both"/>
              <w:rPr>
                <w:rFonts w:ascii="Times New Roman" w:hAnsi="Times New Roman"/>
                <w:sz w:val="24"/>
                <w:szCs w:val="24"/>
              </w:rPr>
            </w:pPr>
            <w:r>
              <w:rPr>
                <w:rFonts w:ascii="Times New Roman" w:hAnsi="Times New Roman"/>
                <w:sz w:val="24"/>
                <w:szCs w:val="24"/>
              </w:rPr>
              <w:t>Пожарная безопасность……………….………………………………………………...</w:t>
            </w:r>
          </w:p>
        </w:tc>
        <w:tc>
          <w:tcPr>
            <w:tcW w:w="709" w:type="dxa"/>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23</w:t>
            </w:r>
          </w:p>
        </w:tc>
      </w:tr>
      <w:tr w:rsidR="00E01F99" w:rsidRPr="00C00F44" w:rsidTr="009E3E50">
        <w:tc>
          <w:tcPr>
            <w:tcW w:w="677" w:type="dxa"/>
          </w:tcPr>
          <w:p w:rsidR="00E01F99" w:rsidRPr="00C00F44" w:rsidRDefault="00E01F99" w:rsidP="007F2441">
            <w:pPr>
              <w:jc w:val="both"/>
              <w:rPr>
                <w:rFonts w:ascii="Times New Roman" w:hAnsi="Times New Roman"/>
                <w:sz w:val="24"/>
                <w:szCs w:val="24"/>
              </w:rPr>
            </w:pPr>
            <w:r w:rsidRPr="00C00F44">
              <w:rPr>
                <w:rFonts w:ascii="Times New Roman" w:hAnsi="Times New Roman"/>
                <w:sz w:val="24"/>
                <w:szCs w:val="24"/>
              </w:rPr>
              <w:t>9</w:t>
            </w:r>
          </w:p>
        </w:tc>
        <w:tc>
          <w:tcPr>
            <w:tcW w:w="8699" w:type="dxa"/>
            <w:gridSpan w:val="2"/>
          </w:tcPr>
          <w:p w:rsidR="00E01F99" w:rsidRPr="00C00F44" w:rsidRDefault="00E01F99" w:rsidP="007F2441">
            <w:pPr>
              <w:jc w:val="both"/>
              <w:rPr>
                <w:rFonts w:ascii="Times New Roman" w:hAnsi="Times New Roman"/>
                <w:sz w:val="24"/>
                <w:szCs w:val="24"/>
              </w:rPr>
            </w:pPr>
            <w:r>
              <w:rPr>
                <w:rFonts w:ascii="Times New Roman" w:hAnsi="Times New Roman"/>
                <w:sz w:val="24"/>
                <w:szCs w:val="24"/>
              </w:rPr>
              <w:t>Требования к безопасной эксплуатации ….…………………………………………...</w:t>
            </w:r>
          </w:p>
        </w:tc>
        <w:tc>
          <w:tcPr>
            <w:tcW w:w="709" w:type="dxa"/>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24</w:t>
            </w:r>
          </w:p>
        </w:tc>
      </w:tr>
      <w:tr w:rsidR="00984F09" w:rsidRPr="00C00F44" w:rsidTr="009E3E50">
        <w:trPr>
          <w:trHeight w:val="235"/>
        </w:trPr>
        <w:tc>
          <w:tcPr>
            <w:tcW w:w="677" w:type="dxa"/>
            <w:vMerge w:val="restart"/>
          </w:tcPr>
          <w:p w:rsidR="00984F09" w:rsidRPr="00C00F44" w:rsidRDefault="00984F09" w:rsidP="007F2441">
            <w:pPr>
              <w:jc w:val="both"/>
              <w:rPr>
                <w:rFonts w:ascii="Times New Roman" w:hAnsi="Times New Roman"/>
                <w:sz w:val="24"/>
                <w:szCs w:val="24"/>
              </w:rPr>
            </w:pPr>
            <w:r w:rsidRPr="00C00F44">
              <w:rPr>
                <w:rFonts w:ascii="Times New Roman" w:hAnsi="Times New Roman"/>
                <w:sz w:val="24"/>
                <w:szCs w:val="24"/>
              </w:rPr>
              <w:t>10</w:t>
            </w:r>
          </w:p>
        </w:tc>
        <w:tc>
          <w:tcPr>
            <w:tcW w:w="8699" w:type="dxa"/>
            <w:gridSpan w:val="2"/>
            <w:vMerge w:val="restart"/>
          </w:tcPr>
          <w:p w:rsidR="00984F09" w:rsidRDefault="00984F09" w:rsidP="007F2441">
            <w:pPr>
              <w:jc w:val="both"/>
              <w:rPr>
                <w:rFonts w:ascii="Times New Roman" w:hAnsi="Times New Roman"/>
                <w:sz w:val="24"/>
                <w:szCs w:val="24"/>
              </w:rPr>
            </w:pPr>
            <w:r>
              <w:rPr>
                <w:rFonts w:ascii="Times New Roman" w:hAnsi="Times New Roman"/>
                <w:sz w:val="24"/>
                <w:szCs w:val="24"/>
              </w:rPr>
              <w:t>Санитарно-эпидемиологические требования, инженерное оборудование и отделка 10.1. Естественное освещение…………………………………………………………..</w:t>
            </w:r>
          </w:p>
          <w:p w:rsidR="00984F09" w:rsidRPr="006A0A74" w:rsidRDefault="00984F09" w:rsidP="007F2441">
            <w:pPr>
              <w:jc w:val="both"/>
              <w:rPr>
                <w:rFonts w:ascii="Times New Roman" w:hAnsi="Times New Roman"/>
                <w:sz w:val="24"/>
                <w:szCs w:val="24"/>
              </w:rPr>
            </w:pPr>
            <w:r>
              <w:rPr>
                <w:rFonts w:ascii="Times New Roman" w:hAnsi="Times New Roman"/>
                <w:sz w:val="24"/>
                <w:szCs w:val="24"/>
              </w:rPr>
              <w:t>10.2</w:t>
            </w:r>
            <w:r w:rsidRPr="006A0A74">
              <w:rPr>
                <w:rFonts w:ascii="Times New Roman" w:hAnsi="Times New Roman"/>
                <w:sz w:val="24"/>
                <w:szCs w:val="24"/>
              </w:rPr>
              <w:t xml:space="preserve"> Отопление и вентиляция, водоснабжение и канализация</w:t>
            </w:r>
            <w:r>
              <w:rPr>
                <w:rFonts w:ascii="Times New Roman" w:hAnsi="Times New Roman"/>
                <w:sz w:val="24"/>
                <w:szCs w:val="24"/>
              </w:rPr>
              <w:t>……………………….</w:t>
            </w:r>
          </w:p>
          <w:p w:rsidR="00984F09" w:rsidRDefault="00984F09" w:rsidP="007F2441">
            <w:pPr>
              <w:jc w:val="both"/>
              <w:rPr>
                <w:rFonts w:ascii="Times New Roman" w:hAnsi="Times New Roman"/>
                <w:sz w:val="24"/>
                <w:szCs w:val="24"/>
              </w:rPr>
            </w:pPr>
            <w:r w:rsidRPr="006A0A74">
              <w:rPr>
                <w:rFonts w:ascii="Times New Roman" w:hAnsi="Times New Roman"/>
                <w:sz w:val="24"/>
                <w:szCs w:val="24"/>
              </w:rPr>
              <w:t>10.3 Электрооборудование, слаботочные устройства, охранная и пожарная сигнализация</w:t>
            </w:r>
            <w:r>
              <w:rPr>
                <w:rFonts w:ascii="Times New Roman" w:hAnsi="Times New Roman"/>
                <w:sz w:val="24"/>
                <w:szCs w:val="24"/>
              </w:rPr>
              <w:t>……………………………………………………………………………..</w:t>
            </w:r>
          </w:p>
          <w:p w:rsidR="00984F09" w:rsidRDefault="00984F09" w:rsidP="007F2441">
            <w:pPr>
              <w:jc w:val="both"/>
              <w:rPr>
                <w:rFonts w:ascii="Times New Roman" w:hAnsi="Times New Roman"/>
                <w:sz w:val="24"/>
                <w:szCs w:val="24"/>
              </w:rPr>
            </w:pPr>
            <w:r w:rsidRPr="006A0A74">
              <w:rPr>
                <w:rFonts w:ascii="Times New Roman" w:hAnsi="Times New Roman"/>
                <w:sz w:val="24"/>
                <w:szCs w:val="24"/>
              </w:rPr>
              <w:t>10.4 Искусственное освещение</w:t>
            </w:r>
            <w:r>
              <w:rPr>
                <w:rFonts w:ascii="Times New Roman" w:hAnsi="Times New Roman"/>
                <w:sz w:val="24"/>
                <w:szCs w:val="24"/>
              </w:rPr>
              <w:t>…………………………………………………………</w:t>
            </w:r>
          </w:p>
          <w:p w:rsidR="00984F09" w:rsidRPr="0073304B" w:rsidRDefault="00984F09" w:rsidP="007F2441">
            <w:pPr>
              <w:jc w:val="both"/>
              <w:rPr>
                <w:rFonts w:ascii="Times New Roman" w:hAnsi="Times New Roman"/>
                <w:sz w:val="24"/>
                <w:szCs w:val="24"/>
              </w:rPr>
            </w:pPr>
            <w:r w:rsidRPr="006A0A74">
              <w:rPr>
                <w:rFonts w:ascii="Times New Roman" w:hAnsi="Times New Roman"/>
                <w:sz w:val="24"/>
                <w:szCs w:val="24"/>
              </w:rPr>
              <w:t>10.5. Отделка помещений</w:t>
            </w:r>
            <w:r>
              <w:rPr>
                <w:rFonts w:ascii="Times New Roman" w:hAnsi="Times New Roman"/>
                <w:sz w:val="24"/>
                <w:szCs w:val="24"/>
              </w:rPr>
              <w:t>……………………………………………………………….</w:t>
            </w: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27</w:t>
            </w:r>
          </w:p>
        </w:tc>
      </w:tr>
      <w:tr w:rsidR="00984F09" w:rsidRPr="00C00F44" w:rsidTr="009E3E50">
        <w:trPr>
          <w:trHeight w:val="230"/>
        </w:trPr>
        <w:tc>
          <w:tcPr>
            <w:tcW w:w="677" w:type="dxa"/>
            <w:vMerge/>
          </w:tcPr>
          <w:p w:rsidR="00984F09" w:rsidRPr="00C00F44" w:rsidRDefault="00984F09" w:rsidP="007F2441">
            <w:pPr>
              <w:jc w:val="both"/>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27</w:t>
            </w:r>
          </w:p>
        </w:tc>
      </w:tr>
      <w:tr w:rsidR="00984F09" w:rsidRPr="00C00F44" w:rsidTr="009E3E50">
        <w:trPr>
          <w:trHeight w:val="230"/>
        </w:trPr>
        <w:tc>
          <w:tcPr>
            <w:tcW w:w="677" w:type="dxa"/>
            <w:vMerge/>
          </w:tcPr>
          <w:p w:rsidR="00984F09" w:rsidRPr="00C00F44" w:rsidRDefault="00984F09" w:rsidP="007F2441">
            <w:pPr>
              <w:jc w:val="both"/>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27</w:t>
            </w:r>
          </w:p>
        </w:tc>
      </w:tr>
      <w:tr w:rsidR="00984F09" w:rsidRPr="00C00F44" w:rsidTr="009E3E50">
        <w:trPr>
          <w:trHeight w:val="230"/>
        </w:trPr>
        <w:tc>
          <w:tcPr>
            <w:tcW w:w="677" w:type="dxa"/>
            <w:vMerge/>
          </w:tcPr>
          <w:p w:rsidR="00984F09" w:rsidRPr="00C00F44" w:rsidRDefault="00984F09" w:rsidP="007F2441">
            <w:pPr>
              <w:jc w:val="both"/>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Pr="00C00F44" w:rsidRDefault="00984F09" w:rsidP="007F2441">
            <w:pPr>
              <w:jc w:val="center"/>
              <w:rPr>
                <w:rFonts w:ascii="Times New Roman" w:hAnsi="Times New Roman"/>
                <w:sz w:val="24"/>
                <w:szCs w:val="24"/>
              </w:rPr>
            </w:pPr>
          </w:p>
        </w:tc>
      </w:tr>
      <w:tr w:rsidR="00984F09" w:rsidRPr="00C00F44" w:rsidTr="009E3E50">
        <w:trPr>
          <w:trHeight w:val="230"/>
        </w:trPr>
        <w:tc>
          <w:tcPr>
            <w:tcW w:w="677" w:type="dxa"/>
            <w:vMerge/>
          </w:tcPr>
          <w:p w:rsidR="00984F09" w:rsidRPr="00C00F44" w:rsidRDefault="00984F09" w:rsidP="007F2441">
            <w:pPr>
              <w:jc w:val="both"/>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29</w:t>
            </w:r>
          </w:p>
        </w:tc>
      </w:tr>
      <w:tr w:rsidR="00984F09" w:rsidRPr="00C00F44" w:rsidTr="009E3E50">
        <w:trPr>
          <w:trHeight w:val="230"/>
        </w:trPr>
        <w:tc>
          <w:tcPr>
            <w:tcW w:w="677" w:type="dxa"/>
            <w:vMerge/>
          </w:tcPr>
          <w:p w:rsidR="00984F09" w:rsidRPr="00C00F44" w:rsidRDefault="00984F09" w:rsidP="007F2441">
            <w:pPr>
              <w:jc w:val="both"/>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29</w:t>
            </w:r>
          </w:p>
        </w:tc>
      </w:tr>
      <w:tr w:rsidR="00984F09" w:rsidRPr="00C00F44" w:rsidTr="009E3E50">
        <w:trPr>
          <w:trHeight w:val="230"/>
        </w:trPr>
        <w:tc>
          <w:tcPr>
            <w:tcW w:w="677" w:type="dxa"/>
            <w:vMerge/>
          </w:tcPr>
          <w:p w:rsidR="00984F09" w:rsidRPr="00C00F44" w:rsidRDefault="00984F09" w:rsidP="007F2441">
            <w:pPr>
              <w:jc w:val="both"/>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31</w:t>
            </w:r>
          </w:p>
        </w:tc>
      </w:tr>
      <w:tr w:rsidR="00E01F99" w:rsidRPr="00C00F44" w:rsidTr="009E3E50">
        <w:tc>
          <w:tcPr>
            <w:tcW w:w="677" w:type="dxa"/>
          </w:tcPr>
          <w:p w:rsidR="00E01F99" w:rsidRPr="00C00F44" w:rsidRDefault="00E01F99" w:rsidP="007F2441">
            <w:pPr>
              <w:jc w:val="both"/>
              <w:rPr>
                <w:rFonts w:ascii="Times New Roman" w:hAnsi="Times New Roman"/>
                <w:sz w:val="24"/>
                <w:szCs w:val="24"/>
              </w:rPr>
            </w:pPr>
            <w:r w:rsidRPr="00C00F44">
              <w:rPr>
                <w:rFonts w:ascii="Times New Roman" w:hAnsi="Times New Roman"/>
                <w:sz w:val="24"/>
                <w:szCs w:val="24"/>
              </w:rPr>
              <w:t>11</w:t>
            </w:r>
          </w:p>
        </w:tc>
        <w:tc>
          <w:tcPr>
            <w:tcW w:w="8699" w:type="dxa"/>
            <w:gridSpan w:val="2"/>
          </w:tcPr>
          <w:p w:rsidR="00E01F99" w:rsidRPr="00C00F44" w:rsidRDefault="00E01F99" w:rsidP="007F2441">
            <w:pPr>
              <w:jc w:val="both"/>
              <w:rPr>
                <w:rFonts w:ascii="Times New Roman" w:hAnsi="Times New Roman"/>
                <w:sz w:val="24"/>
                <w:szCs w:val="24"/>
              </w:rPr>
            </w:pPr>
            <w:r>
              <w:rPr>
                <w:rFonts w:ascii="Times New Roman" w:hAnsi="Times New Roman"/>
                <w:sz w:val="24"/>
                <w:szCs w:val="24"/>
              </w:rPr>
              <w:t>Энергосбережение……………………………………………………………………….</w:t>
            </w:r>
          </w:p>
        </w:tc>
        <w:tc>
          <w:tcPr>
            <w:tcW w:w="709" w:type="dxa"/>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32</w:t>
            </w:r>
          </w:p>
        </w:tc>
      </w:tr>
      <w:tr w:rsidR="00984F09" w:rsidRPr="00C00F44" w:rsidTr="009E3E50">
        <w:trPr>
          <w:trHeight w:val="232"/>
        </w:trPr>
        <w:tc>
          <w:tcPr>
            <w:tcW w:w="677" w:type="dxa"/>
            <w:vMerge w:val="restart"/>
          </w:tcPr>
          <w:p w:rsidR="00984F09" w:rsidRPr="00C00F44" w:rsidRDefault="00984F09" w:rsidP="007F2441">
            <w:pPr>
              <w:jc w:val="both"/>
              <w:rPr>
                <w:rFonts w:ascii="Times New Roman" w:hAnsi="Times New Roman"/>
                <w:sz w:val="24"/>
                <w:szCs w:val="24"/>
              </w:rPr>
            </w:pPr>
            <w:r w:rsidRPr="00C00F44">
              <w:rPr>
                <w:rFonts w:ascii="Times New Roman" w:hAnsi="Times New Roman"/>
                <w:sz w:val="24"/>
                <w:szCs w:val="24"/>
              </w:rPr>
              <w:t>12</w:t>
            </w:r>
          </w:p>
        </w:tc>
        <w:tc>
          <w:tcPr>
            <w:tcW w:w="8699" w:type="dxa"/>
            <w:gridSpan w:val="2"/>
            <w:vMerge w:val="restart"/>
          </w:tcPr>
          <w:p w:rsidR="00984F09" w:rsidRDefault="00984F09" w:rsidP="007F2441">
            <w:pPr>
              <w:jc w:val="both"/>
              <w:rPr>
                <w:rFonts w:ascii="Times New Roman" w:hAnsi="Times New Roman"/>
                <w:sz w:val="24"/>
                <w:szCs w:val="24"/>
              </w:rPr>
            </w:pPr>
            <w:r>
              <w:rPr>
                <w:rFonts w:ascii="Times New Roman" w:hAnsi="Times New Roman"/>
                <w:sz w:val="24"/>
                <w:szCs w:val="24"/>
              </w:rPr>
              <w:t>Вариативные формы дошкольного образования……………………..……………….</w:t>
            </w:r>
          </w:p>
          <w:p w:rsidR="00984F09" w:rsidRDefault="00984F09" w:rsidP="007F2441">
            <w:pPr>
              <w:jc w:val="both"/>
              <w:rPr>
                <w:rFonts w:ascii="Times New Roman" w:hAnsi="Times New Roman"/>
                <w:sz w:val="24"/>
                <w:szCs w:val="24"/>
              </w:rPr>
            </w:pPr>
            <w:r>
              <w:rPr>
                <w:rFonts w:ascii="Times New Roman" w:hAnsi="Times New Roman"/>
                <w:sz w:val="24"/>
                <w:szCs w:val="24"/>
              </w:rPr>
              <w:t>12.1 Центр игровой поддержки ребенка……………………………………………….</w:t>
            </w:r>
          </w:p>
          <w:p w:rsidR="00984F09" w:rsidRDefault="00984F09" w:rsidP="007F2441">
            <w:pPr>
              <w:jc w:val="both"/>
              <w:rPr>
                <w:rFonts w:ascii="Times New Roman" w:hAnsi="Times New Roman"/>
                <w:sz w:val="24"/>
                <w:szCs w:val="24"/>
              </w:rPr>
            </w:pPr>
            <w:r>
              <w:rPr>
                <w:rFonts w:ascii="Times New Roman" w:hAnsi="Times New Roman"/>
                <w:sz w:val="24"/>
                <w:szCs w:val="24"/>
              </w:rPr>
              <w:t>12.2 Консультативный пункт…………………………………………………………...</w:t>
            </w:r>
          </w:p>
          <w:p w:rsidR="00984F09" w:rsidRDefault="00984F09" w:rsidP="007F2441">
            <w:pPr>
              <w:jc w:val="both"/>
              <w:rPr>
                <w:rFonts w:ascii="Times New Roman" w:hAnsi="Times New Roman"/>
                <w:sz w:val="24"/>
                <w:szCs w:val="24"/>
              </w:rPr>
            </w:pPr>
            <w:r>
              <w:rPr>
                <w:rFonts w:ascii="Times New Roman" w:hAnsi="Times New Roman"/>
                <w:sz w:val="24"/>
                <w:szCs w:val="24"/>
              </w:rPr>
              <w:t>12.3 Лекотека…………………………………………………………………………….</w:t>
            </w:r>
          </w:p>
          <w:p w:rsidR="00984F09" w:rsidRPr="00C00F44" w:rsidRDefault="00984F09" w:rsidP="007F2441">
            <w:pPr>
              <w:jc w:val="both"/>
              <w:rPr>
                <w:rFonts w:ascii="Times New Roman" w:hAnsi="Times New Roman"/>
                <w:sz w:val="24"/>
                <w:szCs w:val="24"/>
              </w:rPr>
            </w:pPr>
            <w:r>
              <w:rPr>
                <w:rFonts w:ascii="Times New Roman" w:hAnsi="Times New Roman"/>
                <w:sz w:val="24"/>
                <w:szCs w:val="24"/>
              </w:rPr>
              <w:t>12.4 Служба ранней помощи……………………………………………………………</w:t>
            </w: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33</w:t>
            </w:r>
          </w:p>
        </w:tc>
      </w:tr>
      <w:tr w:rsidR="00984F09" w:rsidRPr="00C00F44" w:rsidTr="009E3E50">
        <w:trPr>
          <w:trHeight w:val="230"/>
        </w:trPr>
        <w:tc>
          <w:tcPr>
            <w:tcW w:w="677" w:type="dxa"/>
            <w:vMerge/>
          </w:tcPr>
          <w:p w:rsidR="00984F09" w:rsidRPr="00C00F44" w:rsidRDefault="00984F09" w:rsidP="007F2441">
            <w:pPr>
              <w:jc w:val="both"/>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33</w:t>
            </w:r>
          </w:p>
        </w:tc>
      </w:tr>
      <w:tr w:rsidR="00984F09" w:rsidRPr="00C00F44" w:rsidTr="009E3E50">
        <w:trPr>
          <w:trHeight w:val="230"/>
        </w:trPr>
        <w:tc>
          <w:tcPr>
            <w:tcW w:w="677" w:type="dxa"/>
            <w:vMerge/>
          </w:tcPr>
          <w:p w:rsidR="00984F09" w:rsidRPr="00C00F44" w:rsidRDefault="00984F09" w:rsidP="007F2441">
            <w:pPr>
              <w:jc w:val="both"/>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34</w:t>
            </w:r>
          </w:p>
        </w:tc>
      </w:tr>
      <w:tr w:rsidR="00984F09" w:rsidRPr="00C00F44" w:rsidTr="009E3E50">
        <w:trPr>
          <w:trHeight w:val="230"/>
        </w:trPr>
        <w:tc>
          <w:tcPr>
            <w:tcW w:w="677" w:type="dxa"/>
            <w:vMerge/>
          </w:tcPr>
          <w:p w:rsidR="00984F09" w:rsidRPr="00C00F44" w:rsidRDefault="00984F09" w:rsidP="007F2441">
            <w:pPr>
              <w:jc w:val="both"/>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35</w:t>
            </w:r>
          </w:p>
        </w:tc>
      </w:tr>
      <w:tr w:rsidR="00984F09" w:rsidRPr="00C00F44" w:rsidTr="009E3E50">
        <w:trPr>
          <w:trHeight w:val="230"/>
        </w:trPr>
        <w:tc>
          <w:tcPr>
            <w:tcW w:w="677" w:type="dxa"/>
            <w:vMerge/>
          </w:tcPr>
          <w:p w:rsidR="00984F09" w:rsidRPr="00C00F44" w:rsidRDefault="00984F09" w:rsidP="007F2441">
            <w:pPr>
              <w:jc w:val="both"/>
              <w:rPr>
                <w:rFonts w:ascii="Times New Roman" w:hAnsi="Times New Roman"/>
                <w:sz w:val="24"/>
                <w:szCs w:val="24"/>
              </w:rPr>
            </w:pPr>
          </w:p>
        </w:tc>
        <w:tc>
          <w:tcPr>
            <w:tcW w:w="8699" w:type="dxa"/>
            <w:gridSpan w:val="2"/>
            <w:vMerge/>
          </w:tcPr>
          <w:p w:rsidR="00984F09" w:rsidRDefault="00984F09" w:rsidP="007F2441">
            <w:pPr>
              <w:jc w:val="both"/>
              <w:rPr>
                <w:rFonts w:ascii="Times New Roman" w:hAnsi="Times New Roman"/>
                <w:sz w:val="24"/>
                <w:szCs w:val="24"/>
              </w:rPr>
            </w:pPr>
          </w:p>
        </w:tc>
        <w:tc>
          <w:tcPr>
            <w:tcW w:w="709" w:type="dxa"/>
          </w:tcPr>
          <w:p w:rsidR="00984F09" w:rsidRPr="00C00F44" w:rsidRDefault="00984F09" w:rsidP="007F2441">
            <w:pPr>
              <w:jc w:val="center"/>
              <w:rPr>
                <w:rFonts w:ascii="Times New Roman" w:hAnsi="Times New Roman"/>
                <w:sz w:val="24"/>
                <w:szCs w:val="24"/>
              </w:rPr>
            </w:pPr>
            <w:r>
              <w:rPr>
                <w:rFonts w:ascii="Times New Roman" w:hAnsi="Times New Roman"/>
                <w:sz w:val="24"/>
                <w:szCs w:val="24"/>
              </w:rPr>
              <w:t>36</w:t>
            </w:r>
          </w:p>
        </w:tc>
      </w:tr>
      <w:tr w:rsidR="00E01F99" w:rsidRPr="00C00F44" w:rsidTr="009E3E50">
        <w:tc>
          <w:tcPr>
            <w:tcW w:w="677" w:type="dxa"/>
          </w:tcPr>
          <w:p w:rsidR="00E01F99" w:rsidRPr="00C00F44" w:rsidRDefault="00E01F99" w:rsidP="007F2441">
            <w:pPr>
              <w:jc w:val="both"/>
              <w:rPr>
                <w:rFonts w:ascii="Times New Roman" w:hAnsi="Times New Roman"/>
                <w:sz w:val="24"/>
                <w:szCs w:val="24"/>
              </w:rPr>
            </w:pPr>
          </w:p>
        </w:tc>
        <w:tc>
          <w:tcPr>
            <w:tcW w:w="8699" w:type="dxa"/>
            <w:gridSpan w:val="2"/>
          </w:tcPr>
          <w:p w:rsidR="00E01F99" w:rsidRPr="00C00F44" w:rsidRDefault="00E01F99" w:rsidP="007F2441">
            <w:pPr>
              <w:jc w:val="both"/>
              <w:rPr>
                <w:rFonts w:ascii="Times New Roman" w:hAnsi="Times New Roman"/>
                <w:sz w:val="24"/>
                <w:szCs w:val="24"/>
              </w:rPr>
            </w:pPr>
          </w:p>
        </w:tc>
        <w:tc>
          <w:tcPr>
            <w:tcW w:w="709" w:type="dxa"/>
          </w:tcPr>
          <w:p w:rsidR="00E01F99" w:rsidRPr="00C00F44" w:rsidRDefault="00E01F99" w:rsidP="007F2441">
            <w:pPr>
              <w:jc w:val="center"/>
              <w:rPr>
                <w:rFonts w:ascii="Times New Roman" w:hAnsi="Times New Roman"/>
                <w:sz w:val="24"/>
                <w:szCs w:val="24"/>
              </w:rPr>
            </w:pPr>
          </w:p>
        </w:tc>
      </w:tr>
      <w:tr w:rsidR="00E01F99" w:rsidRPr="00C00F44" w:rsidTr="009E3E50">
        <w:tc>
          <w:tcPr>
            <w:tcW w:w="2005" w:type="dxa"/>
            <w:gridSpan w:val="2"/>
          </w:tcPr>
          <w:p w:rsidR="00E01F99" w:rsidRPr="00C00F44" w:rsidRDefault="00E01F99" w:rsidP="007F2441">
            <w:pPr>
              <w:jc w:val="both"/>
              <w:rPr>
                <w:rFonts w:ascii="Times New Roman" w:hAnsi="Times New Roman"/>
                <w:sz w:val="24"/>
                <w:szCs w:val="24"/>
              </w:rPr>
            </w:pPr>
            <w:r w:rsidRPr="00C00F44">
              <w:rPr>
                <w:rFonts w:ascii="Times New Roman" w:hAnsi="Times New Roman"/>
                <w:sz w:val="24"/>
                <w:szCs w:val="24"/>
              </w:rPr>
              <w:t>Приложение А</w:t>
            </w:r>
          </w:p>
          <w:p w:rsidR="00E01F99" w:rsidRPr="00C00F44" w:rsidRDefault="00E01F99" w:rsidP="007F2441">
            <w:pPr>
              <w:jc w:val="both"/>
              <w:rPr>
                <w:rFonts w:ascii="Times New Roman" w:hAnsi="Times New Roman"/>
                <w:sz w:val="24"/>
                <w:szCs w:val="24"/>
              </w:rPr>
            </w:pPr>
            <w:r w:rsidRPr="00C00F44">
              <w:rPr>
                <w:rFonts w:ascii="Times New Roman" w:hAnsi="Times New Roman"/>
                <w:sz w:val="24"/>
                <w:szCs w:val="24"/>
              </w:rPr>
              <w:t>(обязательное)</w:t>
            </w:r>
          </w:p>
        </w:tc>
        <w:tc>
          <w:tcPr>
            <w:tcW w:w="7371" w:type="dxa"/>
          </w:tcPr>
          <w:p w:rsidR="00E01F99" w:rsidRPr="00C00F44" w:rsidRDefault="00E01F99" w:rsidP="007F2441">
            <w:pPr>
              <w:jc w:val="both"/>
              <w:rPr>
                <w:rFonts w:ascii="Times New Roman" w:hAnsi="Times New Roman"/>
                <w:sz w:val="24"/>
                <w:szCs w:val="24"/>
              </w:rPr>
            </w:pPr>
            <w:r w:rsidRPr="00C00F44">
              <w:rPr>
                <w:rFonts w:ascii="Times New Roman" w:hAnsi="Times New Roman"/>
                <w:sz w:val="24"/>
                <w:szCs w:val="24"/>
              </w:rPr>
              <w:t>Перечень нормативных документов ………….…………</w:t>
            </w:r>
            <w:r>
              <w:rPr>
                <w:rFonts w:ascii="Times New Roman" w:hAnsi="Times New Roman"/>
                <w:sz w:val="24"/>
                <w:szCs w:val="24"/>
              </w:rPr>
              <w:t>......................</w:t>
            </w:r>
            <w:r w:rsidRPr="00C00F44">
              <w:rPr>
                <w:rFonts w:ascii="Times New Roman" w:hAnsi="Times New Roman"/>
                <w:sz w:val="24"/>
                <w:szCs w:val="24"/>
              </w:rPr>
              <w:t>.</w:t>
            </w:r>
          </w:p>
        </w:tc>
        <w:tc>
          <w:tcPr>
            <w:tcW w:w="709" w:type="dxa"/>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37</w:t>
            </w:r>
          </w:p>
        </w:tc>
      </w:tr>
      <w:tr w:rsidR="00E01F99" w:rsidRPr="00C00F44" w:rsidTr="009E3E50">
        <w:tc>
          <w:tcPr>
            <w:tcW w:w="2005" w:type="dxa"/>
            <w:gridSpan w:val="2"/>
          </w:tcPr>
          <w:p w:rsidR="00E01F99" w:rsidRPr="00C00F44" w:rsidRDefault="00E01F99" w:rsidP="007F2441">
            <w:pPr>
              <w:rPr>
                <w:rFonts w:ascii="Times New Roman" w:hAnsi="Times New Roman"/>
                <w:sz w:val="24"/>
                <w:szCs w:val="24"/>
              </w:rPr>
            </w:pPr>
            <w:r w:rsidRPr="00C00F44">
              <w:rPr>
                <w:rFonts w:ascii="Times New Roman" w:hAnsi="Times New Roman"/>
                <w:sz w:val="24"/>
                <w:szCs w:val="24"/>
              </w:rPr>
              <w:t xml:space="preserve">Приложение Б </w:t>
            </w:r>
          </w:p>
          <w:p w:rsidR="00E01F99" w:rsidRPr="00C00F44" w:rsidRDefault="00E01F99" w:rsidP="007F2441">
            <w:pPr>
              <w:rPr>
                <w:rFonts w:ascii="Times New Roman" w:hAnsi="Times New Roman"/>
                <w:sz w:val="24"/>
                <w:szCs w:val="24"/>
              </w:rPr>
            </w:pPr>
            <w:r w:rsidRPr="00C00F44">
              <w:rPr>
                <w:rFonts w:ascii="Times New Roman" w:hAnsi="Times New Roman"/>
                <w:sz w:val="24"/>
                <w:szCs w:val="24"/>
              </w:rPr>
              <w:t>(</w:t>
            </w:r>
            <w:r>
              <w:rPr>
                <w:rFonts w:ascii="Times New Roman" w:hAnsi="Times New Roman"/>
                <w:sz w:val="24"/>
                <w:szCs w:val="24"/>
              </w:rPr>
              <w:t>рекомендуемое</w:t>
            </w:r>
            <w:r w:rsidRPr="00C00F44">
              <w:rPr>
                <w:rFonts w:ascii="Times New Roman" w:hAnsi="Times New Roman"/>
                <w:sz w:val="24"/>
                <w:szCs w:val="24"/>
              </w:rPr>
              <w:t>)</w:t>
            </w:r>
          </w:p>
        </w:tc>
        <w:tc>
          <w:tcPr>
            <w:tcW w:w="7371" w:type="dxa"/>
          </w:tcPr>
          <w:p w:rsidR="00E01F99" w:rsidRPr="00C00F44" w:rsidRDefault="00E01F99" w:rsidP="007F2441">
            <w:pPr>
              <w:jc w:val="both"/>
              <w:rPr>
                <w:rFonts w:ascii="Times New Roman" w:hAnsi="Times New Roman"/>
                <w:sz w:val="24"/>
                <w:szCs w:val="24"/>
              </w:rPr>
            </w:pPr>
            <w:r>
              <w:rPr>
                <w:rFonts w:ascii="Times New Roman" w:hAnsi="Times New Roman"/>
                <w:sz w:val="24"/>
                <w:szCs w:val="24"/>
              </w:rPr>
              <w:t xml:space="preserve">Состав и площади дополнительных, сопутствующих и служебно-бытовых помещений </w:t>
            </w:r>
            <w:r w:rsidRPr="00C00F44">
              <w:rPr>
                <w:rFonts w:ascii="Times New Roman" w:hAnsi="Times New Roman"/>
                <w:sz w:val="24"/>
                <w:szCs w:val="24"/>
              </w:rPr>
              <w:t xml:space="preserve"> ………</w:t>
            </w:r>
            <w:r>
              <w:rPr>
                <w:rFonts w:ascii="Times New Roman" w:hAnsi="Times New Roman"/>
                <w:sz w:val="24"/>
                <w:szCs w:val="24"/>
              </w:rPr>
              <w:t>…..</w:t>
            </w:r>
            <w:r w:rsidRPr="00C00F44">
              <w:rPr>
                <w:rFonts w:ascii="Times New Roman" w:hAnsi="Times New Roman"/>
                <w:sz w:val="24"/>
                <w:szCs w:val="24"/>
              </w:rPr>
              <w:t>……………………………………...…</w:t>
            </w:r>
          </w:p>
        </w:tc>
        <w:tc>
          <w:tcPr>
            <w:tcW w:w="709" w:type="dxa"/>
            <w:vAlign w:val="bottom"/>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39</w:t>
            </w:r>
          </w:p>
        </w:tc>
      </w:tr>
      <w:tr w:rsidR="00E01F99" w:rsidRPr="00C00F44" w:rsidTr="009E3E50">
        <w:tc>
          <w:tcPr>
            <w:tcW w:w="2005" w:type="dxa"/>
            <w:gridSpan w:val="2"/>
          </w:tcPr>
          <w:p w:rsidR="00E01F99" w:rsidRPr="00C00F44" w:rsidRDefault="00E01F99" w:rsidP="007F2441">
            <w:pPr>
              <w:rPr>
                <w:rFonts w:ascii="Times New Roman" w:hAnsi="Times New Roman"/>
                <w:sz w:val="24"/>
                <w:szCs w:val="24"/>
              </w:rPr>
            </w:pPr>
            <w:r w:rsidRPr="00C00F44">
              <w:rPr>
                <w:rFonts w:ascii="Times New Roman" w:hAnsi="Times New Roman"/>
                <w:sz w:val="24"/>
                <w:szCs w:val="24"/>
              </w:rPr>
              <w:t xml:space="preserve">Приложение В </w:t>
            </w:r>
          </w:p>
          <w:p w:rsidR="00E01F99" w:rsidRPr="00C00F44" w:rsidRDefault="00E01F99" w:rsidP="007F2441">
            <w:pPr>
              <w:rPr>
                <w:rFonts w:ascii="Times New Roman" w:hAnsi="Times New Roman"/>
                <w:sz w:val="24"/>
                <w:szCs w:val="24"/>
              </w:rPr>
            </w:pPr>
            <w:r w:rsidRPr="00C00F44">
              <w:rPr>
                <w:rFonts w:ascii="Times New Roman" w:hAnsi="Times New Roman"/>
                <w:sz w:val="24"/>
                <w:szCs w:val="24"/>
              </w:rPr>
              <w:t>(обязательное)</w:t>
            </w:r>
          </w:p>
        </w:tc>
        <w:tc>
          <w:tcPr>
            <w:tcW w:w="7371" w:type="dxa"/>
          </w:tcPr>
          <w:p w:rsidR="00E01F99" w:rsidRPr="00C00F44" w:rsidRDefault="00E01F99" w:rsidP="007F2441">
            <w:pPr>
              <w:jc w:val="both"/>
              <w:rPr>
                <w:rFonts w:ascii="Times New Roman" w:hAnsi="Times New Roman"/>
                <w:sz w:val="24"/>
                <w:szCs w:val="24"/>
              </w:rPr>
            </w:pPr>
            <w:r>
              <w:rPr>
                <w:rFonts w:ascii="Times New Roman" w:hAnsi="Times New Roman"/>
                <w:sz w:val="24"/>
                <w:szCs w:val="24"/>
              </w:rPr>
              <w:t>Санитарно-техническое оборудование для дошкольных образовательных учреждений общего типа</w:t>
            </w:r>
            <w:r w:rsidRPr="00C00F44">
              <w:rPr>
                <w:rFonts w:ascii="Times New Roman" w:hAnsi="Times New Roman"/>
                <w:sz w:val="24"/>
                <w:szCs w:val="24"/>
              </w:rPr>
              <w:t xml:space="preserve"> .…………………</w:t>
            </w:r>
            <w:r>
              <w:rPr>
                <w:rFonts w:ascii="Times New Roman" w:hAnsi="Times New Roman"/>
                <w:sz w:val="24"/>
                <w:szCs w:val="24"/>
              </w:rPr>
              <w:t>……...</w:t>
            </w:r>
            <w:r w:rsidRPr="00C00F44">
              <w:rPr>
                <w:rFonts w:ascii="Times New Roman" w:hAnsi="Times New Roman"/>
                <w:sz w:val="24"/>
                <w:szCs w:val="24"/>
              </w:rPr>
              <w:t>…</w:t>
            </w:r>
          </w:p>
        </w:tc>
        <w:tc>
          <w:tcPr>
            <w:tcW w:w="709" w:type="dxa"/>
            <w:vAlign w:val="bottom"/>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42</w:t>
            </w:r>
          </w:p>
        </w:tc>
      </w:tr>
      <w:tr w:rsidR="00E01F99" w:rsidRPr="00C00F44" w:rsidTr="009E3E50">
        <w:trPr>
          <w:trHeight w:val="248"/>
        </w:trPr>
        <w:tc>
          <w:tcPr>
            <w:tcW w:w="2005" w:type="dxa"/>
            <w:gridSpan w:val="2"/>
          </w:tcPr>
          <w:p w:rsidR="00E01F99" w:rsidRPr="00C00F44" w:rsidRDefault="00E01F99" w:rsidP="007F2441">
            <w:pPr>
              <w:jc w:val="both"/>
              <w:rPr>
                <w:rFonts w:ascii="Times New Roman" w:hAnsi="Times New Roman"/>
                <w:sz w:val="24"/>
                <w:szCs w:val="24"/>
              </w:rPr>
            </w:pPr>
            <w:r w:rsidRPr="00C00F44">
              <w:rPr>
                <w:rFonts w:ascii="Times New Roman" w:hAnsi="Times New Roman"/>
                <w:sz w:val="24"/>
                <w:szCs w:val="24"/>
              </w:rPr>
              <w:t>Приложение Г</w:t>
            </w:r>
          </w:p>
          <w:p w:rsidR="00E01F99" w:rsidRPr="00C00F44" w:rsidRDefault="00E01F99" w:rsidP="007F2441">
            <w:pPr>
              <w:jc w:val="both"/>
              <w:rPr>
                <w:rFonts w:ascii="Times New Roman" w:hAnsi="Times New Roman"/>
                <w:sz w:val="24"/>
                <w:szCs w:val="24"/>
              </w:rPr>
            </w:pPr>
            <w:r w:rsidRPr="00C00F44">
              <w:rPr>
                <w:rFonts w:ascii="Times New Roman" w:hAnsi="Times New Roman"/>
                <w:sz w:val="24"/>
                <w:szCs w:val="24"/>
              </w:rPr>
              <w:t>(рекомендуемое)</w:t>
            </w:r>
          </w:p>
        </w:tc>
        <w:tc>
          <w:tcPr>
            <w:tcW w:w="7371" w:type="dxa"/>
          </w:tcPr>
          <w:p w:rsidR="00E01F99" w:rsidRPr="00C00F44" w:rsidRDefault="00E01F99" w:rsidP="007F2441">
            <w:pPr>
              <w:jc w:val="both"/>
              <w:rPr>
                <w:rFonts w:ascii="Times New Roman" w:hAnsi="Times New Roman"/>
                <w:b/>
                <w:sz w:val="24"/>
                <w:szCs w:val="24"/>
              </w:rPr>
            </w:pPr>
            <w:r>
              <w:rPr>
                <w:rFonts w:ascii="Times New Roman" w:hAnsi="Times New Roman"/>
                <w:sz w:val="24"/>
                <w:szCs w:val="24"/>
              </w:rPr>
              <w:t>Схемы электроснабжения зданий ДОО</w:t>
            </w:r>
            <w:r w:rsidRPr="00C00F44">
              <w:rPr>
                <w:rFonts w:ascii="Times New Roman" w:hAnsi="Times New Roman"/>
                <w:sz w:val="24"/>
                <w:szCs w:val="24"/>
              </w:rPr>
              <w:t>…</w:t>
            </w:r>
            <w:r w:rsidRPr="00156A1D">
              <w:rPr>
                <w:rFonts w:ascii="Times New Roman" w:hAnsi="Times New Roman"/>
                <w:sz w:val="24"/>
                <w:szCs w:val="24"/>
              </w:rPr>
              <w:t>…………...</w:t>
            </w:r>
            <w:r>
              <w:rPr>
                <w:rFonts w:ascii="Times New Roman" w:hAnsi="Times New Roman"/>
                <w:sz w:val="24"/>
                <w:szCs w:val="24"/>
              </w:rPr>
              <w:t>………</w:t>
            </w:r>
            <w:r w:rsidRPr="00C00F44">
              <w:rPr>
                <w:rFonts w:ascii="Times New Roman" w:hAnsi="Times New Roman"/>
                <w:sz w:val="24"/>
                <w:szCs w:val="24"/>
              </w:rPr>
              <w:t>….....</w:t>
            </w:r>
            <w:r>
              <w:rPr>
                <w:rFonts w:ascii="Times New Roman" w:hAnsi="Times New Roman"/>
                <w:sz w:val="24"/>
                <w:szCs w:val="24"/>
              </w:rPr>
              <w:t>.....</w:t>
            </w:r>
            <w:r w:rsidRPr="00C00F44">
              <w:rPr>
                <w:rFonts w:ascii="Times New Roman" w:hAnsi="Times New Roman"/>
                <w:sz w:val="24"/>
                <w:szCs w:val="24"/>
              </w:rPr>
              <w:t>...</w:t>
            </w:r>
          </w:p>
        </w:tc>
        <w:tc>
          <w:tcPr>
            <w:tcW w:w="709" w:type="dxa"/>
            <w:vAlign w:val="bottom"/>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43</w:t>
            </w:r>
          </w:p>
        </w:tc>
      </w:tr>
      <w:tr w:rsidR="00E01F99" w:rsidRPr="00C00F44" w:rsidTr="009E3E50">
        <w:trPr>
          <w:trHeight w:val="248"/>
        </w:trPr>
        <w:tc>
          <w:tcPr>
            <w:tcW w:w="2005" w:type="dxa"/>
            <w:gridSpan w:val="2"/>
          </w:tcPr>
          <w:p w:rsidR="00E01F99" w:rsidRPr="00C00F44" w:rsidRDefault="00E01F99" w:rsidP="007F2441">
            <w:pPr>
              <w:jc w:val="both"/>
              <w:rPr>
                <w:rFonts w:ascii="Times New Roman" w:hAnsi="Times New Roman"/>
                <w:sz w:val="24"/>
                <w:szCs w:val="24"/>
              </w:rPr>
            </w:pPr>
            <w:r w:rsidRPr="00C00F44">
              <w:rPr>
                <w:rFonts w:ascii="Times New Roman" w:hAnsi="Times New Roman"/>
                <w:sz w:val="24"/>
                <w:szCs w:val="24"/>
              </w:rPr>
              <w:t>Приложение Д</w:t>
            </w:r>
          </w:p>
          <w:p w:rsidR="00E01F99" w:rsidRPr="00C00F44" w:rsidRDefault="00E01F99" w:rsidP="007F2441">
            <w:pPr>
              <w:jc w:val="both"/>
              <w:rPr>
                <w:rFonts w:ascii="Times New Roman" w:hAnsi="Times New Roman"/>
                <w:sz w:val="24"/>
                <w:szCs w:val="24"/>
              </w:rPr>
            </w:pPr>
            <w:r w:rsidRPr="00C00F44">
              <w:rPr>
                <w:rFonts w:ascii="Times New Roman" w:hAnsi="Times New Roman"/>
                <w:sz w:val="24"/>
                <w:szCs w:val="24"/>
              </w:rPr>
              <w:t>(рекомендуемое)</w:t>
            </w:r>
          </w:p>
        </w:tc>
        <w:tc>
          <w:tcPr>
            <w:tcW w:w="7371" w:type="dxa"/>
          </w:tcPr>
          <w:p w:rsidR="00E01F99" w:rsidRPr="00C00F44" w:rsidRDefault="00E01F99" w:rsidP="007F2441">
            <w:pPr>
              <w:jc w:val="both"/>
              <w:rPr>
                <w:rFonts w:ascii="Times New Roman" w:hAnsi="Times New Roman"/>
                <w:sz w:val="24"/>
                <w:szCs w:val="24"/>
              </w:rPr>
            </w:pPr>
            <w:r>
              <w:rPr>
                <w:rFonts w:ascii="Times New Roman" w:hAnsi="Times New Roman"/>
                <w:sz w:val="24"/>
                <w:szCs w:val="24"/>
              </w:rPr>
              <w:t>Энергоэффективность осветительных установок</w:t>
            </w:r>
            <w:r w:rsidRPr="00C00F44">
              <w:rPr>
                <w:rFonts w:ascii="Times New Roman" w:hAnsi="Times New Roman"/>
                <w:sz w:val="24"/>
                <w:szCs w:val="24"/>
              </w:rPr>
              <w:t xml:space="preserve"> ………</w:t>
            </w:r>
            <w:r>
              <w:rPr>
                <w:rFonts w:ascii="Times New Roman" w:hAnsi="Times New Roman"/>
                <w:sz w:val="24"/>
                <w:szCs w:val="24"/>
              </w:rPr>
              <w:t>…………….</w:t>
            </w:r>
            <w:r w:rsidRPr="00C00F44">
              <w:rPr>
                <w:rFonts w:ascii="Times New Roman" w:hAnsi="Times New Roman"/>
                <w:sz w:val="24"/>
                <w:szCs w:val="24"/>
              </w:rPr>
              <w:t>..</w:t>
            </w:r>
          </w:p>
        </w:tc>
        <w:tc>
          <w:tcPr>
            <w:tcW w:w="709" w:type="dxa"/>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45</w:t>
            </w:r>
          </w:p>
        </w:tc>
      </w:tr>
      <w:tr w:rsidR="00E01F99" w:rsidRPr="00C00F44" w:rsidTr="009E3E50">
        <w:trPr>
          <w:trHeight w:val="248"/>
        </w:trPr>
        <w:tc>
          <w:tcPr>
            <w:tcW w:w="2005" w:type="dxa"/>
            <w:gridSpan w:val="2"/>
          </w:tcPr>
          <w:p w:rsidR="00E01F99" w:rsidRDefault="00E01F99" w:rsidP="007F2441">
            <w:pPr>
              <w:jc w:val="both"/>
              <w:rPr>
                <w:rFonts w:ascii="Times New Roman" w:hAnsi="Times New Roman"/>
                <w:sz w:val="24"/>
                <w:szCs w:val="24"/>
              </w:rPr>
            </w:pPr>
            <w:r>
              <w:rPr>
                <w:rFonts w:ascii="Times New Roman" w:hAnsi="Times New Roman"/>
                <w:sz w:val="24"/>
                <w:szCs w:val="24"/>
              </w:rPr>
              <w:t>Приложение Е</w:t>
            </w:r>
          </w:p>
          <w:p w:rsidR="00E01F99" w:rsidRPr="00C00F44" w:rsidRDefault="00E01F99" w:rsidP="007F2441">
            <w:pPr>
              <w:jc w:val="both"/>
              <w:rPr>
                <w:rFonts w:ascii="Times New Roman" w:hAnsi="Times New Roman"/>
                <w:sz w:val="24"/>
                <w:szCs w:val="24"/>
              </w:rPr>
            </w:pPr>
            <w:r>
              <w:rPr>
                <w:rFonts w:ascii="Times New Roman" w:hAnsi="Times New Roman"/>
                <w:sz w:val="24"/>
                <w:szCs w:val="24"/>
              </w:rPr>
              <w:t>(рекомендуемое)</w:t>
            </w:r>
          </w:p>
        </w:tc>
        <w:tc>
          <w:tcPr>
            <w:tcW w:w="7371" w:type="dxa"/>
          </w:tcPr>
          <w:p w:rsidR="00E01F99" w:rsidRDefault="00E01F99" w:rsidP="007F2441">
            <w:pPr>
              <w:jc w:val="both"/>
              <w:rPr>
                <w:rFonts w:ascii="Times New Roman" w:hAnsi="Times New Roman"/>
                <w:sz w:val="24"/>
                <w:szCs w:val="24"/>
              </w:rPr>
            </w:pPr>
            <w:r w:rsidRPr="00142A52">
              <w:rPr>
                <w:rFonts w:ascii="Times New Roman" w:hAnsi="Times New Roman"/>
                <w:sz w:val="24"/>
                <w:szCs w:val="24"/>
              </w:rPr>
              <w:t>Мероприятия по энергосбережению при проектировании ДОО</w:t>
            </w:r>
            <w:r>
              <w:rPr>
                <w:rFonts w:ascii="Times New Roman" w:hAnsi="Times New Roman"/>
                <w:sz w:val="24"/>
                <w:szCs w:val="24"/>
              </w:rPr>
              <w:t>……...</w:t>
            </w:r>
          </w:p>
        </w:tc>
        <w:tc>
          <w:tcPr>
            <w:tcW w:w="709" w:type="dxa"/>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47</w:t>
            </w:r>
          </w:p>
        </w:tc>
      </w:tr>
      <w:tr w:rsidR="00E01F99" w:rsidRPr="00C00F44" w:rsidTr="009E3E50">
        <w:trPr>
          <w:trHeight w:val="248"/>
        </w:trPr>
        <w:tc>
          <w:tcPr>
            <w:tcW w:w="2005" w:type="dxa"/>
            <w:gridSpan w:val="2"/>
          </w:tcPr>
          <w:p w:rsidR="00E01F99" w:rsidRPr="00C00F44" w:rsidRDefault="00E01F99" w:rsidP="007F2441">
            <w:pPr>
              <w:jc w:val="both"/>
              <w:rPr>
                <w:rFonts w:ascii="Times New Roman" w:hAnsi="Times New Roman"/>
                <w:sz w:val="24"/>
                <w:szCs w:val="24"/>
              </w:rPr>
            </w:pPr>
            <w:r>
              <w:rPr>
                <w:rFonts w:ascii="Times New Roman" w:hAnsi="Times New Roman"/>
                <w:sz w:val="24"/>
                <w:szCs w:val="24"/>
              </w:rPr>
              <w:t>Приложение Ж (рекомендуемое)</w:t>
            </w:r>
          </w:p>
        </w:tc>
        <w:tc>
          <w:tcPr>
            <w:tcW w:w="7371" w:type="dxa"/>
          </w:tcPr>
          <w:p w:rsidR="00E01F99" w:rsidRPr="00C00F44" w:rsidRDefault="00E01F99" w:rsidP="007F2441">
            <w:pPr>
              <w:jc w:val="both"/>
              <w:rPr>
                <w:rFonts w:ascii="Times New Roman" w:hAnsi="Times New Roman"/>
                <w:sz w:val="24"/>
                <w:szCs w:val="24"/>
              </w:rPr>
            </w:pPr>
            <w:r w:rsidRPr="0073085A">
              <w:rPr>
                <w:rFonts w:ascii="Times New Roman" w:hAnsi="Times New Roman"/>
                <w:sz w:val="24"/>
                <w:szCs w:val="24"/>
              </w:rPr>
              <w:t>Характеристика цветовых тонов для отделки помещений</w:t>
            </w:r>
            <w:r>
              <w:rPr>
                <w:rFonts w:ascii="Times New Roman" w:hAnsi="Times New Roman"/>
                <w:sz w:val="24"/>
                <w:szCs w:val="24"/>
              </w:rPr>
              <w:t>…………….</w:t>
            </w:r>
          </w:p>
        </w:tc>
        <w:tc>
          <w:tcPr>
            <w:tcW w:w="709" w:type="dxa"/>
          </w:tcPr>
          <w:p w:rsidR="00E01F99" w:rsidRPr="00C00F44" w:rsidRDefault="00984F09" w:rsidP="007F2441">
            <w:pPr>
              <w:jc w:val="center"/>
              <w:rPr>
                <w:rFonts w:ascii="Times New Roman" w:hAnsi="Times New Roman"/>
                <w:sz w:val="24"/>
                <w:szCs w:val="24"/>
              </w:rPr>
            </w:pPr>
            <w:r>
              <w:rPr>
                <w:rFonts w:ascii="Times New Roman" w:hAnsi="Times New Roman"/>
                <w:sz w:val="24"/>
                <w:szCs w:val="24"/>
              </w:rPr>
              <w:t>48</w:t>
            </w:r>
          </w:p>
        </w:tc>
      </w:tr>
      <w:tr w:rsidR="00E01F99" w:rsidRPr="00C00F44" w:rsidTr="009E3E50">
        <w:trPr>
          <w:trHeight w:val="248"/>
        </w:trPr>
        <w:tc>
          <w:tcPr>
            <w:tcW w:w="2005" w:type="dxa"/>
            <w:gridSpan w:val="2"/>
          </w:tcPr>
          <w:p w:rsidR="00E01F99" w:rsidRPr="00C00F44" w:rsidRDefault="00E01F99" w:rsidP="007F2441">
            <w:pPr>
              <w:jc w:val="both"/>
              <w:rPr>
                <w:rFonts w:ascii="Times New Roman" w:hAnsi="Times New Roman"/>
                <w:sz w:val="24"/>
                <w:szCs w:val="24"/>
              </w:rPr>
            </w:pPr>
          </w:p>
        </w:tc>
        <w:tc>
          <w:tcPr>
            <w:tcW w:w="7371" w:type="dxa"/>
          </w:tcPr>
          <w:p w:rsidR="00E01F99" w:rsidRPr="00C00F44" w:rsidRDefault="00E01F99" w:rsidP="007F2441">
            <w:pPr>
              <w:jc w:val="both"/>
              <w:rPr>
                <w:rFonts w:ascii="Times New Roman" w:hAnsi="Times New Roman"/>
                <w:sz w:val="24"/>
                <w:szCs w:val="24"/>
              </w:rPr>
            </w:pPr>
          </w:p>
        </w:tc>
        <w:tc>
          <w:tcPr>
            <w:tcW w:w="709" w:type="dxa"/>
          </w:tcPr>
          <w:p w:rsidR="00E01F99" w:rsidRPr="00C00F44" w:rsidRDefault="00E01F99" w:rsidP="007F2441">
            <w:pPr>
              <w:jc w:val="center"/>
              <w:rPr>
                <w:rFonts w:ascii="Times New Roman" w:hAnsi="Times New Roman"/>
                <w:sz w:val="24"/>
                <w:szCs w:val="24"/>
              </w:rPr>
            </w:pPr>
          </w:p>
        </w:tc>
      </w:tr>
      <w:tr w:rsidR="00E01F99" w:rsidRPr="00C00F44" w:rsidTr="009E3E50">
        <w:trPr>
          <w:trHeight w:val="248"/>
        </w:trPr>
        <w:tc>
          <w:tcPr>
            <w:tcW w:w="2005" w:type="dxa"/>
            <w:gridSpan w:val="2"/>
          </w:tcPr>
          <w:p w:rsidR="00E01F99" w:rsidRPr="009E3E50" w:rsidRDefault="009E3E50" w:rsidP="007F2441">
            <w:pPr>
              <w:jc w:val="both"/>
              <w:rPr>
                <w:rFonts w:ascii="Times New Roman" w:hAnsi="Times New Roman"/>
                <w:sz w:val="24"/>
                <w:szCs w:val="24"/>
              </w:rPr>
            </w:pPr>
            <w:r>
              <w:rPr>
                <w:rFonts w:ascii="Times New Roman" w:hAnsi="Times New Roman"/>
                <w:sz w:val="24"/>
                <w:szCs w:val="24"/>
              </w:rPr>
              <w:t>Библиография</w:t>
            </w:r>
          </w:p>
        </w:tc>
        <w:tc>
          <w:tcPr>
            <w:tcW w:w="7371" w:type="dxa"/>
          </w:tcPr>
          <w:p w:rsidR="00E01F99" w:rsidRPr="00C00F44" w:rsidRDefault="009E3E50" w:rsidP="007F2441">
            <w:pPr>
              <w:jc w:val="both"/>
              <w:rPr>
                <w:rFonts w:ascii="Times New Roman" w:hAnsi="Times New Roman"/>
                <w:sz w:val="24"/>
                <w:szCs w:val="24"/>
              </w:rPr>
            </w:pPr>
            <w:r>
              <w:rPr>
                <w:rFonts w:ascii="Times New Roman" w:hAnsi="Times New Roman"/>
                <w:sz w:val="24"/>
                <w:szCs w:val="24"/>
              </w:rPr>
              <w:t>………………………………………………………………………….......</w:t>
            </w:r>
          </w:p>
        </w:tc>
        <w:tc>
          <w:tcPr>
            <w:tcW w:w="709" w:type="dxa"/>
          </w:tcPr>
          <w:p w:rsidR="00E01F99" w:rsidRPr="00C00F44" w:rsidRDefault="009E3E50" w:rsidP="007F2441">
            <w:pPr>
              <w:jc w:val="center"/>
              <w:rPr>
                <w:rFonts w:ascii="Times New Roman" w:hAnsi="Times New Roman"/>
                <w:sz w:val="24"/>
                <w:szCs w:val="24"/>
              </w:rPr>
            </w:pPr>
            <w:r>
              <w:rPr>
                <w:rFonts w:ascii="Times New Roman" w:hAnsi="Times New Roman"/>
                <w:sz w:val="24"/>
                <w:szCs w:val="24"/>
              </w:rPr>
              <w:t>49</w:t>
            </w:r>
          </w:p>
        </w:tc>
      </w:tr>
    </w:tbl>
    <w:p w:rsidR="00E01F99" w:rsidRDefault="00E01F99" w:rsidP="00E01F99">
      <w:pPr>
        <w:jc w:val="center"/>
        <w:rPr>
          <w:rFonts w:ascii="Times New Roman" w:hAnsi="Times New Roman"/>
          <w:b/>
          <w:sz w:val="28"/>
          <w:szCs w:val="28"/>
        </w:rPr>
      </w:pPr>
    </w:p>
    <w:p w:rsidR="00E01F99" w:rsidRDefault="00E01F99" w:rsidP="00E01F99">
      <w:pPr>
        <w:widowControl/>
        <w:overflowPunct/>
        <w:autoSpaceDE/>
        <w:autoSpaceDN/>
        <w:adjustRightInd/>
        <w:textAlignment w:val="auto"/>
        <w:rPr>
          <w:rFonts w:ascii="Times New Roman" w:hAnsi="Times New Roman"/>
          <w:b/>
          <w:sz w:val="28"/>
          <w:szCs w:val="28"/>
        </w:rPr>
      </w:pPr>
      <w:r>
        <w:rPr>
          <w:rFonts w:ascii="Times New Roman" w:hAnsi="Times New Roman"/>
          <w:b/>
          <w:sz w:val="28"/>
          <w:szCs w:val="28"/>
        </w:rPr>
        <w:br w:type="page"/>
      </w:r>
    </w:p>
    <w:p w:rsidR="00E01F99" w:rsidRPr="00C00F44" w:rsidRDefault="00E01F99" w:rsidP="00E01F99">
      <w:pPr>
        <w:jc w:val="center"/>
        <w:rPr>
          <w:rFonts w:ascii="Times New Roman" w:hAnsi="Times New Roman"/>
          <w:b/>
          <w:sz w:val="28"/>
          <w:szCs w:val="28"/>
        </w:rPr>
      </w:pPr>
      <w:r w:rsidRPr="00C00F44">
        <w:rPr>
          <w:rFonts w:ascii="Times New Roman" w:hAnsi="Times New Roman"/>
          <w:b/>
          <w:sz w:val="28"/>
          <w:szCs w:val="28"/>
        </w:rPr>
        <w:t>Введение</w:t>
      </w:r>
    </w:p>
    <w:p w:rsidR="00E01F99" w:rsidRPr="00C00F44" w:rsidRDefault="00E01F99" w:rsidP="00E01F99">
      <w:pPr>
        <w:rPr>
          <w:rFonts w:ascii="Times New Roman" w:hAnsi="Times New Roman"/>
          <w:b/>
          <w:sz w:val="28"/>
          <w:szCs w:val="28"/>
        </w:rPr>
      </w:pPr>
    </w:p>
    <w:p w:rsidR="00E01F99" w:rsidRPr="00C00F44" w:rsidRDefault="00E01F99" w:rsidP="00E01F99">
      <w:pPr>
        <w:ind w:firstLine="680"/>
        <w:jc w:val="both"/>
        <w:rPr>
          <w:rFonts w:ascii="Times New Roman" w:hAnsi="Times New Roman"/>
          <w:sz w:val="24"/>
          <w:szCs w:val="24"/>
        </w:rPr>
      </w:pPr>
      <w:r w:rsidRPr="00C00F44">
        <w:rPr>
          <w:rFonts w:ascii="Times New Roman" w:hAnsi="Times New Roman"/>
          <w:sz w:val="24"/>
          <w:szCs w:val="24"/>
        </w:rPr>
        <w:t xml:space="preserve">Настоящий нормативный документ разработан в соответствии с требованиями Федерального закона № </w:t>
      </w:r>
      <w:r>
        <w:rPr>
          <w:rFonts w:ascii="Times New Roman" w:hAnsi="Times New Roman"/>
          <w:sz w:val="24"/>
          <w:szCs w:val="24"/>
        </w:rPr>
        <w:t>1</w:t>
      </w:r>
      <w:r w:rsidRPr="00C00F44">
        <w:rPr>
          <w:rFonts w:ascii="Times New Roman" w:hAnsi="Times New Roman"/>
          <w:sz w:val="24"/>
          <w:szCs w:val="24"/>
        </w:rPr>
        <w:t>84-Ф3 «</w:t>
      </w:r>
      <w:r w:rsidRPr="00402F18">
        <w:rPr>
          <w:rFonts w:ascii="Times New Roman" w:hAnsi="Times New Roman"/>
          <w:sz w:val="24"/>
          <w:szCs w:val="24"/>
        </w:rPr>
        <w:t>О техническом регулировании</w:t>
      </w:r>
      <w:r w:rsidRPr="00C00F44">
        <w:rPr>
          <w:rFonts w:ascii="Times New Roman" w:hAnsi="Times New Roman"/>
          <w:sz w:val="24"/>
          <w:szCs w:val="24"/>
        </w:rPr>
        <w:t xml:space="preserve">». </w:t>
      </w:r>
    </w:p>
    <w:p w:rsidR="00E01F99" w:rsidRPr="00C00F44" w:rsidRDefault="00E01F99" w:rsidP="00E01F99">
      <w:pPr>
        <w:jc w:val="center"/>
        <w:rPr>
          <w:rFonts w:ascii="Times New Roman" w:hAnsi="Times New Roman"/>
          <w:b/>
          <w:sz w:val="24"/>
          <w:szCs w:val="24"/>
        </w:rPr>
      </w:pPr>
    </w:p>
    <w:p w:rsidR="00E01F99" w:rsidRDefault="00E01F99" w:rsidP="00E01F99">
      <w:pPr>
        <w:ind w:firstLine="680"/>
        <w:jc w:val="both"/>
        <w:rPr>
          <w:rFonts w:ascii="Times New Roman" w:hAnsi="Times New Roman"/>
          <w:sz w:val="24"/>
          <w:szCs w:val="24"/>
        </w:rPr>
      </w:pPr>
      <w:r w:rsidRPr="00C00F44">
        <w:rPr>
          <w:rFonts w:ascii="Times New Roman" w:hAnsi="Times New Roman"/>
          <w:sz w:val="24"/>
          <w:szCs w:val="24"/>
        </w:rPr>
        <w:t xml:space="preserve">Настоящий Свод правил разработан </w:t>
      </w:r>
      <w:r>
        <w:rPr>
          <w:rFonts w:ascii="Times New Roman" w:hAnsi="Times New Roman"/>
          <w:sz w:val="24"/>
          <w:szCs w:val="24"/>
        </w:rPr>
        <w:t>в дополнение к</w:t>
      </w:r>
      <w:r w:rsidRPr="00C00F44">
        <w:rPr>
          <w:rFonts w:ascii="Times New Roman" w:hAnsi="Times New Roman"/>
          <w:sz w:val="24"/>
          <w:szCs w:val="24"/>
        </w:rPr>
        <w:t xml:space="preserve"> </w:t>
      </w:r>
      <w:r>
        <w:rPr>
          <w:rFonts w:ascii="Times New Roman" w:hAnsi="Times New Roman"/>
          <w:sz w:val="24"/>
          <w:szCs w:val="24"/>
        </w:rPr>
        <w:t>СП 118.13330.2012 «Общественные здания и сооружения»,</w:t>
      </w:r>
      <w:r w:rsidRPr="00C00F44">
        <w:rPr>
          <w:rFonts w:ascii="Times New Roman" w:hAnsi="Times New Roman"/>
          <w:sz w:val="24"/>
          <w:szCs w:val="24"/>
        </w:rPr>
        <w:t xml:space="preserve"> введённо</w:t>
      </w:r>
      <w:r>
        <w:rPr>
          <w:rFonts w:ascii="Times New Roman" w:hAnsi="Times New Roman"/>
          <w:sz w:val="24"/>
          <w:szCs w:val="24"/>
        </w:rPr>
        <w:t>му</w:t>
      </w:r>
      <w:r w:rsidRPr="00C00F44">
        <w:rPr>
          <w:rFonts w:ascii="Times New Roman" w:hAnsi="Times New Roman"/>
          <w:sz w:val="24"/>
          <w:szCs w:val="24"/>
        </w:rPr>
        <w:t xml:space="preserve"> в действие 01</w:t>
      </w:r>
      <w:r>
        <w:rPr>
          <w:rFonts w:ascii="Times New Roman" w:hAnsi="Times New Roman"/>
          <w:sz w:val="24"/>
          <w:szCs w:val="24"/>
        </w:rPr>
        <w:t>.01</w:t>
      </w:r>
      <w:r w:rsidRPr="00C00F44">
        <w:rPr>
          <w:rFonts w:ascii="Times New Roman" w:hAnsi="Times New Roman"/>
          <w:sz w:val="24"/>
          <w:szCs w:val="24"/>
        </w:rPr>
        <w:t>.</w:t>
      </w:r>
      <w:r>
        <w:rPr>
          <w:rFonts w:ascii="Times New Roman" w:hAnsi="Times New Roman"/>
          <w:sz w:val="24"/>
          <w:szCs w:val="24"/>
        </w:rPr>
        <w:t>2013 г.,  с целью более детального нормирования требований к зданиям дошкольных образовательных организаций, как к одному из самых массовых видов общественных зданий</w:t>
      </w:r>
      <w:r w:rsidRPr="00C00F44">
        <w:rPr>
          <w:rFonts w:ascii="Times New Roman" w:hAnsi="Times New Roman"/>
          <w:sz w:val="24"/>
          <w:szCs w:val="24"/>
        </w:rPr>
        <w:t>.</w:t>
      </w:r>
    </w:p>
    <w:p w:rsidR="00E01F99" w:rsidRPr="00D10385" w:rsidRDefault="00E01F99" w:rsidP="00E01F99">
      <w:pPr>
        <w:ind w:firstLine="680"/>
        <w:jc w:val="both"/>
        <w:rPr>
          <w:rFonts w:ascii="Times New Roman" w:hAnsi="Times New Roman"/>
          <w:sz w:val="24"/>
          <w:szCs w:val="24"/>
        </w:rPr>
      </w:pPr>
      <w:r>
        <w:rPr>
          <w:rFonts w:ascii="Times New Roman" w:hAnsi="Times New Roman"/>
          <w:sz w:val="24"/>
          <w:szCs w:val="24"/>
        </w:rPr>
        <w:t xml:space="preserve">Его разработка направлена на обеспечение требований федеральных законов №384-ФЗ «Технический </w:t>
      </w:r>
      <w:r w:rsidRPr="00C00F44">
        <w:rPr>
          <w:rFonts w:ascii="Times New Roman" w:hAnsi="Times New Roman"/>
          <w:sz w:val="24"/>
          <w:szCs w:val="24"/>
        </w:rPr>
        <w:t>регламент о без</w:t>
      </w:r>
      <w:r>
        <w:rPr>
          <w:rFonts w:ascii="Times New Roman" w:hAnsi="Times New Roman"/>
          <w:sz w:val="24"/>
          <w:szCs w:val="24"/>
        </w:rPr>
        <w:t>опасности зданий и сооружений», №123-ФЗ «Технический регламент о требованиях пожарной безопасности», №26</w:t>
      </w:r>
      <w:r w:rsidR="008740BD">
        <w:rPr>
          <w:rFonts w:ascii="Times New Roman" w:hAnsi="Times New Roman"/>
          <w:sz w:val="24"/>
          <w:szCs w:val="24"/>
        </w:rPr>
        <w:t>1</w:t>
      </w:r>
      <w:r>
        <w:rPr>
          <w:rFonts w:ascii="Times New Roman" w:hAnsi="Times New Roman"/>
          <w:sz w:val="24"/>
          <w:szCs w:val="24"/>
        </w:rPr>
        <w:t>-Ф3 «Об энергосбережении и о повышении энергоэффективности и о внесении изменений в отдельные законодательные акты РФ». Наряду с нормативными уточнениями и дополнениями СП содержит и рекомендательный материал, позволяющий повысить функциональное качество и экономичность вновь строящихся и реконструируемых детских дошкольных организаций.</w:t>
      </w:r>
    </w:p>
    <w:p w:rsidR="00E01F99" w:rsidRPr="00C00F44" w:rsidRDefault="00E01F99" w:rsidP="00E01F99">
      <w:pPr>
        <w:ind w:firstLine="680"/>
        <w:jc w:val="both"/>
        <w:rPr>
          <w:rFonts w:ascii="Times New Roman" w:hAnsi="Times New Roman"/>
          <w:sz w:val="24"/>
          <w:szCs w:val="24"/>
        </w:rPr>
      </w:pPr>
    </w:p>
    <w:p w:rsidR="00E01F99" w:rsidRPr="00C00F44" w:rsidRDefault="00E01F99" w:rsidP="00E01F99">
      <w:pPr>
        <w:ind w:firstLine="680"/>
        <w:rPr>
          <w:rFonts w:ascii="Times New Roman" w:hAnsi="Times New Roman"/>
          <w:sz w:val="24"/>
          <w:szCs w:val="24"/>
        </w:rPr>
      </w:pPr>
    </w:p>
    <w:p w:rsidR="00E01F99" w:rsidRDefault="00E01F99" w:rsidP="00E01F99">
      <w:pPr>
        <w:ind w:firstLine="680"/>
        <w:jc w:val="both"/>
        <w:rPr>
          <w:rFonts w:ascii="Times New Roman" w:hAnsi="Times New Roman"/>
          <w:sz w:val="24"/>
          <w:szCs w:val="24"/>
        </w:rPr>
      </w:pPr>
      <w:r w:rsidRPr="00C00F44">
        <w:rPr>
          <w:rFonts w:ascii="Times New Roman" w:hAnsi="Times New Roman"/>
          <w:sz w:val="24"/>
          <w:szCs w:val="24"/>
        </w:rPr>
        <w:t>Работа выполнена авторским коллективом:</w:t>
      </w:r>
      <w:r>
        <w:rPr>
          <w:rFonts w:ascii="Times New Roman" w:hAnsi="Times New Roman"/>
          <w:sz w:val="24"/>
          <w:szCs w:val="24"/>
        </w:rPr>
        <w:t xml:space="preserve"> ОАО Московский научно-исследовательский и проектный институт типологии и экспериментального </w:t>
      </w:r>
      <w:r w:rsidR="00E034F3">
        <w:rPr>
          <w:rFonts w:ascii="Times New Roman" w:hAnsi="Times New Roman"/>
          <w:sz w:val="24"/>
          <w:szCs w:val="24"/>
        </w:rPr>
        <w:t>проектирования</w:t>
      </w:r>
      <w:r>
        <w:rPr>
          <w:rFonts w:ascii="Times New Roman" w:hAnsi="Times New Roman"/>
          <w:sz w:val="24"/>
          <w:szCs w:val="24"/>
        </w:rPr>
        <w:t>: (д.т.н. В.В.Гурьев, к.арх. Б.В.</w:t>
      </w:r>
      <w:r w:rsidRPr="00825905">
        <w:rPr>
          <w:rFonts w:ascii="Times New Roman" w:hAnsi="Times New Roman"/>
          <w:sz w:val="24"/>
          <w:szCs w:val="24"/>
        </w:rPr>
        <w:t xml:space="preserve"> </w:t>
      </w:r>
      <w:r>
        <w:rPr>
          <w:rFonts w:ascii="Times New Roman" w:hAnsi="Times New Roman"/>
          <w:sz w:val="24"/>
          <w:szCs w:val="24"/>
        </w:rPr>
        <w:t xml:space="preserve">Дмитриев (отв.исп. темы), арх. Т.С. Скобелева, к.ф-м н. В.М. Дорофеев, к.э.н. Е.А. Лепёшкина, к.э.н. Ю.В. Усачёва, </w:t>
      </w:r>
      <w:r w:rsidR="00E034F3" w:rsidRPr="00E034F3">
        <w:rPr>
          <w:rFonts w:ascii="Times New Roman" w:hAnsi="Times New Roman"/>
          <w:sz w:val="24"/>
          <w:szCs w:val="24"/>
        </w:rPr>
        <w:t>инж. А.В.</w:t>
      </w:r>
      <w:r w:rsidRPr="00E034F3">
        <w:rPr>
          <w:rFonts w:ascii="Times New Roman" w:hAnsi="Times New Roman"/>
          <w:sz w:val="24"/>
          <w:szCs w:val="24"/>
        </w:rPr>
        <w:t xml:space="preserve"> Куз</w:t>
      </w:r>
      <w:r w:rsidR="00E034F3" w:rsidRPr="00E034F3">
        <w:rPr>
          <w:rFonts w:ascii="Times New Roman" w:hAnsi="Times New Roman"/>
          <w:sz w:val="24"/>
          <w:szCs w:val="24"/>
        </w:rPr>
        <w:t>илин</w:t>
      </w:r>
      <w:r>
        <w:rPr>
          <w:rFonts w:ascii="Times New Roman" w:hAnsi="Times New Roman"/>
          <w:sz w:val="24"/>
          <w:szCs w:val="24"/>
        </w:rPr>
        <w:t xml:space="preserve">, В.Ф. Совинкин, И.Ю. Спиридонов, Т.В. Крюкова, А.Н. Добровольский, Е.В. Хаимова-Малькова, при участии арх. М.В. Евлановой, Н.В. Лишак, инж. М.В. Атаманенко), НИИ гигиены и охраны здоровья детей и подростков (д.м.н. </w:t>
      </w:r>
      <w:r w:rsidR="00E034F3">
        <w:rPr>
          <w:rFonts w:ascii="Times New Roman" w:hAnsi="Times New Roman"/>
          <w:sz w:val="24"/>
          <w:szCs w:val="24"/>
        </w:rPr>
        <w:t>М</w:t>
      </w:r>
      <w:r>
        <w:rPr>
          <w:rFonts w:ascii="Times New Roman" w:hAnsi="Times New Roman"/>
          <w:sz w:val="24"/>
          <w:szCs w:val="24"/>
        </w:rPr>
        <w:t xml:space="preserve">.И. </w:t>
      </w:r>
      <w:r w:rsidR="00193FAA">
        <w:rPr>
          <w:rFonts w:ascii="Times New Roman" w:hAnsi="Times New Roman"/>
          <w:sz w:val="24"/>
          <w:szCs w:val="24"/>
        </w:rPr>
        <w:t>Степанова, к.м.н. Б.З. Воронова</w:t>
      </w:r>
      <w:r>
        <w:rPr>
          <w:rFonts w:ascii="Times New Roman" w:hAnsi="Times New Roman"/>
          <w:sz w:val="24"/>
          <w:szCs w:val="24"/>
        </w:rPr>
        <w:t>), ЦНИИСК им. В.А. Кучеренко (П.П. Колесников), Департамент образования г. Москвы (инж. В.В. Никитин), ОАО Институт общественных зданий (к.арх. А.М. Гарнец), Департамент градостроительной политики г. Москвы (к.арх. С.Н. Яхкинд).</w:t>
      </w:r>
    </w:p>
    <w:p w:rsidR="00E01F99" w:rsidRDefault="00E01F99" w:rsidP="00E01F99">
      <w:pPr>
        <w:widowControl/>
        <w:overflowPunct/>
        <w:autoSpaceDE/>
        <w:autoSpaceDN/>
        <w:adjustRightInd/>
        <w:textAlignment w:val="auto"/>
        <w:rPr>
          <w:rFonts w:ascii="Times New Roman" w:hAnsi="Times New Roman"/>
          <w:b/>
          <w:sz w:val="28"/>
          <w:szCs w:val="28"/>
        </w:rPr>
      </w:pPr>
      <w:r>
        <w:rPr>
          <w:rFonts w:ascii="Times New Roman" w:hAnsi="Times New Roman"/>
          <w:sz w:val="24"/>
          <w:szCs w:val="24"/>
        </w:rPr>
        <w:br w:type="page"/>
      </w:r>
    </w:p>
    <w:p w:rsidR="00E01F99" w:rsidRPr="00C00F44" w:rsidRDefault="00E01F99" w:rsidP="00E01F99">
      <w:pPr>
        <w:jc w:val="center"/>
        <w:rPr>
          <w:rFonts w:ascii="Times New Roman" w:hAnsi="Times New Roman"/>
          <w:caps/>
          <w:sz w:val="26"/>
        </w:rPr>
      </w:pPr>
      <w:r w:rsidRPr="00C00F44">
        <w:rPr>
          <w:rFonts w:ascii="Times New Roman" w:hAnsi="Times New Roman"/>
          <w:caps/>
          <w:sz w:val="26"/>
        </w:rPr>
        <w:t xml:space="preserve">Свод   правил </w:t>
      </w:r>
    </w:p>
    <w:tbl>
      <w:tblPr>
        <w:tblW w:w="0" w:type="auto"/>
        <w:tblBorders>
          <w:top w:val="single" w:sz="6" w:space="0" w:color="auto"/>
          <w:bottom w:val="single" w:sz="6" w:space="0" w:color="auto"/>
        </w:tblBorders>
        <w:tblLayout w:type="fixed"/>
        <w:tblLook w:val="0000"/>
      </w:tblPr>
      <w:tblGrid>
        <w:gridCol w:w="9571"/>
      </w:tblGrid>
      <w:tr w:rsidR="00E01F99" w:rsidRPr="008740BD" w:rsidTr="007F2441">
        <w:tc>
          <w:tcPr>
            <w:tcW w:w="9571" w:type="dxa"/>
          </w:tcPr>
          <w:p w:rsidR="00E01F99" w:rsidRPr="00C00F44" w:rsidRDefault="00E01F99" w:rsidP="007F2441">
            <w:pPr>
              <w:jc w:val="center"/>
              <w:rPr>
                <w:rFonts w:ascii="Times New Roman" w:hAnsi="Times New Roman"/>
                <w:b/>
                <w:caps/>
                <w:sz w:val="16"/>
                <w:szCs w:val="16"/>
              </w:rPr>
            </w:pPr>
          </w:p>
          <w:p w:rsidR="00E01F99" w:rsidRPr="00C00F44" w:rsidRDefault="00E01F99" w:rsidP="007F2441">
            <w:pPr>
              <w:jc w:val="center"/>
              <w:rPr>
                <w:rFonts w:ascii="Times New Roman" w:hAnsi="Times New Roman"/>
                <w:b/>
                <w:caps/>
                <w:sz w:val="26"/>
              </w:rPr>
            </w:pPr>
            <w:r w:rsidRPr="00C00F44">
              <w:rPr>
                <w:rFonts w:ascii="Times New Roman" w:hAnsi="Times New Roman"/>
                <w:b/>
                <w:caps/>
                <w:sz w:val="26"/>
              </w:rPr>
              <w:t xml:space="preserve">здания </w:t>
            </w:r>
            <w:r>
              <w:rPr>
                <w:rFonts w:ascii="Times New Roman" w:hAnsi="Times New Roman"/>
                <w:b/>
                <w:caps/>
                <w:sz w:val="26"/>
              </w:rPr>
              <w:t>дошкольных образовательных организаций</w:t>
            </w:r>
            <w:r w:rsidRPr="00C00F44">
              <w:rPr>
                <w:rFonts w:ascii="Times New Roman" w:hAnsi="Times New Roman"/>
                <w:b/>
                <w:caps/>
                <w:sz w:val="26"/>
              </w:rPr>
              <w:t>.</w:t>
            </w:r>
          </w:p>
          <w:p w:rsidR="00E01F99" w:rsidRPr="00C00F44" w:rsidRDefault="00E01F99" w:rsidP="007F2441">
            <w:pPr>
              <w:jc w:val="center"/>
              <w:rPr>
                <w:rFonts w:ascii="Times New Roman" w:hAnsi="Times New Roman"/>
                <w:b/>
                <w:caps/>
                <w:sz w:val="26"/>
              </w:rPr>
            </w:pPr>
            <w:r w:rsidRPr="00C00F44">
              <w:rPr>
                <w:rFonts w:ascii="Times New Roman" w:hAnsi="Times New Roman"/>
                <w:b/>
                <w:caps/>
                <w:sz w:val="26"/>
              </w:rPr>
              <w:t>правила проектирования</w:t>
            </w:r>
          </w:p>
          <w:p w:rsidR="00E01F99" w:rsidRPr="009E03E6" w:rsidRDefault="00E01F99" w:rsidP="007F2441">
            <w:pPr>
              <w:jc w:val="center"/>
              <w:rPr>
                <w:rFonts w:ascii="Times New Roman" w:hAnsi="Times New Roman"/>
                <w:caps/>
                <w:sz w:val="24"/>
                <w:szCs w:val="24"/>
              </w:rPr>
            </w:pPr>
          </w:p>
          <w:p w:rsidR="00E01F99" w:rsidRPr="006066A1" w:rsidRDefault="00E01F99" w:rsidP="007F2441">
            <w:pPr>
              <w:jc w:val="center"/>
              <w:rPr>
                <w:rFonts w:ascii="Times New Roman" w:hAnsi="Times New Roman"/>
                <w:caps/>
                <w:sz w:val="24"/>
                <w:szCs w:val="24"/>
                <w:lang w:val="en-US"/>
              </w:rPr>
            </w:pPr>
            <w:r w:rsidRPr="00EE2B2C">
              <w:rPr>
                <w:rFonts w:ascii="Times New Roman" w:hAnsi="Times New Roman"/>
                <w:caps/>
                <w:sz w:val="24"/>
                <w:szCs w:val="24"/>
                <w:lang w:val="en-US"/>
              </w:rPr>
              <w:t>PRESCHOOL EDUCATIONAL INSTITUTION BUILDINGS</w:t>
            </w:r>
            <w:r w:rsidRPr="006066A1">
              <w:rPr>
                <w:rFonts w:ascii="Times New Roman" w:hAnsi="Times New Roman"/>
                <w:caps/>
                <w:sz w:val="24"/>
                <w:szCs w:val="24"/>
                <w:lang w:val="en-US"/>
              </w:rPr>
              <w:t>. design rules</w:t>
            </w:r>
          </w:p>
          <w:p w:rsidR="00E01F99" w:rsidRPr="006066A1" w:rsidRDefault="00E01F99" w:rsidP="007F2441">
            <w:pPr>
              <w:jc w:val="center"/>
              <w:rPr>
                <w:rFonts w:ascii="Times New Roman" w:hAnsi="Times New Roman"/>
                <w:caps/>
                <w:sz w:val="16"/>
                <w:szCs w:val="16"/>
                <w:lang w:val="en-US"/>
              </w:rPr>
            </w:pPr>
          </w:p>
        </w:tc>
      </w:tr>
    </w:tbl>
    <w:p w:rsidR="00E01F99" w:rsidRPr="00C00F44" w:rsidRDefault="00E01F99" w:rsidP="00E01F99">
      <w:pPr>
        <w:rPr>
          <w:rFonts w:ascii="Times New Roman" w:hAnsi="Times New Roman"/>
          <w:sz w:val="16"/>
          <w:lang w:val="en-US"/>
        </w:rPr>
      </w:pPr>
      <w:r w:rsidRPr="00C00F44">
        <w:rPr>
          <w:rFonts w:ascii="Times New Roman" w:hAnsi="Times New Roman"/>
          <w:caps/>
          <w:sz w:val="26"/>
          <w:lang w:val="en-US"/>
        </w:rPr>
        <w:t xml:space="preserve">                                                                                     </w:t>
      </w:r>
    </w:p>
    <w:p w:rsidR="00E01F99" w:rsidRPr="00C00F44" w:rsidRDefault="00E01F99" w:rsidP="00E01F99">
      <w:pPr>
        <w:pStyle w:val="1"/>
        <w:jc w:val="right"/>
        <w:rPr>
          <w:smallCaps/>
          <w:sz w:val="20"/>
        </w:rPr>
      </w:pPr>
      <w:r w:rsidRPr="00C00F44">
        <w:rPr>
          <w:smallCaps/>
          <w:sz w:val="20"/>
        </w:rPr>
        <w:t xml:space="preserve">Дата введения </w:t>
      </w:r>
      <w:r>
        <w:rPr>
          <w:smallCaps/>
          <w:sz w:val="20"/>
        </w:rPr>
        <w:t xml:space="preserve"> </w:t>
      </w:r>
      <w:r w:rsidRPr="00C00F44">
        <w:rPr>
          <w:smallCaps/>
          <w:sz w:val="20"/>
        </w:rPr>
        <w:t>201</w:t>
      </w:r>
      <w:r>
        <w:rPr>
          <w:smallCaps/>
          <w:sz w:val="20"/>
        </w:rPr>
        <w:t>5</w:t>
      </w:r>
      <w:r w:rsidRPr="00C00F44">
        <w:rPr>
          <w:smallCaps/>
          <w:sz w:val="20"/>
        </w:rPr>
        <w:t>–хх–хх</w:t>
      </w:r>
    </w:p>
    <w:p w:rsidR="00E01F99" w:rsidRPr="006F0E0B" w:rsidRDefault="00E01F99" w:rsidP="00E01F99">
      <w:pPr>
        <w:ind w:firstLine="709"/>
        <w:jc w:val="both"/>
        <w:rPr>
          <w:rFonts w:ascii="Times New Roman" w:hAnsi="Times New Roman"/>
          <w:b/>
          <w:sz w:val="28"/>
          <w:szCs w:val="28"/>
        </w:rPr>
      </w:pPr>
      <w:r w:rsidRPr="006F0E0B">
        <w:rPr>
          <w:rFonts w:ascii="Times New Roman" w:hAnsi="Times New Roman"/>
          <w:b/>
          <w:sz w:val="28"/>
          <w:szCs w:val="28"/>
        </w:rPr>
        <w:t>1 Область применения</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 xml:space="preserve">1.1 Настоящий Свод правил устанавливает основные положения и требования к проектированию вновь строящихся и </w:t>
      </w:r>
      <w:r>
        <w:rPr>
          <w:rFonts w:ascii="Times New Roman" w:hAnsi="Times New Roman"/>
          <w:bCs/>
          <w:sz w:val="24"/>
          <w:szCs w:val="24"/>
        </w:rPr>
        <w:t>реконструируемых д</w:t>
      </w:r>
      <w:r w:rsidRPr="006F0E0B">
        <w:rPr>
          <w:rFonts w:ascii="Times New Roman" w:hAnsi="Times New Roman"/>
          <w:bCs/>
          <w:sz w:val="24"/>
          <w:szCs w:val="24"/>
        </w:rPr>
        <w:t>ошкольных образовательных организаций, как государственного, так и не государственного подчинения (далее по тексту – ДОО). СП содержит требования к планировке и оборудованию участков ДОО, к конструктивному и объемно-планировочному решению зданий, к составу, площади и оснащению помещений, к освещению, внутренней среде, инженерному оборудованию, отделке, к безопасности и контролю в процессе эксплуатации.</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 xml:space="preserve">1.2 Свод правил разработан на основе п. 16.10 Федерального закона № </w:t>
      </w:r>
      <w:r w:rsidRPr="00C101F8">
        <w:rPr>
          <w:rFonts w:ascii="Times New Roman" w:hAnsi="Times New Roman"/>
          <w:bCs/>
          <w:sz w:val="24"/>
          <w:szCs w:val="24"/>
        </w:rPr>
        <w:t>184-ФЗ «О техническом регулировании</w:t>
      </w:r>
      <w:r w:rsidRPr="006F0E0B">
        <w:rPr>
          <w:rFonts w:ascii="Times New Roman" w:hAnsi="Times New Roman"/>
          <w:bCs/>
          <w:sz w:val="24"/>
          <w:szCs w:val="24"/>
        </w:rPr>
        <w:t>» с учётом положений Федерального закона № 51-ФЗ «Федеральная программа развития образования». В Своде правил учтены обязательные положения Федеральных документов по безопасности и санитарно-эпидемиологическим требованиям.</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 xml:space="preserve">В соответствии с </w:t>
      </w:r>
      <w:r>
        <w:rPr>
          <w:rFonts w:ascii="Times New Roman" w:hAnsi="Times New Roman"/>
          <w:bCs/>
          <w:sz w:val="24"/>
          <w:szCs w:val="24"/>
        </w:rPr>
        <w:t xml:space="preserve">Приказом </w:t>
      </w:r>
      <w:r w:rsidRPr="00B865B7">
        <w:rPr>
          <w:rFonts w:ascii="Times New Roman" w:hAnsi="Times New Roman"/>
          <w:bCs/>
          <w:sz w:val="24"/>
          <w:szCs w:val="24"/>
        </w:rPr>
        <w:t xml:space="preserve">от 30 августа 2013 г. </w:t>
      </w:r>
      <w:r>
        <w:rPr>
          <w:rFonts w:ascii="Times New Roman" w:hAnsi="Times New Roman"/>
          <w:bCs/>
          <w:sz w:val="24"/>
          <w:szCs w:val="24"/>
        </w:rPr>
        <w:t>№</w:t>
      </w:r>
      <w:r w:rsidRPr="00B865B7">
        <w:rPr>
          <w:rFonts w:ascii="Times New Roman" w:hAnsi="Times New Roman"/>
          <w:bCs/>
          <w:sz w:val="24"/>
          <w:szCs w:val="24"/>
        </w:rPr>
        <w:t>1014</w:t>
      </w:r>
      <w:r>
        <w:rPr>
          <w:rFonts w:ascii="Times New Roman" w:hAnsi="Times New Roman"/>
          <w:bCs/>
          <w:sz w:val="24"/>
          <w:szCs w:val="24"/>
        </w:rPr>
        <w:t xml:space="preserve"> «О</w:t>
      </w:r>
      <w:r w:rsidRPr="00B865B7">
        <w:rPr>
          <w:rFonts w:ascii="Times New Roman" w:hAnsi="Times New Roman"/>
          <w:bCs/>
          <w:sz w:val="24"/>
          <w:szCs w:val="24"/>
        </w:rPr>
        <w:t>б утверждении порядка</w:t>
      </w:r>
      <w:r>
        <w:rPr>
          <w:rFonts w:ascii="Times New Roman" w:hAnsi="Times New Roman"/>
          <w:bCs/>
          <w:sz w:val="24"/>
          <w:szCs w:val="24"/>
        </w:rPr>
        <w:t xml:space="preserve"> </w:t>
      </w:r>
      <w:r w:rsidRPr="00B865B7">
        <w:rPr>
          <w:rFonts w:ascii="Times New Roman" w:hAnsi="Times New Roman"/>
          <w:bCs/>
          <w:sz w:val="24"/>
          <w:szCs w:val="24"/>
        </w:rPr>
        <w:t>организации и осуществления образовательной</w:t>
      </w:r>
      <w:r>
        <w:rPr>
          <w:rFonts w:ascii="Times New Roman" w:hAnsi="Times New Roman"/>
          <w:bCs/>
          <w:sz w:val="24"/>
          <w:szCs w:val="24"/>
        </w:rPr>
        <w:t xml:space="preserve"> </w:t>
      </w:r>
      <w:r w:rsidRPr="00B865B7">
        <w:rPr>
          <w:rFonts w:ascii="Times New Roman" w:hAnsi="Times New Roman"/>
          <w:bCs/>
          <w:sz w:val="24"/>
          <w:szCs w:val="24"/>
        </w:rPr>
        <w:t>деятельности по основным общеобразовательным</w:t>
      </w:r>
      <w:r>
        <w:rPr>
          <w:rFonts w:ascii="Times New Roman" w:hAnsi="Times New Roman"/>
          <w:bCs/>
          <w:sz w:val="24"/>
          <w:szCs w:val="24"/>
        </w:rPr>
        <w:t xml:space="preserve"> </w:t>
      </w:r>
      <w:r w:rsidRPr="00B865B7">
        <w:rPr>
          <w:rFonts w:ascii="Times New Roman" w:hAnsi="Times New Roman"/>
          <w:bCs/>
          <w:sz w:val="24"/>
          <w:szCs w:val="24"/>
        </w:rPr>
        <w:t>программам - образовательным программам</w:t>
      </w:r>
      <w:r>
        <w:rPr>
          <w:rFonts w:ascii="Times New Roman" w:hAnsi="Times New Roman"/>
          <w:bCs/>
          <w:sz w:val="24"/>
          <w:szCs w:val="24"/>
        </w:rPr>
        <w:t xml:space="preserve"> </w:t>
      </w:r>
      <w:r w:rsidRPr="00B865B7">
        <w:rPr>
          <w:rFonts w:ascii="Times New Roman" w:hAnsi="Times New Roman"/>
          <w:bCs/>
          <w:sz w:val="24"/>
          <w:szCs w:val="24"/>
        </w:rPr>
        <w:t>дошкольного образования</w:t>
      </w:r>
      <w:r>
        <w:rPr>
          <w:rFonts w:ascii="Times New Roman" w:hAnsi="Times New Roman"/>
          <w:bCs/>
          <w:sz w:val="24"/>
          <w:szCs w:val="24"/>
        </w:rPr>
        <w:t xml:space="preserve">» </w:t>
      </w:r>
      <w:r w:rsidRPr="006F0E0B">
        <w:rPr>
          <w:rFonts w:ascii="Times New Roman" w:hAnsi="Times New Roman"/>
          <w:bCs/>
          <w:sz w:val="24"/>
          <w:szCs w:val="24"/>
        </w:rPr>
        <w:t>объектами применения настоящего Свода правил являются ДОО, включающие следующие функциональные виды детских групп:</w:t>
      </w:r>
    </w:p>
    <w:p w:rsidR="00E01F99" w:rsidRPr="006F0E0B" w:rsidRDefault="00E01F99" w:rsidP="00E01F99">
      <w:pPr>
        <w:ind w:firstLine="709"/>
        <w:jc w:val="both"/>
        <w:rPr>
          <w:rFonts w:ascii="Times New Roman" w:hAnsi="Times New Roman"/>
          <w:bCs/>
          <w:sz w:val="24"/>
          <w:szCs w:val="24"/>
        </w:rPr>
      </w:pPr>
      <w:r>
        <w:rPr>
          <w:rFonts w:ascii="Times New Roman" w:hAnsi="Times New Roman"/>
          <w:bCs/>
          <w:sz w:val="24"/>
          <w:szCs w:val="24"/>
        </w:rPr>
        <w:t>1. О</w:t>
      </w:r>
      <w:r w:rsidRPr="006F0E0B">
        <w:rPr>
          <w:rFonts w:ascii="Times New Roman" w:hAnsi="Times New Roman"/>
          <w:bCs/>
          <w:sz w:val="24"/>
          <w:szCs w:val="24"/>
        </w:rPr>
        <w:t>бщеразвивающего вида (осуществляет единую общеобразовател</w:t>
      </w:r>
      <w:r>
        <w:rPr>
          <w:rFonts w:ascii="Times New Roman" w:hAnsi="Times New Roman"/>
          <w:bCs/>
          <w:sz w:val="24"/>
          <w:szCs w:val="24"/>
        </w:rPr>
        <w:t>ьную программу со всеми детьми);</w:t>
      </w:r>
    </w:p>
    <w:p w:rsidR="00E01F99" w:rsidRPr="006F0E0B" w:rsidRDefault="00E01F99" w:rsidP="00E01F99">
      <w:pPr>
        <w:ind w:firstLine="709"/>
        <w:jc w:val="both"/>
        <w:rPr>
          <w:rFonts w:ascii="Times New Roman" w:hAnsi="Times New Roman"/>
          <w:bCs/>
          <w:sz w:val="24"/>
          <w:szCs w:val="24"/>
        </w:rPr>
      </w:pPr>
      <w:r>
        <w:rPr>
          <w:rFonts w:ascii="Times New Roman" w:hAnsi="Times New Roman"/>
          <w:bCs/>
          <w:sz w:val="24"/>
          <w:szCs w:val="24"/>
        </w:rPr>
        <w:t>2. К</w:t>
      </w:r>
      <w:r w:rsidRPr="006F0E0B">
        <w:rPr>
          <w:rFonts w:ascii="Times New Roman" w:hAnsi="Times New Roman"/>
          <w:bCs/>
          <w:sz w:val="24"/>
          <w:szCs w:val="24"/>
        </w:rPr>
        <w:t>омпенсирующего вида (осуществляет эту программу с учётом коррекции недостатков в физическом и психическом развитии детей с ограниченными возможностями);</w:t>
      </w:r>
    </w:p>
    <w:p w:rsidR="00E01F99" w:rsidRPr="006F0E0B" w:rsidRDefault="00E01F99" w:rsidP="00E01F99">
      <w:pPr>
        <w:ind w:firstLine="709"/>
        <w:jc w:val="both"/>
        <w:rPr>
          <w:rFonts w:ascii="Times New Roman" w:hAnsi="Times New Roman"/>
          <w:bCs/>
          <w:sz w:val="24"/>
          <w:szCs w:val="24"/>
        </w:rPr>
      </w:pPr>
      <w:r>
        <w:rPr>
          <w:rFonts w:ascii="Times New Roman" w:hAnsi="Times New Roman"/>
          <w:bCs/>
          <w:sz w:val="24"/>
          <w:szCs w:val="24"/>
        </w:rPr>
        <w:t>3. Г</w:t>
      </w:r>
      <w:r w:rsidRPr="006F0E0B">
        <w:rPr>
          <w:rFonts w:ascii="Times New Roman" w:hAnsi="Times New Roman"/>
          <w:bCs/>
          <w:sz w:val="24"/>
          <w:szCs w:val="24"/>
        </w:rPr>
        <w:t>руппы присмотра и оздоровления (осуществляют эту программу в сочетании с лечебно – оздоровительными мероприятиями и процедурами);</w:t>
      </w:r>
    </w:p>
    <w:p w:rsidR="00E01F99" w:rsidRPr="006F0E0B" w:rsidRDefault="00E01F99" w:rsidP="00E01F99">
      <w:pPr>
        <w:ind w:firstLine="709"/>
        <w:jc w:val="both"/>
        <w:rPr>
          <w:rFonts w:ascii="Times New Roman" w:hAnsi="Times New Roman"/>
          <w:bCs/>
          <w:sz w:val="24"/>
          <w:szCs w:val="24"/>
        </w:rPr>
      </w:pPr>
      <w:r>
        <w:rPr>
          <w:rFonts w:ascii="Times New Roman" w:hAnsi="Times New Roman"/>
          <w:bCs/>
          <w:sz w:val="24"/>
          <w:szCs w:val="24"/>
        </w:rPr>
        <w:t>4. Г</w:t>
      </w:r>
      <w:r w:rsidRPr="006F0E0B">
        <w:rPr>
          <w:rFonts w:ascii="Times New Roman" w:hAnsi="Times New Roman"/>
          <w:bCs/>
          <w:sz w:val="24"/>
          <w:szCs w:val="24"/>
        </w:rPr>
        <w:t>руппы комбинированного вида (частично состоящие из детей с ограниченными возможностями)</w:t>
      </w:r>
      <w:r>
        <w:rPr>
          <w:rFonts w:ascii="Times New Roman" w:hAnsi="Times New Roman"/>
          <w:bCs/>
          <w:sz w:val="24"/>
          <w:szCs w:val="24"/>
        </w:rPr>
        <w:t>.</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1.3 В соответствии с составом групп в область применения СП входят:</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ДОО общеразвивающего типа, в т.ч. с группами комбинированного вида (далее по тексту – ДОО общего типа);</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специализированные ДОО с группами компенсирующего вида (далее по тексту – ДОО компенсирующего типа);</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специализированные ДОО с группами присмотра и оздоровления (далее по тексту – ДОО оздоровительного типа)</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1.4 В область применения СП входят также структурные подразделения ДОО, работающие с детьми</w:t>
      </w:r>
      <w:r>
        <w:rPr>
          <w:rFonts w:ascii="Times New Roman" w:hAnsi="Times New Roman"/>
          <w:bCs/>
          <w:sz w:val="24"/>
          <w:szCs w:val="24"/>
        </w:rPr>
        <w:t>,</w:t>
      </w:r>
      <w:r w:rsidRPr="006F0E0B">
        <w:rPr>
          <w:rFonts w:ascii="Times New Roman" w:hAnsi="Times New Roman"/>
          <w:bCs/>
          <w:sz w:val="24"/>
          <w:szCs w:val="24"/>
        </w:rPr>
        <w:t xml:space="preserve"> не состоящими непосредственно в контингенте ДОО</w:t>
      </w:r>
      <w:r>
        <w:rPr>
          <w:rFonts w:ascii="Times New Roman" w:hAnsi="Times New Roman"/>
          <w:bCs/>
          <w:sz w:val="24"/>
          <w:szCs w:val="24"/>
        </w:rPr>
        <w:t>,</w:t>
      </w:r>
      <w:r w:rsidRPr="006F0E0B">
        <w:rPr>
          <w:rFonts w:ascii="Times New Roman" w:hAnsi="Times New Roman"/>
          <w:bCs/>
          <w:sz w:val="24"/>
          <w:szCs w:val="24"/>
        </w:rPr>
        <w:t xml:space="preserve"> и с их родителями (вариативные формы ДОО): лекотека (работа с детьми, имеющими ограниченные возможности здоровья), центр игровой поддержки ребёнка (р</w:t>
      </w:r>
      <w:r>
        <w:rPr>
          <w:rFonts w:ascii="Times New Roman" w:hAnsi="Times New Roman"/>
          <w:bCs/>
          <w:sz w:val="24"/>
          <w:szCs w:val="24"/>
        </w:rPr>
        <w:t>абота со здоровыми детьми в возрасте до 3-</w:t>
      </w:r>
      <w:r w:rsidRPr="006F0E0B">
        <w:rPr>
          <w:rFonts w:ascii="Times New Roman" w:hAnsi="Times New Roman"/>
          <w:bCs/>
          <w:sz w:val="24"/>
          <w:szCs w:val="24"/>
        </w:rPr>
        <w:t>х лет), консультативный пункт (консультации по домашнему воспитанию детей, профилактика детей), служба ранней помощи (оказание коррекционной помощи детям с нарушением развития или риском такого нарушения).</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1.5 Прочие типы ДОО проектируются с учётом требований данного СП по индивидуальным проектным заданиям на основе Положения, утверждаемого организацией – учредителем. К таким типам ДОО могут относиться:</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 xml:space="preserve">ДОО общего типа с приоритетным осуществлением развития по отдельному </w:t>
      </w:r>
      <w:r w:rsidRPr="006F0E0B">
        <w:rPr>
          <w:rFonts w:ascii="Times New Roman" w:hAnsi="Times New Roman"/>
          <w:bCs/>
          <w:sz w:val="24"/>
          <w:szCs w:val="24"/>
        </w:rPr>
        <w:lastRenderedPageBreak/>
        <w:t>направлению;</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ДОО общего типа с приоритетным развитием по нескольким отдельным направлениям (центры развития ребёнка);</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тип «Школа – ДОО»;</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тип «Семейный детский сад»;</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ДОО со смешанным составом детских групп, включающим, наряду с группами функционального вида (1), группы (2) и (3).</w:t>
      </w:r>
    </w:p>
    <w:p w:rsidR="00E01F99" w:rsidRDefault="00E01F99" w:rsidP="00E01F99">
      <w:pPr>
        <w:widowControl/>
        <w:overflowPunct/>
        <w:autoSpaceDE/>
        <w:autoSpaceDN/>
        <w:adjustRightInd/>
        <w:textAlignment w:val="auto"/>
        <w:rPr>
          <w:rFonts w:ascii="Times New Roman" w:hAnsi="Times New Roman"/>
          <w:sz w:val="24"/>
          <w:szCs w:val="24"/>
        </w:rPr>
      </w:pPr>
    </w:p>
    <w:p w:rsidR="00E01F99" w:rsidRPr="00D424BE" w:rsidRDefault="00E01F99" w:rsidP="00E01F99">
      <w:pPr>
        <w:ind w:firstLine="709"/>
        <w:jc w:val="both"/>
        <w:rPr>
          <w:rFonts w:ascii="Times New Roman" w:hAnsi="Times New Roman"/>
          <w:b/>
          <w:sz w:val="28"/>
          <w:szCs w:val="28"/>
        </w:rPr>
      </w:pPr>
      <w:r w:rsidRPr="00D424BE">
        <w:rPr>
          <w:rFonts w:ascii="Times New Roman" w:hAnsi="Times New Roman"/>
          <w:b/>
          <w:sz w:val="28"/>
          <w:szCs w:val="28"/>
        </w:rPr>
        <w:t>2 Нормативные ссылки</w:t>
      </w:r>
    </w:p>
    <w:p w:rsidR="00E01F99" w:rsidRPr="00D424BE" w:rsidRDefault="00E01F99" w:rsidP="00E01F99">
      <w:pPr>
        <w:ind w:firstLine="680"/>
        <w:jc w:val="both"/>
        <w:rPr>
          <w:rFonts w:ascii="Times New Roman" w:hAnsi="Times New Roman"/>
          <w:sz w:val="24"/>
          <w:szCs w:val="24"/>
        </w:rPr>
      </w:pPr>
      <w:r w:rsidRPr="00D424BE">
        <w:rPr>
          <w:rFonts w:ascii="Times New Roman" w:hAnsi="Times New Roman"/>
          <w:sz w:val="24"/>
          <w:szCs w:val="24"/>
        </w:rPr>
        <w:t>В настоящем СП использованы нормативные ссылки на следующие нормативные документы, приведённые в приложении А.</w:t>
      </w:r>
    </w:p>
    <w:p w:rsidR="00E01F99" w:rsidRPr="00D424BE" w:rsidRDefault="00E01F99" w:rsidP="00E01F99">
      <w:pPr>
        <w:ind w:firstLine="680"/>
        <w:jc w:val="both"/>
        <w:rPr>
          <w:rFonts w:ascii="Times New Roman" w:hAnsi="Times New Roman"/>
          <w:sz w:val="24"/>
          <w:szCs w:val="24"/>
        </w:rPr>
      </w:pPr>
    </w:p>
    <w:p w:rsidR="00E01F99" w:rsidRPr="00D424BE" w:rsidRDefault="00E01F99" w:rsidP="00E01F99">
      <w:pPr>
        <w:ind w:firstLine="680"/>
        <w:jc w:val="both"/>
        <w:rPr>
          <w:rFonts w:ascii="Times New Roman" w:hAnsi="Times New Roman"/>
        </w:rPr>
      </w:pPr>
      <w:r w:rsidRPr="00D424BE">
        <w:rPr>
          <w:rFonts w:ascii="Times New Roman" w:hAnsi="Times New Roman"/>
        </w:rPr>
        <w:t>П р и м е ч а н и е – При пользовании настоящим сводом правил целесообразно проверить действие ссылочных стандартов и классификаторов в информационной системе общего пользования – на официальном сайте национальных органов Российской Федерации по стандартизации в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опубликованным в текущем году. Если ссылочный документ заменён (изменён), то при пользовании настоящим сводом правил следует руководствоваться заменённым (изменённым) документом. Если ссылочный документ отменён без замены, то положение, в котором дана ссылка на него, применяется в части, не затрагивающей эту ссылку.</w:t>
      </w:r>
    </w:p>
    <w:p w:rsidR="00E01F99" w:rsidRPr="009E03E6" w:rsidRDefault="00E01F99" w:rsidP="00E01F99">
      <w:pPr>
        <w:ind w:firstLine="680"/>
        <w:jc w:val="both"/>
        <w:rPr>
          <w:rFonts w:ascii="Times New Roman" w:hAnsi="Times New Roman"/>
          <w:sz w:val="24"/>
          <w:szCs w:val="24"/>
          <w:highlight w:val="yellow"/>
        </w:rPr>
      </w:pPr>
    </w:p>
    <w:p w:rsidR="00E01F99" w:rsidRPr="00A60938" w:rsidRDefault="00E01F99" w:rsidP="00E01F99">
      <w:pPr>
        <w:pStyle w:val="ae"/>
        <w:numPr>
          <w:ilvl w:val="0"/>
          <w:numId w:val="3"/>
        </w:numPr>
        <w:spacing w:after="0" w:line="240" w:lineRule="auto"/>
        <w:jc w:val="both"/>
        <w:rPr>
          <w:rFonts w:ascii="Times New Roman" w:hAnsi="Times New Roman"/>
          <w:b/>
          <w:sz w:val="28"/>
          <w:szCs w:val="28"/>
        </w:rPr>
      </w:pPr>
      <w:r w:rsidRPr="00A60938">
        <w:rPr>
          <w:rFonts w:ascii="Times New Roman" w:hAnsi="Times New Roman"/>
          <w:b/>
          <w:sz w:val="28"/>
          <w:szCs w:val="28"/>
        </w:rPr>
        <w:t>Термины с определениями и сокращения</w:t>
      </w:r>
    </w:p>
    <w:p w:rsidR="00E01F99" w:rsidRDefault="00E01F99" w:rsidP="00E01F99">
      <w:pPr>
        <w:ind w:firstLine="680"/>
        <w:jc w:val="both"/>
        <w:rPr>
          <w:rFonts w:ascii="Times New Roman" w:hAnsi="Times New Roman"/>
          <w:sz w:val="24"/>
          <w:szCs w:val="24"/>
        </w:rPr>
      </w:pPr>
      <w:r w:rsidRPr="00D424BE">
        <w:rPr>
          <w:rFonts w:ascii="Times New Roman" w:hAnsi="Times New Roman"/>
          <w:sz w:val="24"/>
          <w:szCs w:val="24"/>
        </w:rPr>
        <w:t xml:space="preserve">В тексте СП применены термины, определенные в нормативных источниках, указанных в </w:t>
      </w:r>
      <w:r>
        <w:rPr>
          <w:rFonts w:ascii="Times New Roman" w:hAnsi="Times New Roman"/>
          <w:sz w:val="24"/>
          <w:szCs w:val="24"/>
        </w:rPr>
        <w:t>Приложении А</w:t>
      </w:r>
      <w:r w:rsidRPr="00D424BE">
        <w:rPr>
          <w:rFonts w:ascii="Times New Roman" w:hAnsi="Times New Roman"/>
          <w:sz w:val="24"/>
          <w:szCs w:val="24"/>
        </w:rPr>
        <w:t>, а также, дополнительно, следующие термины с соответствующими определениями и принятыми сокращениями.</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 xml:space="preserve">3.1 </w:t>
      </w:r>
      <w:r w:rsidRPr="00581C3F">
        <w:rPr>
          <w:rFonts w:ascii="Times New Roman" w:hAnsi="Times New Roman"/>
          <w:b/>
          <w:sz w:val="24"/>
          <w:szCs w:val="24"/>
        </w:rPr>
        <w:t>дошкольная образовательная организация</w:t>
      </w:r>
      <w:r w:rsidRPr="006C6223">
        <w:rPr>
          <w:rFonts w:ascii="Times New Roman" w:hAnsi="Times New Roman"/>
          <w:sz w:val="24"/>
          <w:szCs w:val="24"/>
        </w:rPr>
        <w:t xml:space="preserve"> (ДОО) – тип образовательного учреждения, реализующего на основе общегосударственной программы воспитание, обучение, а </w:t>
      </w:r>
      <w:r>
        <w:rPr>
          <w:rFonts w:ascii="Times New Roman" w:hAnsi="Times New Roman"/>
          <w:sz w:val="24"/>
          <w:szCs w:val="24"/>
        </w:rPr>
        <w:t>также</w:t>
      </w:r>
      <w:r w:rsidRPr="006C6223">
        <w:rPr>
          <w:rFonts w:ascii="Times New Roman" w:hAnsi="Times New Roman"/>
          <w:sz w:val="24"/>
          <w:szCs w:val="24"/>
        </w:rPr>
        <w:t xml:space="preserve"> присмотр и уход, а в случае необходимости, оздоровление детей в</w:t>
      </w:r>
      <w:r>
        <w:rPr>
          <w:rFonts w:ascii="Times New Roman" w:hAnsi="Times New Roman"/>
          <w:sz w:val="24"/>
          <w:szCs w:val="24"/>
        </w:rPr>
        <w:t xml:space="preserve"> возрасте от 2 месяцев до 7 лет.</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 xml:space="preserve">3.2 </w:t>
      </w:r>
      <w:r w:rsidRPr="00581C3F">
        <w:rPr>
          <w:rFonts w:ascii="Times New Roman" w:hAnsi="Times New Roman"/>
          <w:b/>
          <w:sz w:val="24"/>
          <w:szCs w:val="24"/>
        </w:rPr>
        <w:t xml:space="preserve">ДОО </w:t>
      </w:r>
      <w:r>
        <w:rPr>
          <w:rFonts w:ascii="Times New Roman" w:hAnsi="Times New Roman"/>
          <w:b/>
          <w:sz w:val="24"/>
          <w:szCs w:val="24"/>
        </w:rPr>
        <w:t>общеразвивающего</w:t>
      </w:r>
      <w:r w:rsidRPr="00581C3F">
        <w:rPr>
          <w:rFonts w:ascii="Times New Roman" w:hAnsi="Times New Roman"/>
          <w:b/>
          <w:sz w:val="24"/>
          <w:szCs w:val="24"/>
        </w:rPr>
        <w:t xml:space="preserve"> типа</w:t>
      </w:r>
      <w:r w:rsidRPr="006C6223">
        <w:rPr>
          <w:rFonts w:ascii="Times New Roman" w:hAnsi="Times New Roman"/>
          <w:sz w:val="24"/>
          <w:szCs w:val="24"/>
        </w:rPr>
        <w:t xml:space="preserve"> (ДОО общего типа) – ДОО</w:t>
      </w:r>
      <w:r>
        <w:rPr>
          <w:rFonts w:ascii="Times New Roman" w:hAnsi="Times New Roman"/>
          <w:sz w:val="24"/>
          <w:szCs w:val="24"/>
        </w:rPr>
        <w:t>,</w:t>
      </w:r>
      <w:r w:rsidRPr="006C6223">
        <w:rPr>
          <w:rFonts w:ascii="Times New Roman" w:hAnsi="Times New Roman"/>
          <w:sz w:val="24"/>
          <w:szCs w:val="24"/>
        </w:rPr>
        <w:t xml:space="preserve"> в составе которого наличествуют детские  группы </w:t>
      </w:r>
      <w:r>
        <w:rPr>
          <w:rFonts w:ascii="Times New Roman" w:hAnsi="Times New Roman"/>
          <w:sz w:val="24"/>
          <w:szCs w:val="24"/>
        </w:rPr>
        <w:t>общеразвивающего</w:t>
      </w:r>
      <w:r w:rsidRPr="006C6223">
        <w:rPr>
          <w:rFonts w:ascii="Times New Roman" w:hAnsi="Times New Roman"/>
          <w:sz w:val="24"/>
          <w:szCs w:val="24"/>
        </w:rPr>
        <w:t xml:space="preserve"> вида и могут включаться детские группы комбинированного и оздоровительного видов.</w:t>
      </w:r>
    </w:p>
    <w:p w:rsidR="00E01F99" w:rsidRPr="006C6223" w:rsidRDefault="00E01F99" w:rsidP="00E01F99">
      <w:pPr>
        <w:jc w:val="both"/>
        <w:rPr>
          <w:rFonts w:ascii="Times New Roman" w:hAnsi="Times New Roman"/>
          <w:sz w:val="24"/>
          <w:szCs w:val="24"/>
        </w:rPr>
      </w:pPr>
      <w:r w:rsidRPr="006C6223">
        <w:rPr>
          <w:rFonts w:ascii="Times New Roman" w:hAnsi="Times New Roman"/>
          <w:sz w:val="24"/>
          <w:szCs w:val="24"/>
        </w:rPr>
        <w:t xml:space="preserve">3.3 </w:t>
      </w:r>
      <w:r w:rsidRPr="00E01F99">
        <w:rPr>
          <w:rFonts w:ascii="Times New Roman" w:hAnsi="Times New Roman"/>
          <w:b/>
          <w:sz w:val="24"/>
          <w:szCs w:val="24"/>
        </w:rPr>
        <w:t>спец</w:t>
      </w:r>
      <w:r w:rsidRPr="00581C3F">
        <w:rPr>
          <w:rFonts w:ascii="Times New Roman" w:hAnsi="Times New Roman"/>
          <w:b/>
          <w:sz w:val="24"/>
          <w:szCs w:val="24"/>
        </w:rPr>
        <w:t>иализированные ДОО</w:t>
      </w:r>
      <w:r w:rsidRPr="006C6223">
        <w:rPr>
          <w:rFonts w:ascii="Times New Roman" w:hAnsi="Times New Roman"/>
          <w:sz w:val="24"/>
          <w:szCs w:val="24"/>
        </w:rPr>
        <w:t xml:space="preserve"> (спец. ДОО) – ДОО, в составе которого наличествуют только детские группы компенсирующего или оздоровительного вида.</w:t>
      </w:r>
    </w:p>
    <w:p w:rsidR="00E01F99" w:rsidRPr="006C6223" w:rsidRDefault="00E01F99" w:rsidP="00E01F99">
      <w:pPr>
        <w:jc w:val="both"/>
        <w:rPr>
          <w:rFonts w:ascii="Times New Roman" w:hAnsi="Times New Roman"/>
          <w:sz w:val="24"/>
          <w:szCs w:val="24"/>
        </w:rPr>
      </w:pPr>
      <w:r w:rsidRPr="00E676E6">
        <w:rPr>
          <w:rFonts w:ascii="Times New Roman" w:hAnsi="Times New Roman"/>
          <w:sz w:val="24"/>
          <w:szCs w:val="24"/>
        </w:rPr>
        <w:t>3.4</w:t>
      </w:r>
      <w:r>
        <w:rPr>
          <w:rFonts w:ascii="Times New Roman" w:hAnsi="Times New Roman"/>
          <w:b/>
          <w:sz w:val="24"/>
          <w:szCs w:val="24"/>
        </w:rPr>
        <w:t xml:space="preserve"> и</w:t>
      </w:r>
      <w:r w:rsidRPr="00E676E6">
        <w:rPr>
          <w:rFonts w:ascii="Times New Roman" w:hAnsi="Times New Roman"/>
          <w:b/>
          <w:sz w:val="24"/>
          <w:szCs w:val="24"/>
        </w:rPr>
        <w:t>нклюзивное образование</w:t>
      </w:r>
      <w:r w:rsidRPr="006C6223">
        <w:rPr>
          <w:rFonts w:ascii="Times New Roman" w:hAnsi="Times New Roman"/>
          <w:sz w:val="24"/>
          <w:szCs w:val="24"/>
        </w:rPr>
        <w:t xml:space="preserve"> – совместное обучение детей с ограниченными возможностями здоровья и детей</w:t>
      </w:r>
      <w:r>
        <w:rPr>
          <w:rFonts w:ascii="Times New Roman" w:hAnsi="Times New Roman"/>
          <w:sz w:val="24"/>
          <w:szCs w:val="24"/>
        </w:rPr>
        <w:t>,</w:t>
      </w:r>
      <w:r w:rsidRPr="006C6223">
        <w:rPr>
          <w:rFonts w:ascii="Times New Roman" w:hAnsi="Times New Roman"/>
          <w:sz w:val="24"/>
          <w:szCs w:val="24"/>
        </w:rPr>
        <w:t xml:space="preserve"> не имеющих таких ограничений.</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 xml:space="preserve">3.5 </w:t>
      </w:r>
      <w:r w:rsidRPr="00581C3F">
        <w:rPr>
          <w:rFonts w:ascii="Times New Roman" w:hAnsi="Times New Roman"/>
          <w:b/>
          <w:sz w:val="24"/>
          <w:szCs w:val="24"/>
        </w:rPr>
        <w:t>нозологическая группа</w:t>
      </w:r>
      <w:r w:rsidRPr="006C6223">
        <w:rPr>
          <w:rFonts w:ascii="Times New Roman" w:hAnsi="Times New Roman"/>
          <w:sz w:val="24"/>
          <w:szCs w:val="24"/>
        </w:rPr>
        <w:t xml:space="preserve"> – подразделение людей по характеристикам их частной патологии, определяющее для них комплекс медицинских мероприятий.</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 xml:space="preserve">3.6 </w:t>
      </w:r>
      <w:r w:rsidRPr="006C6223">
        <w:rPr>
          <w:rFonts w:ascii="Times New Roman" w:hAnsi="Times New Roman"/>
          <w:sz w:val="24"/>
          <w:szCs w:val="24"/>
        </w:rPr>
        <w:t xml:space="preserve"> </w:t>
      </w:r>
      <w:r w:rsidRPr="00581C3F">
        <w:rPr>
          <w:rFonts w:ascii="Times New Roman" w:hAnsi="Times New Roman"/>
          <w:b/>
          <w:sz w:val="24"/>
          <w:szCs w:val="24"/>
        </w:rPr>
        <w:t>маломобильная группа населения</w:t>
      </w:r>
      <w:r w:rsidRPr="006C6223">
        <w:rPr>
          <w:rFonts w:ascii="Times New Roman" w:hAnsi="Times New Roman"/>
          <w:sz w:val="24"/>
          <w:szCs w:val="24"/>
        </w:rPr>
        <w:t xml:space="preserve"> – люди, испытывающие по сравнению со здоровыми затруднения при передвижении и ориентации в пространстве, а также в получении необходимой услуги и информации; инвалиды входят в эту группу.</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3.7</w:t>
      </w:r>
      <w:r w:rsidRPr="006C6223">
        <w:rPr>
          <w:rFonts w:ascii="Times New Roman" w:hAnsi="Times New Roman"/>
          <w:sz w:val="24"/>
          <w:szCs w:val="24"/>
        </w:rPr>
        <w:t xml:space="preserve"> </w:t>
      </w:r>
      <w:r w:rsidRPr="00581C3F">
        <w:rPr>
          <w:rFonts w:ascii="Times New Roman" w:hAnsi="Times New Roman"/>
          <w:b/>
          <w:sz w:val="24"/>
          <w:szCs w:val="24"/>
        </w:rPr>
        <w:t>комплекс дошкольного образования</w:t>
      </w:r>
      <w:r w:rsidRPr="006C6223">
        <w:rPr>
          <w:rFonts w:ascii="Times New Roman" w:hAnsi="Times New Roman"/>
          <w:sz w:val="24"/>
          <w:szCs w:val="24"/>
        </w:rPr>
        <w:t xml:space="preserve"> (КДО) – форма градостроительной организации местной (микрорайонной) сети ДОО, подразумевающая наличие центра и отделений с перераспределением функций.</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3.8</w:t>
      </w:r>
      <w:r w:rsidRPr="006C6223">
        <w:rPr>
          <w:rFonts w:ascii="Times New Roman" w:hAnsi="Times New Roman"/>
          <w:sz w:val="24"/>
          <w:szCs w:val="24"/>
        </w:rPr>
        <w:t xml:space="preserve"> </w:t>
      </w:r>
      <w:r w:rsidRPr="00581C3F">
        <w:rPr>
          <w:rFonts w:ascii="Times New Roman" w:hAnsi="Times New Roman"/>
          <w:b/>
          <w:sz w:val="24"/>
          <w:szCs w:val="24"/>
        </w:rPr>
        <w:t>центр дошкольного образования</w:t>
      </w:r>
      <w:r w:rsidRPr="006C6223">
        <w:rPr>
          <w:rFonts w:ascii="Times New Roman" w:hAnsi="Times New Roman"/>
          <w:sz w:val="24"/>
          <w:szCs w:val="24"/>
        </w:rPr>
        <w:t xml:space="preserve"> (ЦДО) – ДОО большой вместимости, отдельностоящее или встроенно-пристроенное  с развитой системой дополнительных</w:t>
      </w:r>
      <w:r>
        <w:rPr>
          <w:rFonts w:ascii="Times New Roman" w:hAnsi="Times New Roman"/>
          <w:sz w:val="24"/>
          <w:szCs w:val="24"/>
        </w:rPr>
        <w:t>,</w:t>
      </w:r>
      <w:r w:rsidRPr="006C6223">
        <w:rPr>
          <w:rFonts w:ascii="Times New Roman" w:hAnsi="Times New Roman"/>
          <w:sz w:val="24"/>
          <w:szCs w:val="24"/>
        </w:rPr>
        <w:t xml:space="preserve"> сопутствующих и служебно-бытовых помещений, обеспечивающих централизацию этих функций в КДО. </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3.9</w:t>
      </w:r>
      <w:r w:rsidRPr="006C6223">
        <w:rPr>
          <w:rFonts w:ascii="Times New Roman" w:hAnsi="Times New Roman"/>
          <w:sz w:val="24"/>
          <w:szCs w:val="24"/>
        </w:rPr>
        <w:t xml:space="preserve"> </w:t>
      </w:r>
      <w:r w:rsidRPr="00581C3F">
        <w:rPr>
          <w:rFonts w:ascii="Times New Roman" w:hAnsi="Times New Roman"/>
          <w:b/>
          <w:sz w:val="24"/>
          <w:szCs w:val="24"/>
        </w:rPr>
        <w:t>отделение в КДО</w:t>
      </w:r>
      <w:r w:rsidRPr="006C6223">
        <w:rPr>
          <w:rFonts w:ascii="Times New Roman" w:hAnsi="Times New Roman"/>
          <w:sz w:val="24"/>
          <w:szCs w:val="24"/>
        </w:rPr>
        <w:t xml:space="preserve"> (ДОО-отделение) – ДОО небольшой вместимости, в т.ч. встроенного или встроено-пристроенного типа, делегирующее часть своих дополнительных, сопутствующих и служебно-бытовых функций в ЦДО.</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3.10</w:t>
      </w:r>
      <w:r w:rsidRPr="006C6223">
        <w:rPr>
          <w:rFonts w:ascii="Times New Roman" w:hAnsi="Times New Roman"/>
          <w:sz w:val="24"/>
          <w:szCs w:val="24"/>
        </w:rPr>
        <w:t xml:space="preserve"> </w:t>
      </w:r>
      <w:r w:rsidRPr="00581C3F">
        <w:rPr>
          <w:rFonts w:ascii="Times New Roman" w:hAnsi="Times New Roman"/>
          <w:b/>
          <w:sz w:val="24"/>
          <w:szCs w:val="24"/>
        </w:rPr>
        <w:t>вариативные формы ДОО</w:t>
      </w:r>
      <w:r w:rsidRPr="006C6223">
        <w:rPr>
          <w:rFonts w:ascii="Times New Roman" w:hAnsi="Times New Roman"/>
          <w:sz w:val="24"/>
          <w:szCs w:val="24"/>
        </w:rPr>
        <w:t xml:space="preserve"> – формы дошкольного образования, частично обеспечивающие общеобразовательную программу с контингентом детей, не посещающих ДОО или посещающих ее кратковременно, что позволяет расширить охват детским дошкольным образованием; виды вариативных форм ДОО представлены в разделе 1, их характеристики – в разделе 12.</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3.11</w:t>
      </w:r>
      <w:r w:rsidRPr="00581C3F">
        <w:rPr>
          <w:rFonts w:ascii="Times New Roman" w:hAnsi="Times New Roman"/>
          <w:sz w:val="24"/>
          <w:szCs w:val="24"/>
        </w:rPr>
        <w:t xml:space="preserve"> </w:t>
      </w:r>
      <w:r w:rsidRPr="00581C3F">
        <w:rPr>
          <w:rFonts w:ascii="Times New Roman" w:hAnsi="Times New Roman"/>
          <w:b/>
          <w:sz w:val="24"/>
          <w:szCs w:val="24"/>
        </w:rPr>
        <w:t>детская группа</w:t>
      </w:r>
      <w:r w:rsidRPr="00581C3F">
        <w:rPr>
          <w:rFonts w:ascii="Times New Roman" w:hAnsi="Times New Roman"/>
          <w:sz w:val="24"/>
          <w:szCs w:val="24"/>
        </w:rPr>
        <w:t xml:space="preserve"> </w:t>
      </w:r>
      <w:r w:rsidRPr="006C6223">
        <w:rPr>
          <w:rFonts w:ascii="Times New Roman" w:hAnsi="Times New Roman"/>
          <w:sz w:val="24"/>
          <w:szCs w:val="24"/>
        </w:rPr>
        <w:t xml:space="preserve">– структурная единица организации ДОО, характеристика различных </w:t>
      </w:r>
      <w:r w:rsidRPr="006C6223">
        <w:rPr>
          <w:rFonts w:ascii="Times New Roman" w:hAnsi="Times New Roman"/>
          <w:sz w:val="24"/>
          <w:szCs w:val="24"/>
        </w:rPr>
        <w:lastRenderedPageBreak/>
        <w:t>видов детских групп представлена в разделе 1, их характеристика – в разделе 4.</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3.12</w:t>
      </w:r>
      <w:r w:rsidRPr="006C6223">
        <w:rPr>
          <w:rFonts w:ascii="Times New Roman" w:hAnsi="Times New Roman"/>
          <w:sz w:val="24"/>
          <w:szCs w:val="24"/>
        </w:rPr>
        <w:t xml:space="preserve"> </w:t>
      </w:r>
      <w:r w:rsidRPr="00581C3F">
        <w:rPr>
          <w:rFonts w:ascii="Times New Roman" w:hAnsi="Times New Roman"/>
          <w:b/>
          <w:sz w:val="24"/>
          <w:szCs w:val="24"/>
        </w:rPr>
        <w:t>ячейка детской группы</w:t>
      </w:r>
      <w:r w:rsidRPr="006C6223">
        <w:rPr>
          <w:rFonts w:ascii="Times New Roman" w:hAnsi="Times New Roman"/>
          <w:sz w:val="24"/>
          <w:szCs w:val="24"/>
        </w:rPr>
        <w:t xml:space="preserve"> – планировочно обособленная группа помещений в ДОО, обслуживающих только состав  детской группы; ячейка может считаться функциональным блоком помещений.</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3.13</w:t>
      </w:r>
      <w:r w:rsidRPr="006C6223">
        <w:rPr>
          <w:rFonts w:ascii="Times New Roman" w:hAnsi="Times New Roman"/>
          <w:sz w:val="24"/>
          <w:szCs w:val="24"/>
        </w:rPr>
        <w:t xml:space="preserve"> </w:t>
      </w:r>
      <w:r w:rsidRPr="00581C3F">
        <w:rPr>
          <w:rFonts w:ascii="Times New Roman" w:hAnsi="Times New Roman"/>
          <w:b/>
          <w:sz w:val="24"/>
          <w:szCs w:val="24"/>
        </w:rPr>
        <w:t>функциональная группа (блок) помещений</w:t>
      </w:r>
      <w:r w:rsidRPr="006C6223">
        <w:rPr>
          <w:rFonts w:ascii="Times New Roman" w:hAnsi="Times New Roman"/>
          <w:sz w:val="24"/>
          <w:szCs w:val="24"/>
        </w:rPr>
        <w:t xml:space="preserve"> – совокупность связанных пространственно помещений и коммуникаций, предназначенных для выполнения определенной производственной программы; блок – вариант наиболее компактно расположенной функциональной группы.</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 xml:space="preserve">3.14 </w:t>
      </w:r>
      <w:r w:rsidRPr="006C6223">
        <w:rPr>
          <w:rFonts w:ascii="Times New Roman" w:hAnsi="Times New Roman"/>
          <w:sz w:val="24"/>
          <w:szCs w:val="24"/>
        </w:rPr>
        <w:t xml:space="preserve"> </w:t>
      </w:r>
      <w:r w:rsidRPr="00581C3F">
        <w:rPr>
          <w:rFonts w:ascii="Times New Roman" w:hAnsi="Times New Roman"/>
          <w:b/>
          <w:sz w:val="24"/>
          <w:szCs w:val="24"/>
        </w:rPr>
        <w:t>расчетная потребность в ДОО</w:t>
      </w:r>
      <w:r w:rsidRPr="006C6223">
        <w:rPr>
          <w:rFonts w:ascii="Times New Roman" w:hAnsi="Times New Roman"/>
          <w:sz w:val="24"/>
          <w:szCs w:val="24"/>
        </w:rPr>
        <w:t xml:space="preserve"> – расчетный градостроительный показатель для местной и городской сети ДОО, включающий число мест на 100</w:t>
      </w:r>
      <w:r w:rsidR="00CD4869">
        <w:rPr>
          <w:rFonts w:ascii="Times New Roman" w:hAnsi="Times New Roman"/>
          <w:sz w:val="24"/>
          <w:szCs w:val="24"/>
        </w:rPr>
        <w:t>0</w:t>
      </w:r>
      <w:r w:rsidRPr="006C6223">
        <w:rPr>
          <w:rFonts w:ascii="Times New Roman" w:hAnsi="Times New Roman"/>
          <w:sz w:val="24"/>
          <w:szCs w:val="24"/>
        </w:rPr>
        <w:t xml:space="preserve"> жителей и </w:t>
      </w:r>
      <w:r>
        <w:rPr>
          <w:rFonts w:ascii="Times New Roman" w:hAnsi="Times New Roman"/>
          <w:sz w:val="24"/>
          <w:szCs w:val="24"/>
        </w:rPr>
        <w:t xml:space="preserve">процентное </w:t>
      </w:r>
      <w:r w:rsidRPr="006C6223">
        <w:rPr>
          <w:rFonts w:ascii="Times New Roman" w:hAnsi="Times New Roman"/>
          <w:sz w:val="24"/>
          <w:szCs w:val="24"/>
        </w:rPr>
        <w:t>соотношени</w:t>
      </w:r>
      <w:r>
        <w:rPr>
          <w:rFonts w:ascii="Times New Roman" w:hAnsi="Times New Roman"/>
          <w:sz w:val="24"/>
          <w:szCs w:val="24"/>
        </w:rPr>
        <w:t>е</w:t>
      </w:r>
      <w:r w:rsidRPr="006C6223">
        <w:rPr>
          <w:rFonts w:ascii="Times New Roman" w:hAnsi="Times New Roman"/>
          <w:sz w:val="24"/>
          <w:szCs w:val="24"/>
        </w:rPr>
        <w:t xml:space="preserve"> возрастного состава в детских группах, показатель устанавливается органами исполнительной власти.</w:t>
      </w:r>
    </w:p>
    <w:p w:rsidR="00E01F99" w:rsidRPr="00A60938" w:rsidRDefault="00E01F99" w:rsidP="00E01F99">
      <w:pPr>
        <w:jc w:val="both"/>
        <w:rPr>
          <w:rFonts w:ascii="Times New Roman" w:hAnsi="Times New Roman"/>
          <w:sz w:val="24"/>
          <w:szCs w:val="24"/>
        </w:rPr>
      </w:pPr>
      <w:r>
        <w:rPr>
          <w:rFonts w:ascii="Times New Roman" w:hAnsi="Times New Roman"/>
          <w:sz w:val="24"/>
          <w:szCs w:val="24"/>
        </w:rPr>
        <w:t>3.15</w:t>
      </w:r>
      <w:r w:rsidRPr="006C6223">
        <w:rPr>
          <w:rFonts w:ascii="Times New Roman" w:hAnsi="Times New Roman"/>
          <w:sz w:val="24"/>
          <w:szCs w:val="24"/>
        </w:rPr>
        <w:t xml:space="preserve"> </w:t>
      </w:r>
      <w:r w:rsidRPr="00581C3F">
        <w:rPr>
          <w:rFonts w:ascii="Times New Roman" w:hAnsi="Times New Roman"/>
          <w:b/>
          <w:sz w:val="24"/>
          <w:szCs w:val="24"/>
        </w:rPr>
        <w:t>обособленный вход</w:t>
      </w:r>
      <w:r w:rsidRPr="006C6223">
        <w:rPr>
          <w:rFonts w:ascii="Times New Roman" w:hAnsi="Times New Roman"/>
          <w:sz w:val="24"/>
          <w:szCs w:val="24"/>
        </w:rPr>
        <w:t xml:space="preserve"> – вход в ДОО, обслуживающий только одну или определенное число функциональных групп.</w:t>
      </w:r>
    </w:p>
    <w:p w:rsidR="00E01F99" w:rsidRPr="006C6223" w:rsidRDefault="00E01F99" w:rsidP="00E01F99">
      <w:pPr>
        <w:jc w:val="both"/>
        <w:rPr>
          <w:rFonts w:ascii="Times New Roman" w:hAnsi="Times New Roman"/>
          <w:sz w:val="24"/>
          <w:szCs w:val="24"/>
        </w:rPr>
      </w:pPr>
      <w:r>
        <w:rPr>
          <w:rFonts w:ascii="Times New Roman" w:hAnsi="Times New Roman"/>
          <w:sz w:val="24"/>
          <w:szCs w:val="24"/>
        </w:rPr>
        <w:t>3.16</w:t>
      </w:r>
      <w:r w:rsidRPr="006C6223">
        <w:rPr>
          <w:rFonts w:ascii="Times New Roman" w:hAnsi="Times New Roman"/>
          <w:sz w:val="24"/>
          <w:szCs w:val="24"/>
        </w:rPr>
        <w:t xml:space="preserve"> </w:t>
      </w:r>
      <w:r w:rsidRPr="00581C3F">
        <w:rPr>
          <w:rFonts w:ascii="Times New Roman" w:hAnsi="Times New Roman"/>
          <w:b/>
          <w:sz w:val="24"/>
          <w:szCs w:val="24"/>
        </w:rPr>
        <w:t>вспомогательные помещения</w:t>
      </w:r>
      <w:r w:rsidRPr="006C6223">
        <w:rPr>
          <w:rFonts w:ascii="Times New Roman" w:hAnsi="Times New Roman"/>
          <w:sz w:val="24"/>
          <w:szCs w:val="24"/>
        </w:rPr>
        <w:t xml:space="preserve"> – тип сопутствующих помещений, обслуживающих только одно дополнительное помещение, составляющее вместе с ним функциональную группу (блок).</w:t>
      </w:r>
    </w:p>
    <w:p w:rsidR="00E01F99" w:rsidRDefault="00E01F99" w:rsidP="00E01F99">
      <w:pPr>
        <w:jc w:val="both"/>
        <w:rPr>
          <w:rFonts w:ascii="Times New Roman" w:hAnsi="Times New Roman"/>
          <w:sz w:val="24"/>
          <w:szCs w:val="24"/>
        </w:rPr>
      </w:pPr>
      <w:r>
        <w:rPr>
          <w:rFonts w:ascii="Times New Roman" w:hAnsi="Times New Roman"/>
          <w:sz w:val="24"/>
          <w:szCs w:val="24"/>
        </w:rPr>
        <w:t>3.17</w:t>
      </w:r>
      <w:r>
        <w:rPr>
          <w:rFonts w:ascii="Times New Roman" w:hAnsi="Times New Roman"/>
          <w:b/>
          <w:sz w:val="24"/>
          <w:szCs w:val="24"/>
        </w:rPr>
        <w:t xml:space="preserve"> </w:t>
      </w:r>
      <w:r w:rsidRPr="00886800">
        <w:rPr>
          <w:rFonts w:ascii="Times New Roman" w:hAnsi="Times New Roman"/>
          <w:b/>
          <w:sz w:val="24"/>
          <w:szCs w:val="24"/>
        </w:rPr>
        <w:t>нормальная эксплуатация</w:t>
      </w:r>
      <w:r w:rsidRPr="00886800">
        <w:rPr>
          <w:rFonts w:ascii="Times New Roman" w:hAnsi="Times New Roman"/>
          <w:sz w:val="24"/>
          <w:szCs w:val="24"/>
        </w:rPr>
        <w:t xml:space="preserve"> - эксплуатация строительного объекта в соответствии с условиями, предусмотренными в строительных нормах или задании на проектирование, включая соответствующее техническое обслуживание, капитальный ремонт и (или) реконструкцию. </w:t>
      </w:r>
    </w:p>
    <w:p w:rsidR="00E01F99" w:rsidRDefault="00E01F99" w:rsidP="00E01F99">
      <w:pPr>
        <w:jc w:val="both"/>
        <w:rPr>
          <w:rFonts w:ascii="Times New Roman" w:hAnsi="Times New Roman"/>
          <w:sz w:val="24"/>
          <w:szCs w:val="24"/>
        </w:rPr>
      </w:pPr>
      <w:r w:rsidRPr="00401216">
        <w:rPr>
          <w:rFonts w:ascii="Times New Roman" w:hAnsi="Times New Roman"/>
          <w:sz w:val="24"/>
          <w:szCs w:val="24"/>
        </w:rPr>
        <w:t>3.1</w:t>
      </w:r>
      <w:r>
        <w:rPr>
          <w:rFonts w:ascii="Times New Roman" w:hAnsi="Times New Roman"/>
          <w:sz w:val="24"/>
          <w:szCs w:val="24"/>
        </w:rPr>
        <w:t>8</w:t>
      </w:r>
      <w:r w:rsidRPr="00401216">
        <w:rPr>
          <w:rFonts w:ascii="Times New Roman" w:hAnsi="Times New Roman"/>
          <w:sz w:val="24"/>
          <w:szCs w:val="24"/>
        </w:rPr>
        <w:t>.</w:t>
      </w:r>
      <w:r>
        <w:rPr>
          <w:rFonts w:ascii="Times New Roman" w:hAnsi="Times New Roman"/>
          <w:b/>
          <w:sz w:val="24"/>
          <w:szCs w:val="24"/>
        </w:rPr>
        <w:t xml:space="preserve"> </w:t>
      </w:r>
      <w:r w:rsidRPr="00886800">
        <w:rPr>
          <w:rFonts w:ascii="Times New Roman" w:hAnsi="Times New Roman"/>
          <w:b/>
          <w:sz w:val="24"/>
          <w:szCs w:val="24"/>
        </w:rPr>
        <w:t>техническое обслуживание и текущий ремонт</w:t>
      </w:r>
      <w:r w:rsidRPr="00886800">
        <w:rPr>
          <w:rFonts w:ascii="Times New Roman" w:hAnsi="Times New Roman"/>
          <w:sz w:val="24"/>
          <w:szCs w:val="24"/>
        </w:rPr>
        <w:t xml:space="preserve"> (ремонтно-профилактические работы) - комплекс мероприятий, осуществляемых в период расчетного срока службы строительного объекта, обеспечивающих его нормальную эксплуатацию</w:t>
      </w:r>
    </w:p>
    <w:p w:rsidR="00E01F99" w:rsidRPr="00886800" w:rsidRDefault="00E01F99" w:rsidP="00E01F99">
      <w:pPr>
        <w:jc w:val="both"/>
        <w:rPr>
          <w:rFonts w:ascii="Times New Roman" w:hAnsi="Times New Roman"/>
          <w:sz w:val="24"/>
          <w:szCs w:val="24"/>
        </w:rPr>
      </w:pPr>
      <w:r w:rsidRPr="00401216">
        <w:rPr>
          <w:rFonts w:ascii="Times New Roman" w:hAnsi="Times New Roman"/>
          <w:sz w:val="24"/>
          <w:szCs w:val="24"/>
        </w:rPr>
        <w:t>3.1</w:t>
      </w:r>
      <w:r>
        <w:rPr>
          <w:rFonts w:ascii="Times New Roman" w:hAnsi="Times New Roman"/>
          <w:sz w:val="24"/>
          <w:szCs w:val="24"/>
        </w:rPr>
        <w:t>9</w:t>
      </w:r>
      <w:r>
        <w:rPr>
          <w:rFonts w:ascii="Times New Roman" w:hAnsi="Times New Roman"/>
          <w:b/>
          <w:sz w:val="24"/>
          <w:szCs w:val="24"/>
        </w:rPr>
        <w:t xml:space="preserve"> </w:t>
      </w:r>
      <w:r w:rsidRPr="00886800">
        <w:rPr>
          <w:rFonts w:ascii="Times New Roman" w:hAnsi="Times New Roman"/>
          <w:b/>
          <w:sz w:val="24"/>
          <w:szCs w:val="24"/>
        </w:rPr>
        <w:t>капитальный ремонт</w:t>
      </w:r>
      <w:r w:rsidRPr="00886800">
        <w:rPr>
          <w:rFonts w:ascii="Times New Roman" w:hAnsi="Times New Roman"/>
          <w:sz w:val="24"/>
          <w:szCs w:val="24"/>
        </w:rPr>
        <w:t xml:space="preserve"> - замена или восстановление отдельных частей или целых конструкций (за исключением полной замены основных конструкций, срок которых определяет срок службы </w:t>
      </w:r>
      <w:r>
        <w:rPr>
          <w:rFonts w:ascii="Times New Roman" w:hAnsi="Times New Roman"/>
          <w:sz w:val="24"/>
          <w:szCs w:val="24"/>
        </w:rPr>
        <w:t>здания</w:t>
      </w:r>
      <w:r w:rsidRPr="00886800">
        <w:rPr>
          <w:rFonts w:ascii="Times New Roman" w:hAnsi="Times New Roman"/>
          <w:sz w:val="24"/>
          <w:szCs w:val="24"/>
        </w:rPr>
        <w:t xml:space="preserve"> в целом) и инженерно-технического</w:t>
      </w:r>
      <w:r w:rsidRPr="00886800">
        <w:t> </w:t>
      </w:r>
      <w:r w:rsidRPr="00886800">
        <w:rPr>
          <w:rFonts w:ascii="Times New Roman" w:hAnsi="Times New Roman"/>
          <w:sz w:val="24"/>
          <w:szCs w:val="24"/>
        </w:rPr>
        <w:t>оборудования зданий в связи с их физическим износом и разрушением, а также устранение, в необходимых случаях, последствий функционального (морального) износа конструкций и проведения работ по повышению уровня внутреннего благоустройства, т.е. проведение модернизации зданий.</w:t>
      </w:r>
    </w:p>
    <w:p w:rsidR="00E01F99" w:rsidRDefault="00E01F99" w:rsidP="00E01F99">
      <w:pPr>
        <w:jc w:val="both"/>
        <w:rPr>
          <w:rFonts w:ascii="Times New Roman" w:hAnsi="Times New Roman"/>
          <w:sz w:val="24"/>
          <w:szCs w:val="24"/>
        </w:rPr>
      </w:pPr>
      <w:r w:rsidRPr="00401216">
        <w:rPr>
          <w:rFonts w:ascii="Times New Roman" w:hAnsi="Times New Roman"/>
          <w:sz w:val="24"/>
          <w:szCs w:val="24"/>
        </w:rPr>
        <w:t>3.</w:t>
      </w:r>
      <w:r>
        <w:rPr>
          <w:rFonts w:ascii="Times New Roman" w:hAnsi="Times New Roman"/>
          <w:sz w:val="24"/>
          <w:szCs w:val="24"/>
        </w:rPr>
        <w:t>20</w:t>
      </w:r>
      <w:r>
        <w:rPr>
          <w:rFonts w:ascii="Times New Roman" w:hAnsi="Times New Roman"/>
          <w:b/>
          <w:sz w:val="24"/>
          <w:szCs w:val="24"/>
        </w:rPr>
        <w:t xml:space="preserve"> </w:t>
      </w:r>
      <w:r w:rsidRPr="00886800">
        <w:rPr>
          <w:rFonts w:ascii="Times New Roman" w:hAnsi="Times New Roman"/>
          <w:b/>
          <w:sz w:val="24"/>
          <w:szCs w:val="24"/>
        </w:rPr>
        <w:t>технический мониторинг</w:t>
      </w:r>
      <w:r w:rsidRPr="00886800">
        <w:rPr>
          <w:rFonts w:ascii="Times New Roman" w:hAnsi="Times New Roman"/>
          <w:sz w:val="24"/>
          <w:szCs w:val="24"/>
        </w:rPr>
        <w:t xml:space="preserve"> - систематическое наблюдение за состоянием конструкций, оснований с целью контроля их качества, оценки соответствия проектным решениям и нормативным требованиям, прогноза фактической несущей способности и прогнозирования на этой основе остаточного ресурса сооружения, принятие обоснованных решений о продлении срока безаварийной эксплуатации объекта</w:t>
      </w:r>
    </w:p>
    <w:p w:rsidR="00E01F99" w:rsidRPr="00886800" w:rsidRDefault="00E01F99" w:rsidP="00E01F99">
      <w:pPr>
        <w:jc w:val="both"/>
        <w:rPr>
          <w:rFonts w:ascii="Times New Roman" w:hAnsi="Times New Roman"/>
          <w:sz w:val="24"/>
          <w:szCs w:val="24"/>
        </w:rPr>
      </w:pPr>
      <w:r w:rsidRPr="00401216">
        <w:rPr>
          <w:rFonts w:ascii="Times New Roman" w:hAnsi="Times New Roman"/>
          <w:sz w:val="24"/>
          <w:szCs w:val="24"/>
        </w:rPr>
        <w:t>3.2</w:t>
      </w:r>
      <w:r>
        <w:rPr>
          <w:rFonts w:ascii="Times New Roman" w:hAnsi="Times New Roman"/>
          <w:sz w:val="24"/>
          <w:szCs w:val="24"/>
        </w:rPr>
        <w:t>1</w:t>
      </w:r>
      <w:r>
        <w:rPr>
          <w:rFonts w:ascii="Times New Roman" w:hAnsi="Times New Roman"/>
          <w:b/>
          <w:sz w:val="24"/>
          <w:szCs w:val="24"/>
        </w:rPr>
        <w:t xml:space="preserve"> </w:t>
      </w:r>
      <w:r w:rsidRPr="00886800">
        <w:rPr>
          <w:rFonts w:ascii="Times New Roman" w:hAnsi="Times New Roman"/>
          <w:b/>
          <w:sz w:val="24"/>
          <w:szCs w:val="24"/>
        </w:rPr>
        <w:t>долговечность</w:t>
      </w:r>
      <w:r w:rsidRPr="00886800">
        <w:rPr>
          <w:rFonts w:ascii="Times New Roman" w:hAnsi="Times New Roman"/>
          <w:sz w:val="24"/>
          <w:szCs w:val="24"/>
        </w:rPr>
        <w:t xml:space="preserve"> - способность строительного объекта сохранять физические и другие свойства, устанавливаемые при проектировании и обеспечивающие его нормальную эксплуатацию в течение расчетного срока службы при надлежащем техническом обслуживании.  ГОСТ Р 54257</w:t>
      </w:r>
    </w:p>
    <w:p w:rsidR="00E01F99" w:rsidRPr="00886800" w:rsidRDefault="00E01F99" w:rsidP="00E01F99">
      <w:pPr>
        <w:jc w:val="both"/>
        <w:rPr>
          <w:rFonts w:ascii="Times New Roman" w:hAnsi="Times New Roman"/>
          <w:sz w:val="24"/>
          <w:szCs w:val="24"/>
        </w:rPr>
      </w:pPr>
      <w:r w:rsidRPr="00401216">
        <w:rPr>
          <w:rFonts w:ascii="Times New Roman" w:hAnsi="Times New Roman"/>
          <w:sz w:val="24"/>
          <w:szCs w:val="24"/>
        </w:rPr>
        <w:t>3.2</w:t>
      </w:r>
      <w:r>
        <w:rPr>
          <w:rFonts w:ascii="Times New Roman" w:hAnsi="Times New Roman"/>
          <w:sz w:val="24"/>
          <w:szCs w:val="24"/>
        </w:rPr>
        <w:t>2</w:t>
      </w:r>
      <w:r>
        <w:rPr>
          <w:rFonts w:ascii="Times New Roman" w:hAnsi="Times New Roman"/>
          <w:b/>
          <w:sz w:val="24"/>
          <w:szCs w:val="24"/>
        </w:rPr>
        <w:t xml:space="preserve"> </w:t>
      </w:r>
      <w:r w:rsidRPr="00886800">
        <w:rPr>
          <w:rFonts w:ascii="Times New Roman" w:hAnsi="Times New Roman"/>
          <w:b/>
          <w:sz w:val="24"/>
          <w:szCs w:val="24"/>
        </w:rPr>
        <w:t>ремонтопригодность</w:t>
      </w:r>
      <w:r w:rsidRPr="00886800">
        <w:rPr>
          <w:rFonts w:ascii="Times New Roman" w:hAnsi="Times New Roman"/>
          <w:sz w:val="24"/>
          <w:szCs w:val="24"/>
        </w:rPr>
        <w:t xml:space="preserve"> - свойство здания, приспособленность к поддержанию и восстановлению </w:t>
      </w:r>
      <w:hyperlink r:id="rId8" w:tooltip="Работоспособность" w:history="1">
        <w:r w:rsidRPr="00886800">
          <w:rPr>
            <w:rFonts w:ascii="Times New Roman" w:hAnsi="Times New Roman"/>
            <w:sz w:val="24"/>
            <w:szCs w:val="24"/>
          </w:rPr>
          <w:t>работоспособного</w:t>
        </w:r>
      </w:hyperlink>
      <w:r w:rsidRPr="00886800">
        <w:rPr>
          <w:rFonts w:ascii="Times New Roman" w:hAnsi="Times New Roman"/>
          <w:sz w:val="24"/>
          <w:szCs w:val="24"/>
        </w:rPr>
        <w:t xml:space="preserve"> состояния путём </w:t>
      </w:r>
      <w:hyperlink r:id="rId9" w:tooltip="Техническое обслуживание" w:history="1">
        <w:r w:rsidRPr="00886800">
          <w:rPr>
            <w:rFonts w:ascii="Times New Roman" w:hAnsi="Times New Roman"/>
            <w:sz w:val="24"/>
            <w:szCs w:val="24"/>
          </w:rPr>
          <w:t>технического обслуживания</w:t>
        </w:r>
      </w:hyperlink>
      <w:r w:rsidRPr="00886800">
        <w:rPr>
          <w:rFonts w:ascii="Times New Roman" w:hAnsi="Times New Roman"/>
          <w:sz w:val="24"/>
          <w:szCs w:val="24"/>
        </w:rPr>
        <w:t xml:space="preserve"> и </w:t>
      </w:r>
      <w:hyperlink r:id="rId10" w:tooltip="Ремонт" w:history="1">
        <w:r w:rsidRPr="00886800">
          <w:rPr>
            <w:rFonts w:ascii="Times New Roman" w:hAnsi="Times New Roman"/>
            <w:sz w:val="24"/>
            <w:szCs w:val="24"/>
          </w:rPr>
          <w:t>ремонта</w:t>
        </w:r>
      </w:hyperlink>
      <w:r w:rsidRPr="00886800">
        <w:rPr>
          <w:rFonts w:ascii="Times New Roman" w:hAnsi="Times New Roman"/>
          <w:sz w:val="24"/>
          <w:szCs w:val="24"/>
        </w:rPr>
        <w:t>.</w:t>
      </w:r>
    </w:p>
    <w:p w:rsidR="00E01F99" w:rsidRPr="00886800" w:rsidRDefault="00E01F99" w:rsidP="00E01F99">
      <w:pPr>
        <w:jc w:val="both"/>
        <w:rPr>
          <w:rFonts w:ascii="Times New Roman" w:hAnsi="Times New Roman"/>
          <w:sz w:val="24"/>
          <w:szCs w:val="24"/>
        </w:rPr>
      </w:pPr>
      <w:r w:rsidRPr="00401216">
        <w:rPr>
          <w:rFonts w:ascii="Times New Roman" w:hAnsi="Times New Roman"/>
          <w:sz w:val="24"/>
          <w:szCs w:val="24"/>
        </w:rPr>
        <w:t>3.2</w:t>
      </w:r>
      <w:r>
        <w:rPr>
          <w:rFonts w:ascii="Times New Roman" w:hAnsi="Times New Roman"/>
          <w:sz w:val="24"/>
          <w:szCs w:val="24"/>
        </w:rPr>
        <w:t>3</w:t>
      </w:r>
      <w:r>
        <w:rPr>
          <w:rFonts w:ascii="Times New Roman" w:hAnsi="Times New Roman"/>
          <w:b/>
          <w:sz w:val="24"/>
          <w:szCs w:val="24"/>
        </w:rPr>
        <w:t xml:space="preserve"> </w:t>
      </w:r>
      <w:r w:rsidRPr="00886800">
        <w:rPr>
          <w:rFonts w:ascii="Times New Roman" w:hAnsi="Times New Roman"/>
          <w:b/>
          <w:sz w:val="24"/>
          <w:szCs w:val="24"/>
        </w:rPr>
        <w:t>прогрессирующее обрушение</w:t>
      </w:r>
      <w:r w:rsidRPr="00886800">
        <w:rPr>
          <w:rFonts w:ascii="Times New Roman" w:hAnsi="Times New Roman"/>
          <w:sz w:val="24"/>
          <w:szCs w:val="24"/>
        </w:rPr>
        <w:t xml:space="preserve"> - последовательное (цепное) разрушение несущих строительных конструкций, приводящее к обрушению всего сооружения или его частей вследствие начального локального повреждения. ГОСТ Р 54257</w:t>
      </w:r>
    </w:p>
    <w:p w:rsidR="00E01F99" w:rsidRDefault="00E01F99" w:rsidP="00E01F99">
      <w:pPr>
        <w:jc w:val="both"/>
        <w:rPr>
          <w:rFonts w:ascii="Times New Roman" w:hAnsi="Times New Roman"/>
          <w:sz w:val="24"/>
          <w:szCs w:val="24"/>
        </w:rPr>
      </w:pPr>
      <w:r w:rsidRPr="00401216">
        <w:rPr>
          <w:rFonts w:ascii="Times New Roman" w:hAnsi="Times New Roman"/>
          <w:sz w:val="24"/>
          <w:szCs w:val="24"/>
        </w:rPr>
        <w:t>3.2</w:t>
      </w:r>
      <w:r>
        <w:rPr>
          <w:rFonts w:ascii="Times New Roman" w:hAnsi="Times New Roman"/>
          <w:sz w:val="24"/>
          <w:szCs w:val="24"/>
        </w:rPr>
        <w:t>4</w:t>
      </w:r>
      <w:r>
        <w:rPr>
          <w:rFonts w:ascii="Times New Roman" w:hAnsi="Times New Roman"/>
          <w:b/>
          <w:sz w:val="24"/>
          <w:szCs w:val="24"/>
        </w:rPr>
        <w:t xml:space="preserve"> </w:t>
      </w:r>
      <w:r w:rsidRPr="00886800">
        <w:rPr>
          <w:rFonts w:ascii="Times New Roman" w:hAnsi="Times New Roman"/>
          <w:b/>
          <w:sz w:val="24"/>
          <w:szCs w:val="24"/>
        </w:rPr>
        <w:t>расчетный срок службы</w:t>
      </w:r>
      <w:r w:rsidRPr="00886800">
        <w:rPr>
          <w:rFonts w:ascii="Times New Roman" w:hAnsi="Times New Roman"/>
          <w:sz w:val="24"/>
          <w:szCs w:val="24"/>
        </w:rPr>
        <w:t xml:space="preserve"> - установленный в строительных нормах или в задании на проектирование период использования строительного объекта по назначению до капитального ремонта и (или) реконструкции с предусмотренным техническим обслуживанием. Расчетный срок службы отсчитывается от начала эксплуатации объекта или возобновления его эксплуатации после капитального ремонта или реконструкции. </w:t>
      </w:r>
    </w:p>
    <w:p w:rsidR="00E01F99" w:rsidRPr="00886800" w:rsidRDefault="00E01F99" w:rsidP="00E01F99">
      <w:pPr>
        <w:jc w:val="both"/>
        <w:rPr>
          <w:rFonts w:ascii="Times New Roman" w:hAnsi="Times New Roman"/>
          <w:sz w:val="24"/>
          <w:szCs w:val="24"/>
        </w:rPr>
      </w:pPr>
      <w:r w:rsidRPr="00401216">
        <w:rPr>
          <w:rFonts w:ascii="Times New Roman" w:hAnsi="Times New Roman"/>
          <w:sz w:val="24"/>
          <w:szCs w:val="24"/>
        </w:rPr>
        <w:t>3.2</w:t>
      </w:r>
      <w:r>
        <w:rPr>
          <w:rFonts w:ascii="Times New Roman" w:hAnsi="Times New Roman"/>
          <w:sz w:val="24"/>
          <w:szCs w:val="24"/>
        </w:rPr>
        <w:t>5</w:t>
      </w:r>
      <w:r>
        <w:rPr>
          <w:rFonts w:ascii="Times New Roman" w:hAnsi="Times New Roman"/>
          <w:b/>
          <w:sz w:val="24"/>
          <w:szCs w:val="24"/>
        </w:rPr>
        <w:t xml:space="preserve"> </w:t>
      </w:r>
      <w:r w:rsidRPr="00886800">
        <w:rPr>
          <w:rFonts w:ascii="Times New Roman" w:hAnsi="Times New Roman"/>
          <w:b/>
          <w:sz w:val="24"/>
          <w:szCs w:val="24"/>
        </w:rPr>
        <w:t>наладочно-регулировочные работы</w:t>
      </w:r>
      <w:r w:rsidRPr="00886800">
        <w:rPr>
          <w:rFonts w:ascii="Times New Roman" w:hAnsi="Times New Roman"/>
          <w:sz w:val="24"/>
          <w:szCs w:val="24"/>
        </w:rPr>
        <w:t xml:space="preserve"> – работы  по наладке оборудования и приборов инженерных систем здания. </w:t>
      </w:r>
    </w:p>
    <w:p w:rsidR="00E01F99" w:rsidRPr="00886800" w:rsidRDefault="00E01F99" w:rsidP="00E01F99">
      <w:pPr>
        <w:jc w:val="both"/>
        <w:rPr>
          <w:rFonts w:ascii="Times New Roman" w:hAnsi="Times New Roman"/>
          <w:sz w:val="24"/>
          <w:szCs w:val="24"/>
        </w:rPr>
      </w:pPr>
      <w:r w:rsidRPr="00401216">
        <w:rPr>
          <w:rFonts w:ascii="Times New Roman" w:hAnsi="Times New Roman"/>
          <w:sz w:val="24"/>
          <w:szCs w:val="24"/>
        </w:rPr>
        <w:t>3.2</w:t>
      </w:r>
      <w:r>
        <w:rPr>
          <w:rFonts w:ascii="Times New Roman" w:hAnsi="Times New Roman"/>
          <w:sz w:val="24"/>
          <w:szCs w:val="24"/>
        </w:rPr>
        <w:t>6</w:t>
      </w:r>
      <w:r>
        <w:rPr>
          <w:rFonts w:ascii="Times New Roman" w:hAnsi="Times New Roman"/>
          <w:b/>
          <w:sz w:val="24"/>
          <w:szCs w:val="24"/>
        </w:rPr>
        <w:t xml:space="preserve"> </w:t>
      </w:r>
      <w:r w:rsidRPr="00886800">
        <w:rPr>
          <w:rFonts w:ascii="Times New Roman" w:hAnsi="Times New Roman"/>
          <w:b/>
          <w:sz w:val="24"/>
          <w:szCs w:val="24"/>
        </w:rPr>
        <w:t>межремонтные сроки безопасной эксплуатации</w:t>
      </w:r>
      <w:r w:rsidRPr="00886800">
        <w:rPr>
          <w:rFonts w:ascii="Times New Roman" w:hAnsi="Times New Roman"/>
          <w:sz w:val="24"/>
          <w:szCs w:val="24"/>
        </w:rPr>
        <w:t xml:space="preserve"> – расчетные (плановые) промежутки времени между регламентированными (плановыми) ремонтами конструктивных и </w:t>
      </w:r>
      <w:r w:rsidRPr="00886800">
        <w:rPr>
          <w:rFonts w:ascii="Times New Roman" w:hAnsi="Times New Roman"/>
          <w:sz w:val="24"/>
          <w:szCs w:val="24"/>
        </w:rPr>
        <w:lastRenderedPageBreak/>
        <w:t>инженерных элементов здания.</w:t>
      </w:r>
    </w:p>
    <w:p w:rsidR="00E01F99" w:rsidRPr="00886800" w:rsidRDefault="00E01F99" w:rsidP="00E01F99">
      <w:pPr>
        <w:jc w:val="both"/>
        <w:rPr>
          <w:rFonts w:ascii="Times New Roman" w:hAnsi="Times New Roman"/>
          <w:sz w:val="24"/>
          <w:szCs w:val="24"/>
        </w:rPr>
      </w:pPr>
      <w:r w:rsidRPr="00401216">
        <w:rPr>
          <w:rFonts w:ascii="Times New Roman" w:hAnsi="Times New Roman"/>
          <w:sz w:val="24"/>
          <w:szCs w:val="24"/>
        </w:rPr>
        <w:t>3.2</w:t>
      </w:r>
      <w:r>
        <w:rPr>
          <w:rFonts w:ascii="Times New Roman" w:hAnsi="Times New Roman"/>
          <w:sz w:val="24"/>
          <w:szCs w:val="24"/>
        </w:rPr>
        <w:t>7</w:t>
      </w:r>
      <w:r>
        <w:rPr>
          <w:rFonts w:ascii="Times New Roman" w:hAnsi="Times New Roman"/>
          <w:b/>
          <w:sz w:val="24"/>
          <w:szCs w:val="24"/>
        </w:rPr>
        <w:t xml:space="preserve"> </w:t>
      </w:r>
      <w:r w:rsidRPr="00886800">
        <w:rPr>
          <w:rFonts w:ascii="Times New Roman" w:hAnsi="Times New Roman"/>
          <w:b/>
          <w:sz w:val="24"/>
          <w:szCs w:val="24"/>
        </w:rPr>
        <w:t>нормативный ресурс инженерного оборудования и конструктивных элементов</w:t>
      </w:r>
      <w:r w:rsidRPr="00886800">
        <w:rPr>
          <w:rFonts w:ascii="Times New Roman" w:hAnsi="Times New Roman"/>
          <w:sz w:val="24"/>
          <w:szCs w:val="24"/>
        </w:rPr>
        <w:t xml:space="preserve">  - расчетная величина оставшегося срока эксплуатации элемента до отказа</w:t>
      </w:r>
    </w:p>
    <w:p w:rsidR="00E01F99" w:rsidRPr="00886800" w:rsidRDefault="00E01F99" w:rsidP="00E01F99">
      <w:pPr>
        <w:jc w:val="both"/>
        <w:rPr>
          <w:rFonts w:ascii="Times New Roman" w:hAnsi="Times New Roman"/>
          <w:sz w:val="24"/>
          <w:szCs w:val="24"/>
        </w:rPr>
      </w:pPr>
      <w:r w:rsidRPr="00401216">
        <w:rPr>
          <w:rFonts w:ascii="Times New Roman" w:hAnsi="Times New Roman"/>
          <w:sz w:val="24"/>
          <w:szCs w:val="24"/>
        </w:rPr>
        <w:t>3.2</w:t>
      </w:r>
      <w:r>
        <w:rPr>
          <w:rFonts w:ascii="Times New Roman" w:hAnsi="Times New Roman"/>
          <w:sz w:val="24"/>
          <w:szCs w:val="24"/>
        </w:rPr>
        <w:t>8</w:t>
      </w:r>
      <w:r>
        <w:rPr>
          <w:rFonts w:ascii="Times New Roman" w:hAnsi="Times New Roman"/>
          <w:b/>
          <w:sz w:val="24"/>
          <w:szCs w:val="24"/>
        </w:rPr>
        <w:t xml:space="preserve"> </w:t>
      </w:r>
      <w:r w:rsidRPr="00886800">
        <w:rPr>
          <w:rFonts w:ascii="Times New Roman" w:hAnsi="Times New Roman"/>
          <w:b/>
          <w:sz w:val="24"/>
          <w:szCs w:val="24"/>
        </w:rPr>
        <w:t>ресурсный метод технического обслуживания зданий</w:t>
      </w:r>
      <w:r>
        <w:rPr>
          <w:rFonts w:ascii="Times New Roman" w:hAnsi="Times New Roman"/>
          <w:sz w:val="24"/>
          <w:szCs w:val="24"/>
        </w:rPr>
        <w:t xml:space="preserve"> </w:t>
      </w:r>
      <w:r w:rsidRPr="00886800">
        <w:rPr>
          <w:rFonts w:ascii="Times New Roman" w:hAnsi="Times New Roman"/>
          <w:sz w:val="24"/>
          <w:szCs w:val="24"/>
        </w:rPr>
        <w:t>–</w:t>
      </w:r>
      <w:r>
        <w:rPr>
          <w:rFonts w:ascii="Times New Roman" w:hAnsi="Times New Roman"/>
          <w:sz w:val="24"/>
          <w:szCs w:val="24"/>
        </w:rPr>
        <w:t xml:space="preserve"> </w:t>
      </w:r>
      <w:r w:rsidRPr="00886800">
        <w:rPr>
          <w:rFonts w:ascii="Times New Roman" w:hAnsi="Times New Roman"/>
          <w:sz w:val="24"/>
          <w:szCs w:val="24"/>
        </w:rPr>
        <w:t>метод системы ТОиР (технического обслуживания и ремонта), основанный на планировании профилактических и ремонтных работ на основании нормативных и расчетных показателей износа конструктивных и инженерных элементов здания.</w:t>
      </w:r>
    </w:p>
    <w:p w:rsidR="00E01F99" w:rsidRPr="00886800" w:rsidRDefault="00E01F99" w:rsidP="00E01F99">
      <w:pPr>
        <w:jc w:val="both"/>
        <w:rPr>
          <w:rFonts w:ascii="Times New Roman" w:hAnsi="Times New Roman"/>
          <w:sz w:val="24"/>
          <w:szCs w:val="24"/>
        </w:rPr>
      </w:pPr>
      <w:r w:rsidRPr="00401216">
        <w:rPr>
          <w:rFonts w:ascii="Times New Roman" w:hAnsi="Times New Roman"/>
          <w:sz w:val="24"/>
          <w:szCs w:val="24"/>
        </w:rPr>
        <w:t>3.2</w:t>
      </w:r>
      <w:r>
        <w:rPr>
          <w:rFonts w:ascii="Times New Roman" w:hAnsi="Times New Roman"/>
          <w:sz w:val="24"/>
          <w:szCs w:val="24"/>
        </w:rPr>
        <w:t>9</w:t>
      </w:r>
      <w:r>
        <w:rPr>
          <w:rFonts w:ascii="Times New Roman" w:hAnsi="Times New Roman"/>
          <w:b/>
          <w:sz w:val="24"/>
          <w:szCs w:val="24"/>
        </w:rPr>
        <w:t xml:space="preserve"> </w:t>
      </w:r>
      <w:r w:rsidRPr="00886800">
        <w:rPr>
          <w:rFonts w:ascii="Times New Roman" w:hAnsi="Times New Roman"/>
          <w:b/>
          <w:sz w:val="24"/>
          <w:szCs w:val="24"/>
        </w:rPr>
        <w:t>метод технического обслуживания по состоянию</w:t>
      </w:r>
      <w:r w:rsidRPr="00886800">
        <w:rPr>
          <w:rFonts w:ascii="Times New Roman" w:hAnsi="Times New Roman"/>
          <w:sz w:val="24"/>
          <w:szCs w:val="24"/>
        </w:rPr>
        <w:t xml:space="preserve"> - метод системы ТОиР (технического обслуживания и ремонта), основанный на обслуживании с планированием мероприятий по значениям фактических (текущих) параметров технического состояния элементов инженерного оборудования и конструктивных элементов зданий.</w:t>
      </w:r>
    </w:p>
    <w:p w:rsidR="00E01F99" w:rsidRDefault="00E01F99" w:rsidP="00E01F99">
      <w:pPr>
        <w:jc w:val="both"/>
        <w:rPr>
          <w:rFonts w:ascii="Times New Roman" w:hAnsi="Times New Roman"/>
          <w:sz w:val="24"/>
          <w:szCs w:val="24"/>
        </w:rPr>
      </w:pPr>
      <w:r>
        <w:rPr>
          <w:rFonts w:ascii="Times New Roman" w:hAnsi="Times New Roman"/>
          <w:sz w:val="24"/>
          <w:szCs w:val="24"/>
        </w:rPr>
        <w:t xml:space="preserve">3.30 </w:t>
      </w:r>
      <w:r>
        <w:rPr>
          <w:rFonts w:ascii="Times New Roman" w:hAnsi="Times New Roman"/>
          <w:b/>
          <w:sz w:val="24"/>
          <w:szCs w:val="24"/>
        </w:rPr>
        <w:t>г</w:t>
      </w:r>
      <w:r w:rsidRPr="00E455BE">
        <w:rPr>
          <w:rFonts w:ascii="Times New Roman" w:hAnsi="Times New Roman"/>
          <w:b/>
          <w:sz w:val="24"/>
          <w:szCs w:val="24"/>
        </w:rPr>
        <w:t>ибридное освещение</w:t>
      </w:r>
      <w:r>
        <w:rPr>
          <w:rFonts w:ascii="Times New Roman" w:hAnsi="Times New Roman"/>
          <w:sz w:val="24"/>
          <w:szCs w:val="24"/>
        </w:rPr>
        <w:t xml:space="preserve"> – естественное (диффузное и прямое) освещение в сочетании с искусственным освещением.</w:t>
      </w:r>
    </w:p>
    <w:p w:rsidR="00E01F99" w:rsidRDefault="00E01F99" w:rsidP="00E01F99">
      <w:pPr>
        <w:jc w:val="both"/>
        <w:rPr>
          <w:rFonts w:ascii="Times New Roman" w:hAnsi="Times New Roman"/>
          <w:sz w:val="24"/>
          <w:szCs w:val="24"/>
        </w:rPr>
      </w:pPr>
      <w:r>
        <w:rPr>
          <w:rFonts w:ascii="Times New Roman" w:hAnsi="Times New Roman"/>
          <w:sz w:val="24"/>
          <w:szCs w:val="24"/>
        </w:rPr>
        <w:t xml:space="preserve">3.31 </w:t>
      </w:r>
      <w:r w:rsidRPr="00E455BE">
        <w:rPr>
          <w:rFonts w:ascii="Times New Roman" w:hAnsi="Times New Roman"/>
          <w:b/>
          <w:sz w:val="24"/>
          <w:szCs w:val="24"/>
        </w:rPr>
        <w:t>совмещенное освещени</w:t>
      </w:r>
      <w:r>
        <w:rPr>
          <w:rFonts w:ascii="Times New Roman" w:hAnsi="Times New Roman"/>
          <w:sz w:val="24"/>
          <w:szCs w:val="24"/>
        </w:rPr>
        <w:t>е – естественное освещение в сочетании с искусственной подсветкой.</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3.32</w:t>
      </w:r>
      <w:r>
        <w:rPr>
          <w:rFonts w:ascii="Times New Roman" w:hAnsi="Times New Roman"/>
          <w:b/>
          <w:sz w:val="24"/>
          <w:szCs w:val="24"/>
        </w:rPr>
        <w:t xml:space="preserve"> </w:t>
      </w:r>
      <w:r w:rsidRPr="003F4507">
        <w:rPr>
          <w:rFonts w:ascii="Times New Roman" w:hAnsi="Times New Roman"/>
          <w:b/>
          <w:sz w:val="24"/>
          <w:szCs w:val="24"/>
        </w:rPr>
        <w:t>ОУ</w:t>
      </w:r>
      <w:r w:rsidRPr="00E455BE">
        <w:rPr>
          <w:rFonts w:ascii="Times New Roman" w:hAnsi="Times New Roman"/>
          <w:sz w:val="24"/>
          <w:szCs w:val="24"/>
        </w:rPr>
        <w:t xml:space="preserve"> - </w:t>
      </w:r>
      <w:r>
        <w:rPr>
          <w:rFonts w:ascii="Times New Roman" w:hAnsi="Times New Roman"/>
          <w:sz w:val="24"/>
          <w:szCs w:val="24"/>
        </w:rPr>
        <w:t>о</w:t>
      </w:r>
      <w:r w:rsidRPr="00E455BE">
        <w:rPr>
          <w:rFonts w:ascii="Times New Roman" w:hAnsi="Times New Roman"/>
          <w:sz w:val="24"/>
          <w:szCs w:val="24"/>
        </w:rPr>
        <w:t>светительная установка – комплексное светотехническое устройство, предназначенное для искусственного и/или естественного освещения и состоящая из источников оптического излучения, осветительных приборов или светопропускающих устройств, освещаемых объектов, приемников излучения и вспомогательных элементов, обеспечивающих работу установки (электропроводка, пускорегулирующие аппараты, системы управления и контроля, конструктивные узлы, средства обслуживания);</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3.33</w:t>
      </w:r>
      <w:r>
        <w:rPr>
          <w:rFonts w:ascii="Times New Roman" w:hAnsi="Times New Roman"/>
          <w:b/>
          <w:sz w:val="24"/>
          <w:szCs w:val="24"/>
        </w:rPr>
        <w:t xml:space="preserve"> </w:t>
      </w:r>
      <w:r w:rsidRPr="003F4507">
        <w:rPr>
          <w:rFonts w:ascii="Times New Roman" w:hAnsi="Times New Roman"/>
          <w:b/>
          <w:sz w:val="24"/>
          <w:szCs w:val="24"/>
        </w:rPr>
        <w:t>UGR</w:t>
      </w:r>
      <w:r w:rsidRPr="00E455BE">
        <w:rPr>
          <w:rFonts w:ascii="Times New Roman" w:hAnsi="Times New Roman"/>
          <w:sz w:val="24"/>
          <w:szCs w:val="24"/>
        </w:rPr>
        <w:t xml:space="preserve"> - </w:t>
      </w:r>
      <w:r>
        <w:rPr>
          <w:rFonts w:ascii="Times New Roman" w:hAnsi="Times New Roman"/>
          <w:sz w:val="24"/>
          <w:szCs w:val="24"/>
        </w:rPr>
        <w:t>о</w:t>
      </w:r>
      <w:r w:rsidRPr="00E455BE">
        <w:rPr>
          <w:rFonts w:ascii="Times New Roman" w:hAnsi="Times New Roman"/>
          <w:sz w:val="24"/>
          <w:szCs w:val="24"/>
        </w:rPr>
        <w:t>бъединенный показатель дискомфорта – общеевропейский критерий оценки дискомфортной блескости, вызывающей неприятные ощущения при неравномерном распределении яркостей в поле зрения;</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3.34</w:t>
      </w:r>
      <w:r>
        <w:rPr>
          <w:rFonts w:ascii="Times New Roman" w:hAnsi="Times New Roman"/>
          <w:b/>
          <w:sz w:val="24"/>
          <w:szCs w:val="24"/>
        </w:rPr>
        <w:t xml:space="preserve"> </w:t>
      </w:r>
      <w:r w:rsidRPr="003F4507">
        <w:rPr>
          <w:rFonts w:ascii="Times New Roman" w:hAnsi="Times New Roman"/>
          <w:b/>
          <w:sz w:val="24"/>
          <w:szCs w:val="24"/>
        </w:rPr>
        <w:t>М</w:t>
      </w:r>
      <w:r w:rsidRPr="00E455BE">
        <w:rPr>
          <w:rFonts w:ascii="Times New Roman" w:hAnsi="Times New Roman"/>
          <w:sz w:val="24"/>
          <w:szCs w:val="24"/>
        </w:rPr>
        <w:t xml:space="preserve"> - </w:t>
      </w:r>
      <w:r>
        <w:rPr>
          <w:rFonts w:ascii="Times New Roman" w:hAnsi="Times New Roman"/>
          <w:sz w:val="24"/>
          <w:szCs w:val="24"/>
        </w:rPr>
        <w:t>п</w:t>
      </w:r>
      <w:r w:rsidRPr="00E455BE">
        <w:rPr>
          <w:rFonts w:ascii="Times New Roman" w:hAnsi="Times New Roman"/>
          <w:sz w:val="24"/>
          <w:szCs w:val="24"/>
        </w:rPr>
        <w:t>оказатель дискомфорта – критерий оценки дискомфортной бл</w:t>
      </w:r>
      <w:r w:rsidR="001D7F51">
        <w:rPr>
          <w:rFonts w:ascii="Times New Roman" w:hAnsi="Times New Roman"/>
          <w:sz w:val="24"/>
          <w:szCs w:val="24"/>
        </w:rPr>
        <w:t>е</w:t>
      </w:r>
      <w:r w:rsidRPr="00E455BE">
        <w:rPr>
          <w:rFonts w:ascii="Times New Roman" w:hAnsi="Times New Roman"/>
          <w:sz w:val="24"/>
          <w:szCs w:val="24"/>
        </w:rPr>
        <w:t>скости, вызывающей неприятные ощущения (неудобства или напряженности) при неравномерном распределении яркостей в поле зрения;</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3.35</w:t>
      </w:r>
      <w:r>
        <w:rPr>
          <w:rFonts w:ascii="Times New Roman" w:hAnsi="Times New Roman"/>
          <w:b/>
          <w:sz w:val="24"/>
          <w:szCs w:val="24"/>
        </w:rPr>
        <w:t xml:space="preserve"> </w:t>
      </w:r>
      <w:r w:rsidRPr="003F4507">
        <w:rPr>
          <w:rFonts w:ascii="Times New Roman" w:hAnsi="Times New Roman"/>
          <w:b/>
          <w:sz w:val="24"/>
          <w:szCs w:val="24"/>
        </w:rPr>
        <w:t>Кп</w:t>
      </w:r>
      <w:r>
        <w:rPr>
          <w:rFonts w:ascii="Times New Roman" w:hAnsi="Times New Roman"/>
          <w:sz w:val="24"/>
          <w:szCs w:val="24"/>
        </w:rPr>
        <w:t xml:space="preserve"> - к</w:t>
      </w:r>
      <w:r w:rsidRPr="00E455BE">
        <w:rPr>
          <w:rFonts w:ascii="Times New Roman" w:hAnsi="Times New Roman"/>
          <w:sz w:val="24"/>
          <w:szCs w:val="24"/>
        </w:rPr>
        <w:t>оэффициент пульсации светового потока – критерий оценки относительной глубины колебаний освещенности в</w:t>
      </w:r>
      <w:r>
        <w:rPr>
          <w:rFonts w:ascii="Times New Roman" w:hAnsi="Times New Roman"/>
          <w:sz w:val="24"/>
          <w:szCs w:val="24"/>
        </w:rPr>
        <w:t xml:space="preserve"> </w:t>
      </w:r>
      <w:r w:rsidRPr="00E455BE">
        <w:rPr>
          <w:rFonts w:ascii="Times New Roman" w:hAnsi="Times New Roman"/>
          <w:sz w:val="24"/>
          <w:szCs w:val="24"/>
        </w:rPr>
        <w:t>результате изменения во времени светового потока газоразрядных ламп при питании их переменным током;</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3.36</w:t>
      </w:r>
      <w:r>
        <w:rPr>
          <w:rFonts w:ascii="Times New Roman" w:hAnsi="Times New Roman"/>
          <w:b/>
          <w:sz w:val="24"/>
          <w:szCs w:val="24"/>
        </w:rPr>
        <w:t xml:space="preserve"> </w:t>
      </w:r>
      <w:r w:rsidRPr="003F4507">
        <w:rPr>
          <w:rFonts w:ascii="Times New Roman" w:hAnsi="Times New Roman"/>
          <w:b/>
          <w:sz w:val="24"/>
          <w:szCs w:val="24"/>
        </w:rPr>
        <w:t>Wуд</w:t>
      </w:r>
      <w:r w:rsidRPr="00E455BE">
        <w:rPr>
          <w:rFonts w:ascii="Times New Roman" w:hAnsi="Times New Roman"/>
          <w:sz w:val="24"/>
          <w:szCs w:val="24"/>
        </w:rPr>
        <w:t xml:space="preserve"> - </w:t>
      </w:r>
      <w:r>
        <w:rPr>
          <w:rFonts w:ascii="Times New Roman" w:hAnsi="Times New Roman"/>
          <w:sz w:val="24"/>
          <w:szCs w:val="24"/>
        </w:rPr>
        <w:t>у</w:t>
      </w:r>
      <w:r w:rsidRPr="00E455BE">
        <w:rPr>
          <w:rFonts w:ascii="Times New Roman" w:hAnsi="Times New Roman"/>
          <w:sz w:val="24"/>
          <w:szCs w:val="24"/>
        </w:rPr>
        <w:t>дельная мощность – отношение потребляемой мощности ОУ к площади помещения (Вт/м2);</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3.37</w:t>
      </w:r>
      <w:r>
        <w:rPr>
          <w:rFonts w:ascii="Times New Roman" w:hAnsi="Times New Roman"/>
          <w:b/>
          <w:sz w:val="24"/>
          <w:szCs w:val="24"/>
        </w:rPr>
        <w:t xml:space="preserve"> </w:t>
      </w:r>
      <w:r w:rsidRPr="003F4507">
        <w:rPr>
          <w:rFonts w:ascii="Times New Roman" w:hAnsi="Times New Roman"/>
          <w:b/>
          <w:sz w:val="24"/>
          <w:szCs w:val="24"/>
        </w:rPr>
        <w:t>КПД</w:t>
      </w:r>
      <w:r w:rsidRPr="00E455BE">
        <w:rPr>
          <w:rFonts w:ascii="Times New Roman" w:hAnsi="Times New Roman"/>
          <w:sz w:val="24"/>
          <w:szCs w:val="24"/>
        </w:rPr>
        <w:t xml:space="preserve"> - </w:t>
      </w:r>
      <w:r>
        <w:rPr>
          <w:rFonts w:ascii="Times New Roman" w:hAnsi="Times New Roman"/>
          <w:sz w:val="24"/>
          <w:szCs w:val="24"/>
        </w:rPr>
        <w:t>к</w:t>
      </w:r>
      <w:r w:rsidRPr="00E455BE">
        <w:rPr>
          <w:rFonts w:ascii="Times New Roman" w:hAnsi="Times New Roman"/>
          <w:sz w:val="24"/>
          <w:szCs w:val="24"/>
        </w:rPr>
        <w:t>оэффициент полезного действия светильника, равный отношению его светового потока к световому потоку источника (ков) света;</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3.38</w:t>
      </w:r>
      <w:r>
        <w:rPr>
          <w:rFonts w:ascii="Times New Roman" w:hAnsi="Times New Roman"/>
          <w:b/>
          <w:sz w:val="24"/>
          <w:szCs w:val="24"/>
        </w:rPr>
        <w:t xml:space="preserve"> </w:t>
      </w:r>
      <w:r w:rsidRPr="003F4507">
        <w:rPr>
          <w:rFonts w:ascii="Times New Roman" w:hAnsi="Times New Roman"/>
          <w:b/>
          <w:sz w:val="24"/>
          <w:szCs w:val="24"/>
        </w:rPr>
        <w:t>Кн</w:t>
      </w:r>
      <w:r w:rsidRPr="00E455BE">
        <w:rPr>
          <w:rFonts w:ascii="Times New Roman" w:hAnsi="Times New Roman"/>
          <w:sz w:val="24"/>
          <w:szCs w:val="24"/>
        </w:rPr>
        <w:t xml:space="preserve"> </w:t>
      </w:r>
      <w:r>
        <w:rPr>
          <w:rFonts w:ascii="Times New Roman" w:hAnsi="Times New Roman"/>
          <w:sz w:val="24"/>
          <w:szCs w:val="24"/>
        </w:rPr>
        <w:t>– к</w:t>
      </w:r>
      <w:r w:rsidRPr="00E455BE">
        <w:rPr>
          <w:rFonts w:ascii="Times New Roman" w:hAnsi="Times New Roman"/>
          <w:sz w:val="24"/>
          <w:szCs w:val="24"/>
        </w:rPr>
        <w:t>оэффициент неравномерности освещенности – Критерий оценки неравномерности распределения горизонтальной освещенности в плоскости рабочей поверхности осветительной установки;</w:t>
      </w:r>
    </w:p>
    <w:p w:rsidR="00E01F99" w:rsidRDefault="00E01F99" w:rsidP="00E01F99">
      <w:pPr>
        <w:jc w:val="both"/>
        <w:rPr>
          <w:rFonts w:ascii="Times New Roman" w:hAnsi="Times New Roman"/>
          <w:sz w:val="24"/>
          <w:szCs w:val="24"/>
        </w:rPr>
      </w:pPr>
      <w:r w:rsidRPr="003F4507">
        <w:rPr>
          <w:rFonts w:ascii="Times New Roman" w:hAnsi="Times New Roman"/>
          <w:sz w:val="24"/>
          <w:szCs w:val="24"/>
        </w:rPr>
        <w:t>3.39</w:t>
      </w:r>
      <w:r>
        <w:rPr>
          <w:rFonts w:ascii="Times New Roman" w:hAnsi="Times New Roman"/>
          <w:b/>
          <w:sz w:val="24"/>
          <w:szCs w:val="24"/>
        </w:rPr>
        <w:t xml:space="preserve"> </w:t>
      </w:r>
      <w:r w:rsidRPr="003F4507">
        <w:rPr>
          <w:rFonts w:ascii="Times New Roman" w:hAnsi="Times New Roman"/>
          <w:b/>
          <w:sz w:val="24"/>
          <w:szCs w:val="24"/>
        </w:rPr>
        <w:t>КС</w:t>
      </w:r>
      <w:r w:rsidRPr="003F4507">
        <w:rPr>
          <w:rFonts w:ascii="Times New Roman" w:hAnsi="Times New Roman"/>
          <w:sz w:val="24"/>
          <w:szCs w:val="24"/>
        </w:rPr>
        <w:t xml:space="preserve"> </w:t>
      </w:r>
      <w:r w:rsidRPr="00E455BE">
        <w:rPr>
          <w:rFonts w:ascii="Times New Roman" w:hAnsi="Times New Roman"/>
          <w:sz w:val="24"/>
          <w:szCs w:val="24"/>
        </w:rPr>
        <w:t xml:space="preserve">- </w:t>
      </w:r>
      <w:r>
        <w:rPr>
          <w:rFonts w:ascii="Times New Roman" w:hAnsi="Times New Roman"/>
          <w:sz w:val="24"/>
          <w:szCs w:val="24"/>
        </w:rPr>
        <w:t>к</w:t>
      </w:r>
      <w:r w:rsidRPr="00E455BE">
        <w:rPr>
          <w:rFonts w:ascii="Times New Roman" w:hAnsi="Times New Roman"/>
          <w:sz w:val="24"/>
          <w:szCs w:val="24"/>
        </w:rPr>
        <w:t>ласс светораспределения;</w:t>
      </w:r>
    </w:p>
    <w:p w:rsidR="00E01F99" w:rsidRPr="00E455BE" w:rsidRDefault="00E01F99" w:rsidP="00E01F99">
      <w:pPr>
        <w:jc w:val="both"/>
        <w:rPr>
          <w:rFonts w:ascii="Times New Roman" w:hAnsi="Times New Roman"/>
          <w:sz w:val="24"/>
          <w:szCs w:val="24"/>
        </w:rPr>
      </w:pPr>
      <w:r>
        <w:rPr>
          <w:rFonts w:ascii="Times New Roman" w:hAnsi="Times New Roman"/>
          <w:sz w:val="24"/>
          <w:szCs w:val="24"/>
        </w:rPr>
        <w:t xml:space="preserve">3.40 </w:t>
      </w:r>
      <w:r w:rsidRPr="0002212A">
        <w:rPr>
          <w:rFonts w:ascii="Times New Roman" w:hAnsi="Times New Roman"/>
          <w:b/>
          <w:sz w:val="24"/>
          <w:szCs w:val="24"/>
        </w:rPr>
        <w:t>КСС</w:t>
      </w:r>
      <w:r>
        <w:rPr>
          <w:rFonts w:ascii="Times New Roman" w:hAnsi="Times New Roman"/>
          <w:sz w:val="24"/>
          <w:szCs w:val="24"/>
        </w:rPr>
        <w:t xml:space="preserve"> </w:t>
      </w:r>
      <w:r w:rsidRPr="0002212A">
        <w:rPr>
          <w:rFonts w:ascii="Times New Roman" w:hAnsi="Times New Roman"/>
          <w:sz w:val="24"/>
          <w:szCs w:val="24"/>
        </w:rPr>
        <w:t>- </w:t>
      </w:r>
      <w:r>
        <w:rPr>
          <w:rFonts w:ascii="Times New Roman" w:hAnsi="Times New Roman"/>
          <w:sz w:val="24"/>
          <w:szCs w:val="24"/>
        </w:rPr>
        <w:t>к</w:t>
      </w:r>
      <w:r w:rsidRPr="0002212A">
        <w:rPr>
          <w:rFonts w:ascii="Times New Roman" w:hAnsi="Times New Roman"/>
          <w:sz w:val="24"/>
          <w:szCs w:val="24"/>
        </w:rPr>
        <w:t>ривая силы света – кривая, лежащая в плоскости, проходящей через световой центр источника и изображающая обычно в полярных координатах силу света источника в функции угла, отсчитываемого от заданного направления</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3.4</w:t>
      </w:r>
      <w:r>
        <w:rPr>
          <w:rFonts w:ascii="Times New Roman" w:hAnsi="Times New Roman"/>
          <w:sz w:val="24"/>
          <w:szCs w:val="24"/>
        </w:rPr>
        <w:t>1</w:t>
      </w:r>
      <w:r>
        <w:rPr>
          <w:rFonts w:ascii="Times New Roman" w:hAnsi="Times New Roman"/>
          <w:b/>
          <w:sz w:val="24"/>
          <w:szCs w:val="24"/>
        </w:rPr>
        <w:t xml:space="preserve"> </w:t>
      </w:r>
      <w:r w:rsidRPr="003F4507">
        <w:rPr>
          <w:rFonts w:ascii="Times New Roman" w:hAnsi="Times New Roman"/>
          <w:b/>
          <w:sz w:val="24"/>
          <w:szCs w:val="24"/>
        </w:rPr>
        <w:t>ССО</w:t>
      </w:r>
      <w:r w:rsidRPr="00E455BE">
        <w:rPr>
          <w:rFonts w:ascii="Times New Roman" w:hAnsi="Times New Roman"/>
          <w:sz w:val="24"/>
          <w:szCs w:val="24"/>
        </w:rPr>
        <w:t xml:space="preserve"> - </w:t>
      </w:r>
      <w:r>
        <w:rPr>
          <w:rFonts w:ascii="Times New Roman" w:hAnsi="Times New Roman"/>
          <w:sz w:val="24"/>
          <w:szCs w:val="24"/>
        </w:rPr>
        <w:t>с</w:t>
      </w:r>
      <w:r w:rsidRPr="00E455BE">
        <w:rPr>
          <w:rFonts w:ascii="Times New Roman" w:hAnsi="Times New Roman"/>
          <w:sz w:val="24"/>
          <w:szCs w:val="24"/>
        </w:rPr>
        <w:t>истема солнечного освещения</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3.41</w:t>
      </w:r>
      <w:r>
        <w:rPr>
          <w:rFonts w:ascii="Times New Roman" w:hAnsi="Times New Roman"/>
          <w:b/>
          <w:sz w:val="24"/>
          <w:szCs w:val="24"/>
        </w:rPr>
        <w:t xml:space="preserve"> </w:t>
      </w:r>
      <w:r w:rsidRPr="003F4507">
        <w:rPr>
          <w:rFonts w:ascii="Times New Roman" w:hAnsi="Times New Roman"/>
          <w:b/>
          <w:sz w:val="24"/>
          <w:szCs w:val="24"/>
        </w:rPr>
        <w:t xml:space="preserve">ИО </w:t>
      </w:r>
      <w:r w:rsidRPr="00E455BE">
        <w:rPr>
          <w:rFonts w:ascii="Times New Roman" w:hAnsi="Times New Roman"/>
          <w:sz w:val="24"/>
          <w:szCs w:val="24"/>
        </w:rPr>
        <w:t xml:space="preserve">- </w:t>
      </w:r>
      <w:r>
        <w:rPr>
          <w:rFonts w:ascii="Times New Roman" w:hAnsi="Times New Roman"/>
          <w:sz w:val="24"/>
          <w:szCs w:val="24"/>
        </w:rPr>
        <w:t>и</w:t>
      </w:r>
      <w:r w:rsidRPr="00E455BE">
        <w:rPr>
          <w:rFonts w:ascii="Times New Roman" w:hAnsi="Times New Roman"/>
          <w:sz w:val="24"/>
          <w:szCs w:val="24"/>
        </w:rPr>
        <w:t>скусственное освещение;</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3.42</w:t>
      </w:r>
      <w:r>
        <w:rPr>
          <w:rFonts w:ascii="Times New Roman" w:hAnsi="Times New Roman"/>
          <w:b/>
          <w:sz w:val="24"/>
          <w:szCs w:val="24"/>
        </w:rPr>
        <w:t xml:space="preserve"> </w:t>
      </w:r>
      <w:r w:rsidRPr="003F4507">
        <w:rPr>
          <w:rFonts w:ascii="Times New Roman" w:hAnsi="Times New Roman"/>
          <w:b/>
          <w:sz w:val="24"/>
          <w:szCs w:val="24"/>
        </w:rPr>
        <w:t>ЛО</w:t>
      </w:r>
      <w:r w:rsidRPr="00E455BE">
        <w:rPr>
          <w:rFonts w:ascii="Times New Roman" w:hAnsi="Times New Roman"/>
          <w:sz w:val="24"/>
          <w:szCs w:val="24"/>
        </w:rPr>
        <w:t xml:space="preserve"> - </w:t>
      </w:r>
      <w:r>
        <w:rPr>
          <w:rFonts w:ascii="Times New Roman" w:hAnsi="Times New Roman"/>
          <w:sz w:val="24"/>
          <w:szCs w:val="24"/>
        </w:rPr>
        <w:t>л</w:t>
      </w:r>
      <w:r w:rsidRPr="00E455BE">
        <w:rPr>
          <w:rFonts w:ascii="Times New Roman" w:hAnsi="Times New Roman"/>
          <w:sz w:val="24"/>
          <w:szCs w:val="24"/>
        </w:rPr>
        <w:t>окализованное освещение;</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3.43</w:t>
      </w:r>
      <w:r>
        <w:rPr>
          <w:rFonts w:ascii="Times New Roman" w:hAnsi="Times New Roman"/>
          <w:b/>
          <w:sz w:val="24"/>
          <w:szCs w:val="24"/>
        </w:rPr>
        <w:t xml:space="preserve"> </w:t>
      </w:r>
      <w:r w:rsidRPr="003F4507">
        <w:rPr>
          <w:rFonts w:ascii="Times New Roman" w:hAnsi="Times New Roman"/>
          <w:b/>
          <w:sz w:val="24"/>
          <w:szCs w:val="24"/>
        </w:rPr>
        <w:t xml:space="preserve">ГО </w:t>
      </w:r>
      <w:r w:rsidRPr="00E455BE">
        <w:rPr>
          <w:rFonts w:ascii="Times New Roman" w:hAnsi="Times New Roman"/>
          <w:sz w:val="24"/>
          <w:szCs w:val="24"/>
        </w:rPr>
        <w:t xml:space="preserve">- </w:t>
      </w:r>
      <w:r>
        <w:rPr>
          <w:rFonts w:ascii="Times New Roman" w:hAnsi="Times New Roman"/>
          <w:sz w:val="24"/>
          <w:szCs w:val="24"/>
        </w:rPr>
        <w:t>г</w:t>
      </w:r>
      <w:r w:rsidRPr="00E455BE">
        <w:rPr>
          <w:rFonts w:ascii="Times New Roman" w:hAnsi="Times New Roman"/>
          <w:sz w:val="24"/>
          <w:szCs w:val="24"/>
        </w:rPr>
        <w:t>ибридное освещение (плавно регулируемое ИО+ССО)</w:t>
      </w:r>
    </w:p>
    <w:p w:rsidR="00E01F99" w:rsidRPr="00E455BE" w:rsidRDefault="00E01F99" w:rsidP="00E01F99">
      <w:pPr>
        <w:jc w:val="both"/>
        <w:rPr>
          <w:rFonts w:ascii="Times New Roman" w:hAnsi="Times New Roman"/>
          <w:sz w:val="24"/>
          <w:szCs w:val="24"/>
        </w:rPr>
      </w:pPr>
      <w:r w:rsidRPr="003F4507">
        <w:rPr>
          <w:rFonts w:ascii="Times New Roman" w:hAnsi="Times New Roman"/>
          <w:sz w:val="24"/>
          <w:szCs w:val="24"/>
        </w:rPr>
        <w:t>3.44</w:t>
      </w:r>
      <w:r>
        <w:rPr>
          <w:rFonts w:ascii="Times New Roman" w:hAnsi="Times New Roman"/>
          <w:b/>
          <w:sz w:val="24"/>
          <w:szCs w:val="24"/>
        </w:rPr>
        <w:t xml:space="preserve"> </w:t>
      </w:r>
      <w:r w:rsidRPr="003F4507">
        <w:rPr>
          <w:rFonts w:ascii="Times New Roman" w:hAnsi="Times New Roman"/>
          <w:b/>
          <w:sz w:val="24"/>
          <w:szCs w:val="24"/>
        </w:rPr>
        <w:t>ЗР</w:t>
      </w:r>
      <w:r>
        <w:rPr>
          <w:rFonts w:ascii="Times New Roman" w:hAnsi="Times New Roman"/>
          <w:sz w:val="24"/>
          <w:szCs w:val="24"/>
        </w:rPr>
        <w:t xml:space="preserve"> - з</w:t>
      </w:r>
      <w:r w:rsidRPr="00E455BE">
        <w:rPr>
          <w:rFonts w:ascii="Times New Roman" w:hAnsi="Times New Roman"/>
          <w:sz w:val="24"/>
          <w:szCs w:val="24"/>
        </w:rPr>
        <w:t>рительная работа</w:t>
      </w:r>
      <w:r>
        <w:rPr>
          <w:rFonts w:ascii="Times New Roman" w:hAnsi="Times New Roman"/>
          <w:sz w:val="24"/>
          <w:szCs w:val="24"/>
        </w:rPr>
        <w:t>.</w:t>
      </w:r>
    </w:p>
    <w:p w:rsidR="00BB4042" w:rsidRDefault="00BB4042" w:rsidP="00E01F99">
      <w:pPr>
        <w:spacing w:line="360" w:lineRule="auto"/>
        <w:ind w:firstLine="709"/>
        <w:jc w:val="both"/>
        <w:rPr>
          <w:rFonts w:ascii="Times New Roman" w:hAnsi="Times New Roman"/>
          <w:b/>
          <w:sz w:val="28"/>
          <w:szCs w:val="28"/>
        </w:rPr>
      </w:pPr>
    </w:p>
    <w:p w:rsidR="00E01F99" w:rsidRPr="006F0E0B" w:rsidRDefault="00E01F99" w:rsidP="00E01F99">
      <w:pPr>
        <w:spacing w:line="360" w:lineRule="auto"/>
        <w:ind w:firstLine="709"/>
        <w:jc w:val="both"/>
        <w:rPr>
          <w:rFonts w:ascii="Times New Roman" w:hAnsi="Times New Roman"/>
          <w:b/>
          <w:sz w:val="28"/>
          <w:szCs w:val="28"/>
        </w:rPr>
      </w:pPr>
      <w:r w:rsidRPr="006F0E0B">
        <w:rPr>
          <w:rFonts w:ascii="Times New Roman" w:hAnsi="Times New Roman"/>
          <w:b/>
          <w:sz w:val="28"/>
          <w:szCs w:val="28"/>
        </w:rPr>
        <w:t>4 О</w:t>
      </w:r>
      <w:r>
        <w:rPr>
          <w:rFonts w:ascii="Times New Roman" w:hAnsi="Times New Roman"/>
          <w:b/>
          <w:sz w:val="28"/>
          <w:szCs w:val="28"/>
        </w:rPr>
        <w:t>бщие</w:t>
      </w:r>
      <w:r w:rsidRPr="006F0E0B">
        <w:rPr>
          <w:rFonts w:ascii="Times New Roman" w:hAnsi="Times New Roman"/>
          <w:b/>
          <w:sz w:val="28"/>
          <w:szCs w:val="28"/>
        </w:rPr>
        <w:t xml:space="preserve"> положения</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 xml:space="preserve">4.1 Расчётная потребность, размещение и тип ДОО определяются на стадии проекта планировки территории, с учётом потребности в ДОО на основе нормативов, представленных в СП 42.13330 или соответствующих показателей, утверждаемых местными исполнительными органами по подчиненности. Расчётные показатели минимально должны </w:t>
      </w:r>
      <w:r w:rsidRPr="006F0E0B">
        <w:rPr>
          <w:rFonts w:ascii="Times New Roman" w:hAnsi="Times New Roman"/>
          <w:bCs/>
          <w:sz w:val="24"/>
          <w:szCs w:val="24"/>
        </w:rPr>
        <w:lastRenderedPageBreak/>
        <w:t xml:space="preserve">содержать: общее число мест в ДОО на 1000 жителей, % соотношения возрастных групп, а </w:t>
      </w:r>
      <w:r>
        <w:rPr>
          <w:rFonts w:ascii="Times New Roman" w:hAnsi="Times New Roman"/>
          <w:bCs/>
          <w:sz w:val="24"/>
          <w:szCs w:val="24"/>
        </w:rPr>
        <w:t>также</w:t>
      </w:r>
      <w:r w:rsidRPr="006F0E0B">
        <w:rPr>
          <w:rFonts w:ascii="Times New Roman" w:hAnsi="Times New Roman"/>
          <w:bCs/>
          <w:sz w:val="24"/>
          <w:szCs w:val="24"/>
        </w:rPr>
        <w:t xml:space="preserve"> % соотношения в них детей с ограниченными возможностями.</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4.2 ДОО общего типа формируют первичную сеть дошкольного образования и в зависимости от градостроительных условий могут работать автономно или в комплексе дошкольного образования (далее – КДО), состоящем из центра (далее – ЦДО) и ДОО – отделений, с перераспределением некоторых обслуживающих функций и централизац</w:t>
      </w:r>
      <w:r>
        <w:rPr>
          <w:rFonts w:ascii="Times New Roman" w:hAnsi="Times New Roman"/>
          <w:bCs/>
          <w:sz w:val="24"/>
          <w:szCs w:val="24"/>
        </w:rPr>
        <w:t>ией</w:t>
      </w:r>
      <w:r w:rsidRPr="006F0E0B">
        <w:rPr>
          <w:rFonts w:ascii="Times New Roman" w:hAnsi="Times New Roman"/>
          <w:bCs/>
          <w:sz w:val="24"/>
          <w:szCs w:val="24"/>
        </w:rPr>
        <w:t xml:space="preserve"> их в ЦДО. Необходимость и возможность организации КДО лимитируется радиусом доступности, согласно СП 42.13330, равным 300 и 500 м от места проживания и плотностью заселения территории. КДО рекомендуется для жилых территорий (посёлок, микрорайон, квартал) с числом жителей не менее 5000 чел. при плотности заселения не менее 40 чел/га. Автономно работающие ДОО строятся, главным образом, в порядке доукомплектования уже существующей сети в городах, а </w:t>
      </w:r>
      <w:r>
        <w:rPr>
          <w:rFonts w:ascii="Times New Roman" w:hAnsi="Times New Roman"/>
          <w:bCs/>
          <w:sz w:val="24"/>
          <w:szCs w:val="24"/>
        </w:rPr>
        <w:t>также</w:t>
      </w:r>
      <w:r w:rsidRPr="006F0E0B">
        <w:rPr>
          <w:rFonts w:ascii="Times New Roman" w:hAnsi="Times New Roman"/>
          <w:bCs/>
          <w:sz w:val="24"/>
          <w:szCs w:val="24"/>
        </w:rPr>
        <w:t xml:space="preserve"> для посёлков с населением не менее 3000 чел. Для посёлков не менее 1000 жителей могут быть организованы ДОО типа «домашний детский сад». Поселки меньшей численностью должны обеспечиваться за счёт общерайонной сети ДОО круглосуточного режима работы.</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4.3 Специальные ДОО проектируются по индивидуальному технологическому заданию в соответствии с расчётом общегородской (общерайонной) сети ДОО и размещаются в пределах 30 мин. транспортной доступности, или получают круглосуточный режим работы.</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 xml:space="preserve">4.4 Вариативные типы ДОО могут располагаться как автономно, </w:t>
      </w:r>
      <w:r w:rsidRPr="00680447">
        <w:rPr>
          <w:rFonts w:ascii="Times New Roman" w:hAnsi="Times New Roman"/>
          <w:bCs/>
          <w:sz w:val="24"/>
          <w:szCs w:val="24"/>
        </w:rPr>
        <w:t>встроенными в 1 этажи жилых домов, так и в форме структурных подразделений входить в состав ДОО. ЦДО</w:t>
      </w:r>
      <w:r w:rsidRPr="006F0E0B">
        <w:rPr>
          <w:rFonts w:ascii="Times New Roman" w:hAnsi="Times New Roman"/>
          <w:bCs/>
          <w:sz w:val="24"/>
          <w:szCs w:val="24"/>
        </w:rPr>
        <w:t>, наряду с осуществлением программы общего образования, может выполнять функцию центра развития ребёнка в качестве факультатива, в т.ч. для всего дошкольного населения микрорайона (квартала, посёлка).</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 xml:space="preserve">4.5 Основным типологическим показателем проекта ДОО является состав видов детских групп, а </w:t>
      </w:r>
      <w:r>
        <w:rPr>
          <w:rFonts w:ascii="Times New Roman" w:hAnsi="Times New Roman"/>
          <w:bCs/>
          <w:sz w:val="24"/>
          <w:szCs w:val="24"/>
        </w:rPr>
        <w:t>также</w:t>
      </w:r>
      <w:r w:rsidRPr="006F0E0B">
        <w:rPr>
          <w:rFonts w:ascii="Times New Roman" w:hAnsi="Times New Roman"/>
          <w:bCs/>
          <w:sz w:val="24"/>
          <w:szCs w:val="24"/>
        </w:rPr>
        <w:t xml:space="preserve"> состав дополнительных помещений их обслуживающих. Проекты ДОО разрабатываются по технологическим заданиям с обязательным включением вышеуказанных характеристик, утверждаемым территориальными органами образования.  Технологическое задание учитывает конкретные или типичные демографические характеристики места строительства. В то же время, с учётом возможности колебания этих характеристик детские группы в ДОО должны, по возможности, позволять универсальное использование.</w:t>
      </w:r>
      <w:r>
        <w:rPr>
          <w:rFonts w:ascii="Times New Roman" w:hAnsi="Times New Roman"/>
          <w:bCs/>
          <w:sz w:val="24"/>
          <w:szCs w:val="24"/>
        </w:rPr>
        <w:t xml:space="preserve"> </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4.6 По возрастному составу детские группы делятся на типы: (1) ранний возраст (2 месяца – 3 года), в т.ч. (1а) ясельные группы (2 месяца – 1 год); (2) средний возраст  (3 – 5 лет); (3) старший возраст (5 – 7 лет), в т.ч. (3а) предшкольные (6 – 7 лет).</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По режимы работы группы могут быть: (1) полного дня (12 часов пребывания детей); (1а) продленного дня (14 час.); (1б) неполного дня (8 – 10 час.); (2а) кратковременного пребывания (4 – 5 час.); (2б) кратковременного пребывания, прогулочные (2 – 3 час.); (3) круглосуточного пребывания.</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 xml:space="preserve">Разделение на 4 </w:t>
      </w:r>
      <w:r w:rsidR="00984F09">
        <w:rPr>
          <w:rFonts w:ascii="Times New Roman" w:hAnsi="Times New Roman"/>
          <w:bCs/>
          <w:sz w:val="24"/>
          <w:szCs w:val="24"/>
        </w:rPr>
        <w:t>вида</w:t>
      </w:r>
      <w:r w:rsidRPr="006F0E0B">
        <w:rPr>
          <w:rFonts w:ascii="Times New Roman" w:hAnsi="Times New Roman"/>
          <w:bCs/>
          <w:sz w:val="24"/>
          <w:szCs w:val="24"/>
        </w:rPr>
        <w:t xml:space="preserve"> по функциональному назначению приведено в п. 1.2. С учётом данных п. 1.2 и 4.6 полная характеристика детской группы может кодироваться в сочетании (функциональный </w:t>
      </w:r>
      <w:r w:rsidR="00984F09">
        <w:rPr>
          <w:rFonts w:ascii="Times New Roman" w:hAnsi="Times New Roman"/>
          <w:bCs/>
          <w:sz w:val="24"/>
          <w:szCs w:val="24"/>
        </w:rPr>
        <w:t>вид</w:t>
      </w:r>
      <w:r w:rsidRPr="006F0E0B">
        <w:rPr>
          <w:rFonts w:ascii="Times New Roman" w:hAnsi="Times New Roman"/>
          <w:bCs/>
          <w:sz w:val="24"/>
          <w:szCs w:val="24"/>
        </w:rPr>
        <w:t>/возрастной тип/тип по режиму пребывания ребёнка).</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4.7 Наполняемость (расчётное число мест) в группах различных видов устанавливается с учётом требований СанПиН 2.4.1-3049, в т.ч.:</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в группах общеразвивающего (1) и оздоровительного (3) вида, для возрастов: (1а) – 10 мест, (1) – 15 мест, (2, 3, 3а) – 20 мест;</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в группах компенсирующего вида (2) – согласно п. 1.11 СанПиН;</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в группах комбинированного вида (4) – согласно п. 1.12 СанПиН.</w:t>
      </w:r>
    </w:p>
    <w:p w:rsidR="00E01F99" w:rsidRPr="006F0E0B" w:rsidRDefault="00E01F99" w:rsidP="00E01F99">
      <w:pPr>
        <w:ind w:firstLine="709"/>
        <w:jc w:val="both"/>
        <w:rPr>
          <w:rFonts w:ascii="Times New Roman" w:hAnsi="Times New Roman"/>
          <w:bCs/>
          <w:sz w:val="24"/>
          <w:szCs w:val="24"/>
        </w:rPr>
      </w:pPr>
      <w:r w:rsidRPr="006F0E0B">
        <w:rPr>
          <w:rFonts w:ascii="Times New Roman" w:hAnsi="Times New Roman"/>
          <w:bCs/>
          <w:sz w:val="24"/>
          <w:szCs w:val="24"/>
        </w:rPr>
        <w:t xml:space="preserve">По разрешению областных (городских) органов образования допускается увеличение наполняемости детских групп  в соответствии с местными условиями, но не более 25 мест в функциональных группах (1) (3) для возрастов (2, 3, 3а) и 17 мест для возрастов (1, 1а), а </w:t>
      </w:r>
      <w:r>
        <w:rPr>
          <w:rFonts w:ascii="Times New Roman" w:hAnsi="Times New Roman"/>
          <w:bCs/>
          <w:sz w:val="24"/>
          <w:szCs w:val="24"/>
        </w:rPr>
        <w:t>также</w:t>
      </w:r>
      <w:r w:rsidRPr="006F0E0B">
        <w:rPr>
          <w:rFonts w:ascii="Times New Roman" w:hAnsi="Times New Roman"/>
          <w:bCs/>
          <w:sz w:val="24"/>
          <w:szCs w:val="24"/>
        </w:rPr>
        <w:t xml:space="preserve"> для функциональных групп (4). В последних – при условии соблюдения установленного нормой СанПиН для группы числа детей с ограниченными возможностями. Расчётная наполняемость групп при сочетании детей двух – трех возрастов сокращается, </w:t>
      </w:r>
      <w:r w:rsidRPr="006F0E0B">
        <w:rPr>
          <w:rFonts w:ascii="Times New Roman" w:hAnsi="Times New Roman"/>
          <w:bCs/>
          <w:sz w:val="24"/>
          <w:szCs w:val="24"/>
        </w:rPr>
        <w:lastRenderedPageBreak/>
        <w:t>соответственно, на 20 – 30%.</w:t>
      </w:r>
    </w:p>
    <w:p w:rsidR="00E01F99" w:rsidRDefault="00E01F99" w:rsidP="00E01F99">
      <w:pPr>
        <w:spacing w:line="360" w:lineRule="auto"/>
        <w:ind w:firstLine="709"/>
        <w:jc w:val="both"/>
        <w:rPr>
          <w:rFonts w:ascii="Times New Roman" w:hAnsi="Times New Roman"/>
          <w:b/>
          <w:sz w:val="28"/>
          <w:szCs w:val="28"/>
        </w:rPr>
      </w:pPr>
      <w:r>
        <w:rPr>
          <w:rFonts w:ascii="Times New Roman" w:hAnsi="Times New Roman"/>
          <w:b/>
          <w:sz w:val="28"/>
          <w:szCs w:val="28"/>
        </w:rPr>
        <w:t xml:space="preserve">5 </w:t>
      </w:r>
      <w:r w:rsidRPr="00090EAF">
        <w:rPr>
          <w:rFonts w:ascii="Times New Roman" w:hAnsi="Times New Roman"/>
          <w:b/>
          <w:sz w:val="28"/>
          <w:szCs w:val="28"/>
        </w:rPr>
        <w:t>Планировка и оборудование участков</w:t>
      </w:r>
    </w:p>
    <w:p w:rsidR="00E01F99" w:rsidRPr="00F762BB" w:rsidRDefault="00E01F99" w:rsidP="00E01F99">
      <w:pPr>
        <w:ind w:firstLine="709"/>
        <w:rPr>
          <w:rFonts w:ascii="Times New Roman" w:hAnsi="Times New Roman"/>
          <w:b/>
          <w:bCs/>
          <w:sz w:val="28"/>
          <w:szCs w:val="28"/>
        </w:rPr>
      </w:pPr>
      <w:bookmarkStart w:id="0" w:name="_Toc214251791"/>
      <w:r w:rsidRPr="00F762BB">
        <w:rPr>
          <w:rFonts w:ascii="Times New Roman" w:hAnsi="Times New Roman"/>
          <w:b/>
          <w:bCs/>
          <w:sz w:val="28"/>
          <w:szCs w:val="28"/>
        </w:rPr>
        <w:t>5.1. Требования к размещению ДОО в застройке</w:t>
      </w:r>
      <w:bookmarkEnd w:id="0"/>
    </w:p>
    <w:p w:rsidR="00E01F99" w:rsidRPr="00C7670D" w:rsidRDefault="00E01F99" w:rsidP="00E01F99">
      <w:pPr>
        <w:ind w:firstLine="709"/>
        <w:jc w:val="both"/>
        <w:rPr>
          <w:rFonts w:ascii="Times New Roman" w:hAnsi="Times New Roman"/>
          <w:bCs/>
          <w:sz w:val="24"/>
          <w:szCs w:val="24"/>
        </w:rPr>
      </w:pPr>
      <w:r w:rsidRPr="00C7670D">
        <w:rPr>
          <w:rFonts w:ascii="Times New Roman" w:hAnsi="Times New Roman"/>
          <w:bCs/>
          <w:sz w:val="24"/>
          <w:szCs w:val="24"/>
        </w:rPr>
        <w:t xml:space="preserve">5.1.1. При размещении  зданий  ДОО в жилой застройке следует руководствоваться требованиями СанПиН 2.4.1.3049 пп. 2.1, 2.2, 4.1. </w:t>
      </w:r>
    </w:p>
    <w:p w:rsidR="00E01F99" w:rsidRPr="00C7670D" w:rsidRDefault="00E01F99" w:rsidP="00E01F99">
      <w:pPr>
        <w:ind w:firstLine="709"/>
        <w:jc w:val="both"/>
        <w:rPr>
          <w:rFonts w:ascii="Times New Roman" w:hAnsi="Times New Roman"/>
          <w:bCs/>
          <w:sz w:val="24"/>
          <w:szCs w:val="24"/>
        </w:rPr>
      </w:pPr>
      <w:r w:rsidRPr="00C7670D">
        <w:rPr>
          <w:rFonts w:ascii="Times New Roman" w:hAnsi="Times New Roman"/>
          <w:bCs/>
          <w:sz w:val="24"/>
          <w:szCs w:val="24"/>
        </w:rPr>
        <w:t>Через территорию участка ДОО не должны проходить магистральные инженерные коммуникации городского назначения (водоснабжения, канализации, теплоснабжения, электроснабжения).</w:t>
      </w:r>
    </w:p>
    <w:p w:rsidR="00E01F99" w:rsidRPr="00C7670D" w:rsidRDefault="00E01F99" w:rsidP="00E01F99">
      <w:pPr>
        <w:ind w:firstLine="709"/>
        <w:jc w:val="both"/>
        <w:rPr>
          <w:rFonts w:ascii="Times New Roman" w:hAnsi="Times New Roman"/>
          <w:bCs/>
          <w:sz w:val="24"/>
          <w:szCs w:val="24"/>
        </w:rPr>
      </w:pPr>
      <w:r w:rsidRPr="00C7670D">
        <w:rPr>
          <w:rFonts w:ascii="Times New Roman" w:hAnsi="Times New Roman"/>
          <w:bCs/>
          <w:sz w:val="24"/>
          <w:szCs w:val="24"/>
        </w:rPr>
        <w:t>5.1.2. Радиус обслуживания населения ДОО следует принимать в соответствии с требованиями СП 42.13330, с учётом п.10.4, таблица 5 данного СП.</w:t>
      </w:r>
    </w:p>
    <w:p w:rsidR="00E01F99" w:rsidRPr="00C7670D" w:rsidRDefault="00E01F99" w:rsidP="00E01F99">
      <w:pPr>
        <w:ind w:firstLine="709"/>
        <w:jc w:val="both"/>
        <w:rPr>
          <w:rFonts w:ascii="Times New Roman" w:hAnsi="Times New Roman"/>
          <w:bCs/>
          <w:sz w:val="24"/>
          <w:szCs w:val="24"/>
        </w:rPr>
      </w:pPr>
      <w:r w:rsidRPr="00C7670D">
        <w:rPr>
          <w:rFonts w:ascii="Times New Roman" w:hAnsi="Times New Roman"/>
          <w:bCs/>
          <w:sz w:val="24"/>
          <w:szCs w:val="24"/>
        </w:rPr>
        <w:t>5.1.3. Расстояния от границ земельных участков  ДОО следует принимать в соответствии с требованиями СП 42.13330, пп. 10.6, 11.25,  таблицы 6 и 10.</w:t>
      </w:r>
    </w:p>
    <w:p w:rsidR="00E01F99" w:rsidRPr="00C7670D" w:rsidRDefault="00E01F99" w:rsidP="00E01F99">
      <w:pPr>
        <w:ind w:firstLine="709"/>
        <w:jc w:val="both"/>
        <w:rPr>
          <w:rFonts w:ascii="Times New Roman" w:hAnsi="Times New Roman"/>
          <w:bCs/>
          <w:sz w:val="24"/>
          <w:szCs w:val="24"/>
        </w:rPr>
      </w:pPr>
      <w:r w:rsidRPr="00C7670D">
        <w:rPr>
          <w:rFonts w:ascii="Times New Roman" w:hAnsi="Times New Roman"/>
          <w:bCs/>
          <w:sz w:val="24"/>
          <w:szCs w:val="24"/>
        </w:rPr>
        <w:t>Расстояние от площадок для мусоросборников до границ участков детских дошкольных учреждений следует принимать не менее 20 м</w:t>
      </w:r>
      <w:r>
        <w:rPr>
          <w:rFonts w:ascii="Times New Roman" w:hAnsi="Times New Roman"/>
          <w:bCs/>
          <w:sz w:val="24"/>
          <w:szCs w:val="24"/>
        </w:rPr>
        <w:t>,</w:t>
      </w:r>
      <w:r w:rsidRPr="00C7670D">
        <w:rPr>
          <w:rFonts w:ascii="Times New Roman" w:hAnsi="Times New Roman"/>
          <w:bCs/>
          <w:sz w:val="24"/>
          <w:szCs w:val="24"/>
        </w:rPr>
        <w:t xml:space="preserve"> расстояние от границ участка ДОО до края проезжей части улиц необходимо устанавливать не менее </w:t>
      </w:r>
      <w:smartTag w:uri="urn:schemas-microsoft-com:office:smarttags" w:element="metricconverter">
        <w:smartTagPr>
          <w:attr w:name="ProductID" w:val="150 м2"/>
        </w:smartTagPr>
        <w:r w:rsidRPr="00C7670D">
          <w:rPr>
            <w:rFonts w:ascii="Times New Roman" w:hAnsi="Times New Roman"/>
            <w:bCs/>
            <w:sz w:val="24"/>
            <w:szCs w:val="24"/>
          </w:rPr>
          <w:t>25 м</w:t>
        </w:r>
      </w:smartTag>
      <w:r w:rsidRPr="00C7670D">
        <w:rPr>
          <w:rFonts w:ascii="Times New Roman" w:hAnsi="Times New Roman"/>
          <w:bCs/>
          <w:sz w:val="24"/>
          <w:szCs w:val="24"/>
        </w:rPr>
        <w:t xml:space="preserve"> на свободной территории и не менее </w:t>
      </w:r>
      <w:smartTag w:uri="urn:schemas-microsoft-com:office:smarttags" w:element="metricconverter">
        <w:smartTagPr>
          <w:attr w:name="ProductID" w:val="150 м2"/>
        </w:smartTagPr>
        <w:r w:rsidRPr="00C7670D">
          <w:rPr>
            <w:rFonts w:ascii="Times New Roman" w:hAnsi="Times New Roman"/>
            <w:bCs/>
            <w:sz w:val="24"/>
            <w:szCs w:val="24"/>
          </w:rPr>
          <w:t>15 м</w:t>
        </w:r>
      </w:smartTag>
      <w:r w:rsidRPr="00C7670D">
        <w:rPr>
          <w:rFonts w:ascii="Times New Roman" w:hAnsi="Times New Roman"/>
          <w:bCs/>
          <w:sz w:val="24"/>
          <w:szCs w:val="24"/>
        </w:rPr>
        <w:t xml:space="preserve"> в сложившейся и реконструируемой застройке.</w:t>
      </w:r>
    </w:p>
    <w:p w:rsidR="00E01F99" w:rsidRPr="00C7670D" w:rsidRDefault="00E01F99" w:rsidP="00E01F99">
      <w:pPr>
        <w:ind w:firstLine="709"/>
        <w:jc w:val="both"/>
        <w:rPr>
          <w:rFonts w:ascii="Times New Roman" w:hAnsi="Times New Roman"/>
          <w:bCs/>
          <w:sz w:val="24"/>
          <w:szCs w:val="24"/>
        </w:rPr>
      </w:pPr>
      <w:r w:rsidRPr="00C7670D">
        <w:rPr>
          <w:rFonts w:ascii="Times New Roman" w:hAnsi="Times New Roman"/>
          <w:bCs/>
          <w:sz w:val="24"/>
          <w:szCs w:val="24"/>
        </w:rPr>
        <w:t xml:space="preserve">5.1.4. Земельные участки ДОО не должны примыкать непосредственно к магистральным улицам. </w:t>
      </w:r>
    </w:p>
    <w:p w:rsidR="00E01F99" w:rsidRPr="00C7670D" w:rsidRDefault="00E01F99" w:rsidP="00E01F99">
      <w:pPr>
        <w:ind w:firstLine="709"/>
        <w:jc w:val="both"/>
        <w:rPr>
          <w:rFonts w:ascii="Times New Roman" w:hAnsi="Times New Roman"/>
          <w:bCs/>
          <w:sz w:val="24"/>
          <w:szCs w:val="24"/>
        </w:rPr>
      </w:pPr>
      <w:r w:rsidRPr="00C7670D">
        <w:rPr>
          <w:rFonts w:ascii="Times New Roman" w:hAnsi="Times New Roman"/>
          <w:bCs/>
          <w:sz w:val="24"/>
          <w:szCs w:val="24"/>
        </w:rPr>
        <w:t>5.1.5. Следует предусматривать пожарный проезд со всех сторон здания.</w:t>
      </w:r>
    </w:p>
    <w:p w:rsidR="00E01F99" w:rsidRPr="00C7670D" w:rsidRDefault="00E01F99" w:rsidP="00E01F99">
      <w:pPr>
        <w:ind w:firstLine="709"/>
        <w:jc w:val="both"/>
        <w:rPr>
          <w:rFonts w:ascii="Times New Roman" w:hAnsi="Times New Roman"/>
          <w:bCs/>
          <w:sz w:val="24"/>
          <w:szCs w:val="24"/>
        </w:rPr>
      </w:pPr>
      <w:r w:rsidRPr="00C7670D">
        <w:rPr>
          <w:rFonts w:ascii="Times New Roman" w:hAnsi="Times New Roman"/>
          <w:bCs/>
          <w:sz w:val="24"/>
          <w:szCs w:val="24"/>
        </w:rPr>
        <w:t xml:space="preserve">Расстояние от стен зданий до внутреннего края проезда должно быть не менее </w:t>
      </w:r>
      <w:smartTag w:uri="urn:schemas-microsoft-com:office:smarttags" w:element="metricconverter">
        <w:smartTagPr>
          <w:attr w:name="ProductID" w:val="150 м2"/>
        </w:smartTagPr>
        <w:r w:rsidRPr="00C7670D">
          <w:rPr>
            <w:rFonts w:ascii="Times New Roman" w:hAnsi="Times New Roman"/>
            <w:bCs/>
            <w:sz w:val="24"/>
            <w:szCs w:val="24"/>
          </w:rPr>
          <w:t>5,0 м</w:t>
        </w:r>
      </w:smartTag>
      <w:r w:rsidRPr="00C7670D">
        <w:rPr>
          <w:rFonts w:ascii="Times New Roman" w:hAnsi="Times New Roman"/>
          <w:bCs/>
          <w:sz w:val="24"/>
          <w:szCs w:val="24"/>
        </w:rPr>
        <w:t xml:space="preserve"> и не более </w:t>
      </w:r>
      <w:smartTag w:uri="urn:schemas-microsoft-com:office:smarttags" w:element="metricconverter">
        <w:smartTagPr>
          <w:attr w:name="ProductID" w:val="150 м2"/>
        </w:smartTagPr>
        <w:r w:rsidRPr="00C7670D">
          <w:rPr>
            <w:rFonts w:ascii="Times New Roman" w:hAnsi="Times New Roman"/>
            <w:bCs/>
            <w:sz w:val="24"/>
            <w:szCs w:val="24"/>
          </w:rPr>
          <w:t>8,0 м</w:t>
        </w:r>
      </w:smartTag>
      <w:r w:rsidRPr="00C7670D">
        <w:rPr>
          <w:rFonts w:ascii="Times New Roman" w:hAnsi="Times New Roman"/>
          <w:bCs/>
          <w:sz w:val="24"/>
          <w:szCs w:val="24"/>
        </w:rPr>
        <w:t>.</w:t>
      </w:r>
    </w:p>
    <w:p w:rsidR="00E01F99" w:rsidRPr="00C7670D" w:rsidRDefault="00E01F99" w:rsidP="00E01F99">
      <w:pPr>
        <w:ind w:firstLine="709"/>
        <w:jc w:val="both"/>
        <w:rPr>
          <w:rFonts w:ascii="Times New Roman" w:hAnsi="Times New Roman"/>
          <w:bCs/>
          <w:sz w:val="24"/>
          <w:szCs w:val="24"/>
        </w:rPr>
      </w:pPr>
      <w:r w:rsidRPr="00C7670D">
        <w:rPr>
          <w:rFonts w:ascii="Times New Roman" w:hAnsi="Times New Roman"/>
          <w:bCs/>
          <w:sz w:val="24"/>
          <w:szCs w:val="24"/>
        </w:rPr>
        <w:t xml:space="preserve">В соответствии с требованиями Федерального закона «Технический регламент о требованиях пожарной безопасности» (статья 67) ширина проезда должна составлять не менее </w:t>
      </w:r>
      <w:smartTag w:uri="urn:schemas-microsoft-com:office:smarttags" w:element="metricconverter">
        <w:smartTagPr>
          <w:attr w:name="ProductID" w:val="150 м2"/>
        </w:smartTagPr>
        <w:r w:rsidRPr="00C7670D">
          <w:rPr>
            <w:rFonts w:ascii="Times New Roman" w:hAnsi="Times New Roman"/>
            <w:bCs/>
            <w:sz w:val="24"/>
            <w:szCs w:val="24"/>
          </w:rPr>
          <w:t>6,0 м</w:t>
        </w:r>
      </w:smartTag>
      <w:r w:rsidRPr="00C7670D">
        <w:rPr>
          <w:rFonts w:ascii="Times New Roman" w:hAnsi="Times New Roman"/>
          <w:bCs/>
          <w:sz w:val="24"/>
          <w:szCs w:val="24"/>
        </w:rPr>
        <w:t xml:space="preserve"> (в общую ширину противопожарного проезда допускается включать тротуар).</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bCs/>
          <w:sz w:val="24"/>
          <w:szCs w:val="24"/>
        </w:rPr>
        <w:t>Если участок примыкает к красной линии дороги районного значения, или одной из сторон проходит вдоль внутримикрорайонного автомобильного проезда, а здание ДОО</w:t>
      </w:r>
      <w:r w:rsidRPr="00C7670D">
        <w:rPr>
          <w:rFonts w:ascii="Times New Roman" w:hAnsi="Times New Roman"/>
          <w:sz w:val="24"/>
          <w:szCs w:val="24"/>
        </w:rPr>
        <w:t xml:space="preserve"> находится не далее </w:t>
      </w:r>
      <w:smartTag w:uri="urn:schemas-microsoft-com:office:smarttags" w:element="metricconverter">
        <w:smartTagPr>
          <w:attr w:name="ProductID" w:val="150 м2"/>
        </w:smartTagPr>
        <w:r w:rsidRPr="00C7670D">
          <w:rPr>
            <w:rFonts w:ascii="Times New Roman" w:hAnsi="Times New Roman"/>
            <w:sz w:val="24"/>
            <w:szCs w:val="24"/>
          </w:rPr>
          <w:t>5 м</w:t>
        </w:r>
      </w:smartTag>
      <w:r w:rsidRPr="00C7670D">
        <w:rPr>
          <w:rFonts w:ascii="Times New Roman" w:hAnsi="Times New Roman"/>
          <w:sz w:val="24"/>
          <w:szCs w:val="24"/>
        </w:rPr>
        <w:t xml:space="preserve"> от границы проезжей части, вдоль этого участка кольцевой объездной проезд можно не предусматривать.</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5.1.6. Для встроенных, пристроенных и встроенно-пристроенных ДОО для противопожарных целей используется кольцевой автомобильный проезд вокруг жилого дома. При ДОО, пристроенном к торцу жилого дома, вокруг пристройки должен предусматриваться полукольцевой объезд.</w:t>
      </w:r>
    </w:p>
    <w:p w:rsidR="00E01F99" w:rsidRPr="00C7670D" w:rsidRDefault="00E01F99" w:rsidP="00E01F99">
      <w:pPr>
        <w:ind w:firstLine="709"/>
        <w:jc w:val="both"/>
        <w:rPr>
          <w:rFonts w:ascii="Times New Roman" w:hAnsi="Times New Roman"/>
          <w:bCs/>
          <w:sz w:val="24"/>
          <w:szCs w:val="24"/>
        </w:rPr>
      </w:pPr>
      <w:r w:rsidRPr="00C7670D">
        <w:rPr>
          <w:rFonts w:ascii="Times New Roman" w:hAnsi="Times New Roman"/>
          <w:sz w:val="24"/>
          <w:szCs w:val="24"/>
        </w:rPr>
        <w:t xml:space="preserve"> </w:t>
      </w:r>
      <w:r w:rsidRPr="00C7670D">
        <w:rPr>
          <w:rFonts w:ascii="Times New Roman" w:hAnsi="Times New Roman"/>
          <w:bCs/>
          <w:sz w:val="24"/>
          <w:szCs w:val="24"/>
        </w:rPr>
        <w:t>5.1.7. Участок территории ДОО следует проектировать огороженным с двумя самостоятельными входами и въездами для автомобилей, один из которых является хозяйственным, обеспечивающим удобную связь с хозяйственной площадкой и загрузочной пищеблока</w:t>
      </w:r>
      <w:r>
        <w:rPr>
          <w:rFonts w:ascii="Times New Roman" w:hAnsi="Times New Roman"/>
          <w:bCs/>
          <w:sz w:val="24"/>
          <w:szCs w:val="24"/>
        </w:rPr>
        <w:t>,</w:t>
      </w:r>
      <w:r w:rsidRPr="00C7670D">
        <w:rPr>
          <w:rFonts w:ascii="Times New Roman" w:hAnsi="Times New Roman"/>
          <w:bCs/>
          <w:sz w:val="24"/>
          <w:szCs w:val="24"/>
        </w:rPr>
        <w:t xml:space="preserve"> и кольцевым объездом вокруг здания.</w:t>
      </w:r>
      <w:r w:rsidRPr="00C7670D">
        <w:rPr>
          <w:rFonts w:ascii="Times New Roman" w:eastAsia="Calibri" w:hAnsi="Times New Roman"/>
          <w:sz w:val="24"/>
          <w:szCs w:val="24"/>
        </w:rPr>
        <w:t xml:space="preserve"> </w:t>
      </w:r>
      <w:r w:rsidRPr="00C7670D">
        <w:rPr>
          <w:rFonts w:ascii="Times New Roman" w:hAnsi="Times New Roman"/>
          <w:bCs/>
          <w:sz w:val="24"/>
          <w:szCs w:val="24"/>
        </w:rPr>
        <w:t xml:space="preserve">В условиях сложившейся (плотной) городской застройки допускается отсутствие самостоятельного </w:t>
      </w:r>
      <w:r>
        <w:rPr>
          <w:rFonts w:ascii="Times New Roman" w:hAnsi="Times New Roman"/>
          <w:bCs/>
          <w:sz w:val="24"/>
          <w:szCs w:val="24"/>
        </w:rPr>
        <w:t xml:space="preserve">хозяйственного </w:t>
      </w:r>
      <w:r w:rsidRPr="00C7670D">
        <w:rPr>
          <w:rFonts w:ascii="Times New Roman" w:hAnsi="Times New Roman"/>
          <w:bCs/>
          <w:sz w:val="24"/>
          <w:szCs w:val="24"/>
        </w:rPr>
        <w:t>въезда с улицы.</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5.1.8. По условиям аэрации участки ДОО размещают в зоне пониженных скоростей преобладающих ветровых потоков, аэродинамической тени.</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Уровень шума на участках для вновь строящихся ДОО не должен превышать 60 дБА. Здание может проектироваться как "шумозащищенное" (групповые обращены в сторону, противоположную от источника шума). В этом случае игровую территорию следует располагать со стороны групповых, в "шумовой" тени.</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5.1.9. Для обслуживающего персонала ДОО необходимо предусматривать открытые стоянки для временного хранения личного автотранспорта на близлежащей территории общего пользования по расчету 1 машиноместо на 4 человека штата ДОО (если иное не указано в задании на проектирование) с учетом требуемых санитарных разрывов, установленных СанПиН 2.2.1/2.1.1.1200.</w:t>
      </w:r>
    </w:p>
    <w:p w:rsidR="00E01F99" w:rsidRPr="00C7670D" w:rsidRDefault="00E01F99" w:rsidP="00E01F99">
      <w:pPr>
        <w:ind w:firstLine="709"/>
        <w:jc w:val="both"/>
        <w:rPr>
          <w:rFonts w:ascii="Times New Roman" w:hAnsi="Times New Roman"/>
          <w:sz w:val="24"/>
          <w:szCs w:val="24"/>
        </w:rPr>
      </w:pPr>
    </w:p>
    <w:p w:rsidR="00E01F99" w:rsidRPr="00C7670D" w:rsidRDefault="00E01F99" w:rsidP="00E01F99">
      <w:pPr>
        <w:ind w:firstLine="709"/>
        <w:jc w:val="both"/>
        <w:rPr>
          <w:rFonts w:ascii="Times New Roman" w:hAnsi="Times New Roman"/>
          <w:b/>
          <w:sz w:val="24"/>
          <w:szCs w:val="24"/>
        </w:rPr>
      </w:pPr>
      <w:r w:rsidRPr="00C7670D">
        <w:rPr>
          <w:rFonts w:ascii="Times New Roman" w:hAnsi="Times New Roman"/>
          <w:b/>
          <w:sz w:val="28"/>
          <w:szCs w:val="24"/>
        </w:rPr>
        <w:t>5.2. Размеры земельных участков</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5.2.1. Размеры земельных участков отдельно стоящих ДОО принимаются в соответствии с СП 42.13330, приложение Ж с учетом требований п.5.2.3. </w:t>
      </w:r>
    </w:p>
    <w:p w:rsidR="00E01F99" w:rsidRPr="00C7670D" w:rsidRDefault="00E01F99" w:rsidP="00E01F99">
      <w:pPr>
        <w:tabs>
          <w:tab w:val="num" w:pos="-120"/>
        </w:tabs>
        <w:ind w:firstLine="709"/>
        <w:jc w:val="both"/>
        <w:rPr>
          <w:rFonts w:ascii="Times New Roman" w:hAnsi="Times New Roman"/>
          <w:sz w:val="24"/>
          <w:szCs w:val="24"/>
        </w:rPr>
      </w:pPr>
      <w:r w:rsidRPr="00C7670D">
        <w:rPr>
          <w:rFonts w:ascii="Times New Roman" w:hAnsi="Times New Roman"/>
          <w:sz w:val="24"/>
          <w:szCs w:val="24"/>
        </w:rPr>
        <w:lastRenderedPageBreak/>
        <w:t>5.2.3. Площади участков ДОО с группами компенсирующего вида следует принимать из расчета на 1 место в дошкольных учреждениях для детей:</w:t>
      </w:r>
    </w:p>
    <w:p w:rsidR="00E01F99" w:rsidRPr="00C7670D" w:rsidRDefault="00E01F99" w:rsidP="00E01F99">
      <w:pPr>
        <w:tabs>
          <w:tab w:val="num" w:pos="-120"/>
        </w:tabs>
        <w:ind w:firstLine="709"/>
        <w:jc w:val="both"/>
        <w:rPr>
          <w:rFonts w:ascii="Times New Roman" w:hAnsi="Times New Roman"/>
          <w:sz w:val="24"/>
          <w:szCs w:val="24"/>
        </w:rPr>
      </w:pPr>
      <w:r w:rsidRPr="00C7670D">
        <w:rPr>
          <w:rFonts w:ascii="Times New Roman" w:hAnsi="Times New Roman"/>
          <w:sz w:val="24"/>
          <w:szCs w:val="24"/>
        </w:rPr>
        <w:t xml:space="preserve">с нарушением слуха, с туберкулезной интоксикацией - </w:t>
      </w:r>
      <w:smartTag w:uri="urn:schemas-microsoft-com:office:smarttags" w:element="metricconverter">
        <w:smartTagPr>
          <w:attr w:name="ProductID" w:val="150 м2"/>
        </w:smartTagPr>
        <w:r w:rsidRPr="00C7670D">
          <w:rPr>
            <w:rFonts w:ascii="Times New Roman" w:hAnsi="Times New Roman"/>
            <w:sz w:val="24"/>
            <w:szCs w:val="24"/>
          </w:rPr>
          <w:t>50 м</w:t>
        </w:r>
        <w:r w:rsidRPr="00C7670D">
          <w:rPr>
            <w:rFonts w:ascii="Times New Roman" w:hAnsi="Times New Roman"/>
            <w:sz w:val="24"/>
            <w:szCs w:val="24"/>
            <w:vertAlign w:val="superscript"/>
          </w:rPr>
          <w:t>2</w:t>
        </w:r>
      </w:smartTag>
      <w:r w:rsidRPr="00C7670D">
        <w:rPr>
          <w:rFonts w:ascii="Times New Roman" w:hAnsi="Times New Roman"/>
          <w:sz w:val="24"/>
          <w:szCs w:val="24"/>
        </w:rPr>
        <w:t>;.</w:t>
      </w:r>
    </w:p>
    <w:p w:rsidR="00E01F99" w:rsidRPr="00C7670D" w:rsidRDefault="00E01F99" w:rsidP="00E01F99">
      <w:pPr>
        <w:tabs>
          <w:tab w:val="num" w:pos="-120"/>
        </w:tabs>
        <w:ind w:firstLine="709"/>
        <w:jc w:val="both"/>
        <w:rPr>
          <w:rFonts w:ascii="Times New Roman" w:hAnsi="Times New Roman"/>
          <w:sz w:val="24"/>
          <w:szCs w:val="24"/>
        </w:rPr>
      </w:pPr>
      <w:r w:rsidRPr="00C7670D">
        <w:rPr>
          <w:rFonts w:ascii="Times New Roman" w:hAnsi="Times New Roman"/>
          <w:sz w:val="24"/>
          <w:szCs w:val="24"/>
        </w:rPr>
        <w:t>с нарушением зрения (слабовидящих, с косоглазием и амб</w:t>
      </w:r>
      <w:r>
        <w:rPr>
          <w:rFonts w:ascii="Times New Roman" w:hAnsi="Times New Roman"/>
          <w:sz w:val="24"/>
          <w:szCs w:val="24"/>
        </w:rPr>
        <w:t>л</w:t>
      </w:r>
      <w:r w:rsidRPr="00C7670D">
        <w:rPr>
          <w:rFonts w:ascii="Times New Roman" w:hAnsi="Times New Roman"/>
          <w:sz w:val="24"/>
          <w:szCs w:val="24"/>
        </w:rPr>
        <w:t xml:space="preserve">иопией), интеллекта, со сложными дефектами - </w:t>
      </w:r>
      <w:smartTag w:uri="urn:schemas-microsoft-com:office:smarttags" w:element="metricconverter">
        <w:smartTagPr>
          <w:attr w:name="ProductID" w:val="150 м2"/>
        </w:smartTagPr>
        <w:r w:rsidRPr="00C7670D">
          <w:rPr>
            <w:rFonts w:ascii="Times New Roman" w:hAnsi="Times New Roman"/>
            <w:sz w:val="24"/>
            <w:szCs w:val="24"/>
          </w:rPr>
          <w:t>60 м</w:t>
        </w:r>
        <w:r w:rsidRPr="00C7670D">
          <w:rPr>
            <w:rFonts w:ascii="Times New Roman" w:hAnsi="Times New Roman"/>
            <w:sz w:val="24"/>
            <w:szCs w:val="24"/>
            <w:vertAlign w:val="superscript"/>
          </w:rPr>
          <w:t>2</w:t>
        </w:r>
      </w:smartTag>
      <w:r w:rsidRPr="00C7670D">
        <w:rPr>
          <w:rFonts w:ascii="Times New Roman" w:hAnsi="Times New Roman"/>
          <w:sz w:val="24"/>
          <w:szCs w:val="24"/>
        </w:rPr>
        <w:t>;</w:t>
      </w:r>
    </w:p>
    <w:p w:rsidR="00E01F99" w:rsidRPr="00C7670D" w:rsidRDefault="00E01F99" w:rsidP="00E01F99">
      <w:pPr>
        <w:tabs>
          <w:tab w:val="num" w:pos="-120"/>
        </w:tabs>
        <w:ind w:firstLine="709"/>
        <w:jc w:val="both"/>
        <w:rPr>
          <w:rFonts w:ascii="Times New Roman" w:hAnsi="Times New Roman"/>
          <w:sz w:val="24"/>
          <w:szCs w:val="24"/>
        </w:rPr>
      </w:pPr>
      <w:r w:rsidRPr="00C7670D">
        <w:rPr>
          <w:rFonts w:ascii="Times New Roman" w:hAnsi="Times New Roman"/>
          <w:sz w:val="24"/>
          <w:szCs w:val="24"/>
        </w:rPr>
        <w:t>с нарушением опорно-двигательного аппарата - 65 м</w:t>
      </w:r>
      <w:r w:rsidRPr="00C7670D">
        <w:rPr>
          <w:rFonts w:ascii="Times New Roman" w:hAnsi="Times New Roman"/>
          <w:sz w:val="24"/>
          <w:szCs w:val="24"/>
          <w:vertAlign w:val="superscript"/>
        </w:rPr>
        <w:t>2</w:t>
      </w:r>
      <w:r w:rsidRPr="00C7670D">
        <w:rPr>
          <w:rFonts w:ascii="Times New Roman" w:hAnsi="Times New Roman"/>
          <w:sz w:val="24"/>
          <w:szCs w:val="24"/>
        </w:rPr>
        <w:t xml:space="preserve">. </w:t>
      </w:r>
    </w:p>
    <w:p w:rsidR="00E01F99" w:rsidRPr="00C7670D" w:rsidRDefault="00E01F99" w:rsidP="00E01F99">
      <w:pPr>
        <w:tabs>
          <w:tab w:val="num" w:pos="-120"/>
        </w:tabs>
        <w:ind w:firstLine="709"/>
        <w:jc w:val="both"/>
        <w:rPr>
          <w:rFonts w:ascii="Times New Roman" w:hAnsi="Times New Roman"/>
          <w:sz w:val="24"/>
          <w:szCs w:val="24"/>
        </w:rPr>
      </w:pPr>
      <w:r w:rsidRPr="00C7670D">
        <w:rPr>
          <w:rFonts w:ascii="Times New Roman" w:hAnsi="Times New Roman"/>
          <w:sz w:val="24"/>
          <w:szCs w:val="24"/>
        </w:rPr>
        <w:t>5.2.4. В условиях плотности жилой застройки свыше 16 тыс. м</w:t>
      </w:r>
      <w:r w:rsidRPr="00482E88">
        <w:rPr>
          <w:rFonts w:ascii="Times New Roman" w:hAnsi="Times New Roman"/>
          <w:sz w:val="24"/>
          <w:szCs w:val="24"/>
          <w:vertAlign w:val="superscript"/>
        </w:rPr>
        <w:t>2</w:t>
      </w:r>
      <w:r w:rsidRPr="00C7670D">
        <w:rPr>
          <w:rFonts w:ascii="Times New Roman" w:hAnsi="Times New Roman"/>
          <w:sz w:val="24"/>
          <w:szCs w:val="24"/>
        </w:rPr>
        <w:t>/га, при реконструкции зданий ДОО, при организации участка на сложном рельефе, по согласованию с ТУ Роспотребнадзора, допускается сокращение площади участка ДОО</w:t>
      </w:r>
      <w:r>
        <w:rPr>
          <w:rFonts w:ascii="Times New Roman" w:hAnsi="Times New Roman"/>
          <w:sz w:val="24"/>
          <w:szCs w:val="24"/>
        </w:rPr>
        <w:t>,</w:t>
      </w:r>
      <w:r w:rsidRPr="00C7670D">
        <w:rPr>
          <w:rFonts w:ascii="Times New Roman" w:hAnsi="Times New Roman"/>
          <w:sz w:val="24"/>
          <w:szCs w:val="24"/>
        </w:rPr>
        <w:t xml:space="preserve"> в составе которого имеются полнокомплектные группы</w:t>
      </w:r>
      <w:r>
        <w:rPr>
          <w:rFonts w:ascii="Times New Roman" w:hAnsi="Times New Roman"/>
          <w:sz w:val="24"/>
          <w:szCs w:val="24"/>
        </w:rPr>
        <w:t>,</w:t>
      </w:r>
      <w:r w:rsidRPr="00C7670D">
        <w:rPr>
          <w:rFonts w:ascii="Times New Roman" w:hAnsi="Times New Roman"/>
          <w:sz w:val="24"/>
          <w:szCs w:val="24"/>
        </w:rPr>
        <w:t xml:space="preserve"> за счет пропорционального сокращения его основных элементов, но не более чем на 25%. Если участок ДОО граничит с озелененной территорией рекреационного назначения, либо ДОО находится на территории малоэтажной жилой застройки, сокращение его площади допускается за счет сокращения только площади озеленения.</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5.2.5. При ДОО, в том числе с группами кратковременного пребывания, встроенных или встроенно-пристроенных в первые этажи жилых зданий, при пристроенных ДОО к торцам жилых домов, при отдельно стоящих ДОО в случае недостаточной инсоляции территории участка ДОО</w:t>
      </w:r>
      <w:r>
        <w:rPr>
          <w:rFonts w:ascii="Times New Roman" w:hAnsi="Times New Roman"/>
          <w:sz w:val="24"/>
          <w:szCs w:val="24"/>
        </w:rPr>
        <w:t>,</w:t>
      </w:r>
      <w:r w:rsidRPr="00C7670D">
        <w:rPr>
          <w:rFonts w:ascii="Times New Roman" w:hAnsi="Times New Roman"/>
          <w:sz w:val="24"/>
          <w:szCs w:val="24"/>
        </w:rPr>
        <w:t xml:space="preserve"> часть или всю игровую территорию  допускается размещать в отрыве от базового здания или участка на расстоянии не более </w:t>
      </w:r>
      <w:smartTag w:uri="urn:schemas-microsoft-com:office:smarttags" w:element="metricconverter">
        <w:smartTagPr>
          <w:attr w:name="ProductID" w:val="150 м2"/>
        </w:smartTagPr>
        <w:r w:rsidRPr="00C7670D">
          <w:rPr>
            <w:rFonts w:ascii="Times New Roman" w:hAnsi="Times New Roman"/>
            <w:sz w:val="24"/>
            <w:szCs w:val="24"/>
          </w:rPr>
          <w:t>50 м</w:t>
        </w:r>
      </w:smartTag>
      <w:r w:rsidRPr="00C7670D">
        <w:rPr>
          <w:rFonts w:ascii="Times New Roman" w:hAnsi="Times New Roman"/>
          <w:sz w:val="24"/>
          <w:szCs w:val="24"/>
        </w:rPr>
        <w:t>. Площадь обособленных игровых площадок с теневым навесом при этом следует принимать не менее  12 м</w:t>
      </w:r>
      <w:r w:rsidRPr="00482E88">
        <w:rPr>
          <w:rFonts w:ascii="Times New Roman" w:hAnsi="Times New Roman"/>
          <w:sz w:val="24"/>
          <w:szCs w:val="24"/>
          <w:vertAlign w:val="superscript"/>
        </w:rPr>
        <w:t>2</w:t>
      </w:r>
      <w:r w:rsidRPr="00C7670D">
        <w:rPr>
          <w:rFonts w:ascii="Times New Roman" w:hAnsi="Times New Roman"/>
          <w:sz w:val="24"/>
          <w:szCs w:val="24"/>
        </w:rPr>
        <w:t>/место.</w:t>
      </w:r>
    </w:p>
    <w:p w:rsidR="00E01F99" w:rsidRPr="00C7670D" w:rsidRDefault="00E01F99" w:rsidP="00E01F99">
      <w:pPr>
        <w:ind w:firstLine="709"/>
        <w:jc w:val="both"/>
        <w:rPr>
          <w:rFonts w:ascii="Times New Roman" w:hAnsi="Times New Roman"/>
          <w:sz w:val="24"/>
          <w:szCs w:val="24"/>
        </w:rPr>
      </w:pPr>
    </w:p>
    <w:p w:rsidR="00E01F99" w:rsidRPr="00C7670D" w:rsidRDefault="00E01F99" w:rsidP="00E01F99">
      <w:pPr>
        <w:ind w:firstLine="709"/>
        <w:jc w:val="both"/>
        <w:rPr>
          <w:rFonts w:ascii="Times New Roman" w:hAnsi="Times New Roman"/>
          <w:b/>
          <w:sz w:val="28"/>
          <w:szCs w:val="24"/>
        </w:rPr>
      </w:pPr>
      <w:r w:rsidRPr="00C7670D">
        <w:rPr>
          <w:rFonts w:ascii="Times New Roman" w:hAnsi="Times New Roman"/>
          <w:b/>
          <w:sz w:val="28"/>
          <w:szCs w:val="24"/>
        </w:rPr>
        <w:t xml:space="preserve">5.3 Озеленение и благоустройство </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5.3.1. Требования к оборудованию и содержанию территорий ДОО принимаются в соответствии с СанПи</w:t>
      </w:r>
      <w:r>
        <w:rPr>
          <w:rFonts w:ascii="Times New Roman" w:hAnsi="Times New Roman"/>
          <w:sz w:val="24"/>
          <w:szCs w:val="24"/>
        </w:rPr>
        <w:t>Н</w:t>
      </w:r>
      <w:r w:rsidRPr="00C7670D">
        <w:rPr>
          <w:rFonts w:ascii="Times New Roman" w:hAnsi="Times New Roman"/>
          <w:sz w:val="24"/>
          <w:szCs w:val="24"/>
        </w:rPr>
        <w:t xml:space="preserve"> 2.4.1.3049, пп. 3.1-3.4, 3.11, 3.21.</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5.3.2. Для обеспечения доступности зданий ДОО маломобильным группам населения на участке ДОО должны быть  предусмотрены мероприятия в соответствии </w:t>
      </w:r>
      <w:r w:rsidR="009D5E46">
        <w:rPr>
          <w:rFonts w:ascii="Times New Roman" w:hAnsi="Times New Roman"/>
          <w:sz w:val="24"/>
          <w:szCs w:val="24"/>
        </w:rPr>
        <w:t>с требованиями СП 59.13330.</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5.3.3. При проектировании проездов и площадок на участке ДОО должны быть обеспечены условия загрузки пищеблока и удаления мусора, кольцевого объезда пожарной машины, а также проезда к главному входу в здание.</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5.3.4. В составе участка ДОО следует предусматривать кольцевую дорожку для катания, которую рекомендуется оснастить разметкой и знаками для изучения правил дорожного движения.</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Кольцевая дорожка может соединять групповые площадки</w:t>
      </w:r>
      <w:r>
        <w:rPr>
          <w:rFonts w:ascii="Times New Roman" w:hAnsi="Times New Roman"/>
          <w:sz w:val="24"/>
          <w:szCs w:val="24"/>
        </w:rPr>
        <w:t>.</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5.3.5.</w:t>
      </w:r>
      <w:r w:rsidRPr="00C7670D">
        <w:rPr>
          <w:rFonts w:ascii="Times New Roman" w:hAnsi="Times New Roman"/>
          <w:sz w:val="24"/>
          <w:szCs w:val="24"/>
        </w:rPr>
        <w:tab/>
        <w:t>Озеленение участка ДОО предусматривается в виде газонов, посадок деревьев,  кустарников и цветников. Использование деревьев и кустарников с ядовитыми плодами и колючками не допускается.</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5.3.6.</w:t>
      </w:r>
      <w:r w:rsidRPr="00482E88">
        <w:rPr>
          <w:rFonts w:ascii="Times New Roman" w:hAnsi="Times New Roman"/>
          <w:sz w:val="24"/>
          <w:szCs w:val="24"/>
        </w:rPr>
        <w:t xml:space="preserve"> </w:t>
      </w:r>
      <w:r w:rsidRPr="00C7670D">
        <w:rPr>
          <w:rFonts w:ascii="Times New Roman" w:hAnsi="Times New Roman"/>
          <w:sz w:val="24"/>
          <w:szCs w:val="24"/>
        </w:rPr>
        <w:t>Площадь озелен</w:t>
      </w:r>
      <w:r>
        <w:rPr>
          <w:rFonts w:ascii="Times New Roman" w:hAnsi="Times New Roman"/>
          <w:sz w:val="24"/>
          <w:szCs w:val="24"/>
        </w:rPr>
        <w:t>е</w:t>
      </w:r>
      <w:r w:rsidRPr="00C7670D">
        <w:rPr>
          <w:rFonts w:ascii="Times New Roman" w:hAnsi="Times New Roman"/>
          <w:sz w:val="24"/>
          <w:szCs w:val="24"/>
        </w:rPr>
        <w:t>ния должна составлять не менее 50% общей площади участка</w:t>
      </w:r>
      <w:r>
        <w:rPr>
          <w:rFonts w:ascii="Times New Roman" w:hAnsi="Times New Roman"/>
          <w:sz w:val="24"/>
          <w:szCs w:val="24"/>
        </w:rPr>
        <w:t xml:space="preserve"> ДОО</w:t>
      </w:r>
      <w:r w:rsidRPr="00C7670D">
        <w:rPr>
          <w:rFonts w:ascii="Times New Roman" w:hAnsi="Times New Roman"/>
          <w:sz w:val="24"/>
          <w:szCs w:val="24"/>
        </w:rPr>
        <w:t>.</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 Озелененная часть должна включать в себя  50% площади ясельных групповых площадок и 30% площади дошкольных групповых площадок.</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5.3.7.  Участок ДОО общего типа должен быть огорожен оградой высотой не менее </w:t>
      </w:r>
      <w:smartTag w:uri="urn:schemas-microsoft-com:office:smarttags" w:element="metricconverter">
        <w:smartTagPr>
          <w:attr w:name="ProductID" w:val="150 м2"/>
        </w:smartTagPr>
        <w:r w:rsidRPr="00C7670D">
          <w:rPr>
            <w:rFonts w:ascii="Times New Roman" w:hAnsi="Times New Roman"/>
            <w:sz w:val="24"/>
            <w:szCs w:val="24"/>
          </w:rPr>
          <w:t>2,5 м</w:t>
        </w:r>
      </w:smartTag>
      <w:r w:rsidRPr="00C7670D">
        <w:rPr>
          <w:rFonts w:ascii="Times New Roman" w:hAnsi="Times New Roman"/>
          <w:sz w:val="24"/>
          <w:szCs w:val="24"/>
        </w:rPr>
        <w:t xml:space="preserve"> и полосой зеленых насаждений, проходящей по периметру учас</w:t>
      </w:r>
      <w:r>
        <w:rPr>
          <w:rFonts w:ascii="Times New Roman" w:hAnsi="Times New Roman"/>
          <w:sz w:val="24"/>
          <w:szCs w:val="24"/>
        </w:rPr>
        <w:t>тка с внутренней стороны</w:t>
      </w:r>
      <w:r w:rsidRPr="00C7670D">
        <w:rPr>
          <w:rFonts w:ascii="Times New Roman" w:hAnsi="Times New Roman"/>
          <w:sz w:val="24"/>
          <w:szCs w:val="24"/>
        </w:rPr>
        <w:t>.</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При малых и малокомплектных ДОО в составе охраняемой придомовой территории допускается применение более низкой ограды или замена ее живой изгородью.</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5.3.8. Полоса зеленых насаждений в общем случае предусматривается шириной 1,5 </w:t>
      </w:r>
      <w:r>
        <w:rPr>
          <w:rFonts w:ascii="Times New Roman" w:hAnsi="Times New Roman"/>
          <w:sz w:val="24"/>
          <w:szCs w:val="24"/>
        </w:rPr>
        <w:t>–</w:t>
      </w:r>
      <w:r w:rsidRPr="00C7670D">
        <w:rPr>
          <w:rFonts w:ascii="Times New Roman" w:hAnsi="Times New Roman"/>
          <w:sz w:val="24"/>
          <w:szCs w:val="24"/>
        </w:rPr>
        <w:t xml:space="preserve"> 3</w:t>
      </w:r>
      <w:r>
        <w:rPr>
          <w:rFonts w:ascii="Times New Roman" w:hAnsi="Times New Roman"/>
          <w:sz w:val="24"/>
          <w:szCs w:val="24"/>
        </w:rPr>
        <w:t> </w:t>
      </w:r>
      <w:r w:rsidRPr="00C7670D">
        <w:rPr>
          <w:rFonts w:ascii="Times New Roman" w:hAnsi="Times New Roman"/>
          <w:sz w:val="24"/>
          <w:szCs w:val="24"/>
        </w:rPr>
        <w:t>м (но не менее 1,5</w:t>
      </w:r>
      <w:r>
        <w:rPr>
          <w:rFonts w:ascii="Times New Roman" w:hAnsi="Times New Roman"/>
          <w:sz w:val="24"/>
          <w:szCs w:val="24"/>
        </w:rPr>
        <w:t xml:space="preserve"> </w:t>
      </w:r>
      <w:r w:rsidRPr="00C7670D">
        <w:rPr>
          <w:rFonts w:ascii="Times New Roman" w:hAnsi="Times New Roman"/>
          <w:sz w:val="24"/>
          <w:szCs w:val="24"/>
        </w:rPr>
        <w:t xml:space="preserve">м), выполняется многорядной (2 - 3 ряда) посадкой деревьев и кустарников. При непосредственной близости от улиц районного значения, внутримикрорайонных проездов шириной 2 полосы, гостевых автостоянок, а также при наличии неблагоприятного влияния магистралей городского значения (по результатам экологической экспертизы), полоса зеленых насаждений со стороны источника шума и загрязнения выполняется газо-, шумозащитной многорядной, шириной 4 - 6 м. </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5.3.9. Защитные полосы между элементами участка должны обеспечивать санитарные разрывы:</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lastRenderedPageBreak/>
        <w:t>- не менее 3 м между групповыми площадками, между групповой и спортивной площадками;</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не менее 6 м между групповой и хозяйственной площадками; между общей физкультурной и хозяйственной площадками;</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не менее 2 м между ограждением участка и групповыми или общей физкультурной площадками.</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5.3.10. При ориентации окон на юг, юго-восток и юго-запад, линия посадки должна быть удалена от здания на расстояние не менее двух высот полного роста де</w:t>
      </w:r>
      <w:r>
        <w:rPr>
          <w:rFonts w:ascii="Times New Roman" w:hAnsi="Times New Roman"/>
          <w:sz w:val="24"/>
          <w:szCs w:val="24"/>
        </w:rPr>
        <w:t>рева для лиственных пород и пяти</w:t>
      </w:r>
      <w:r w:rsidRPr="00C7670D">
        <w:rPr>
          <w:rFonts w:ascii="Times New Roman" w:hAnsi="Times New Roman"/>
          <w:sz w:val="24"/>
          <w:szCs w:val="24"/>
        </w:rPr>
        <w:t xml:space="preserve"> высот - для хвойных. При восточной ориентации деревья могут высаживаться на расстоянии одной высоты полного роста дерева. При этом деревья должны высаживаться не ближе 15 м, кустарник - 5 м от стен здания ДОО.</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5.3.11.Участок территории ДОО встроенного или встроено-пристроенного типа может примыкать к зданию ДОО лишь </w:t>
      </w:r>
      <w:r>
        <w:rPr>
          <w:rFonts w:ascii="Times New Roman" w:hAnsi="Times New Roman"/>
          <w:sz w:val="24"/>
          <w:szCs w:val="24"/>
        </w:rPr>
        <w:t>частично</w:t>
      </w:r>
      <w:r w:rsidRPr="00C7670D">
        <w:rPr>
          <w:rFonts w:ascii="Times New Roman" w:hAnsi="Times New Roman"/>
          <w:sz w:val="24"/>
          <w:szCs w:val="24"/>
        </w:rPr>
        <w:t>. Земельный участок с игровой территорией должен примыкать к зданию ДОО в месте расположения выходов из здания для вывода детских групп на участок.</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Защитная зеленая полоса, предусматриваемая по периметру участка, в этом случае также предусматривается на площади участка вдоль его ограждения.</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5.3.12. Групповые площадки ограждают кустарником.</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5.3.13. Рельеф участка должен решаться без уступов. </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Перепады уровней высотой 0,15 м и более должны выполняться в виде откосов с организацией пандусов или лестниц.</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Лестницы, имеющие более 3 ступеней, и пандусы с перепадом уровней более 0,15 м (если они не проложены по естественному рельефу) должны иметь ограждения с поручнями для детей.</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Указанные ограничения не распространяются на специально проектируемое игровое оборудование на участке.</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5.3.14. Обязательным условием благоустройства является покрытие подъездов к участку, а также </w:t>
      </w:r>
      <w:r w:rsidRPr="00680447">
        <w:rPr>
          <w:rFonts w:ascii="Times New Roman" w:hAnsi="Times New Roman"/>
          <w:sz w:val="24"/>
          <w:szCs w:val="24"/>
        </w:rPr>
        <w:t>мощение дорожек. Для устройства твердого покрытия на площадках и дорожках следует использовать природные или близкие к ним материалы: кирпичную крошку, бетонную плитку, изоловые покрытия, цветной бетон с добавками или нанесенным слоем цветной мастики, которая дает яркую</w:t>
      </w:r>
      <w:r w:rsidRPr="00C7670D">
        <w:rPr>
          <w:rFonts w:ascii="Times New Roman" w:hAnsi="Times New Roman"/>
          <w:sz w:val="24"/>
          <w:szCs w:val="24"/>
        </w:rPr>
        <w:t xml:space="preserve"> однотонную поверхность.</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5.3.15. Основной въезд на территорию ДОО, проезды, пешеходные дорожки к детским групповым площадкам, хозяйственный проезд, хозплощадка и контейнерная площадка для сбора мусора должны иметь асфальтовое покрытие. </w:t>
      </w:r>
    </w:p>
    <w:p w:rsidR="00E01F99" w:rsidRDefault="00E01F99" w:rsidP="00E01F99">
      <w:pPr>
        <w:ind w:firstLine="709"/>
        <w:jc w:val="both"/>
        <w:rPr>
          <w:rFonts w:ascii="Times New Roman" w:hAnsi="Times New Roman"/>
          <w:sz w:val="24"/>
          <w:szCs w:val="24"/>
        </w:rPr>
      </w:pPr>
      <w:r w:rsidRPr="00C7670D">
        <w:rPr>
          <w:rFonts w:ascii="Times New Roman" w:hAnsi="Times New Roman"/>
          <w:sz w:val="24"/>
          <w:szCs w:val="24"/>
        </w:rPr>
        <w:t>Допускается применение асфальтового покрытия для пешеходных дорожек, велосипедной дорожки.</w:t>
      </w:r>
    </w:p>
    <w:p w:rsidR="00E01F99" w:rsidRPr="00C7670D" w:rsidRDefault="00E01F99" w:rsidP="00E01F99">
      <w:pPr>
        <w:ind w:firstLine="709"/>
        <w:jc w:val="both"/>
        <w:rPr>
          <w:rFonts w:ascii="Times New Roman" w:hAnsi="Times New Roman"/>
          <w:sz w:val="24"/>
          <w:szCs w:val="24"/>
        </w:rPr>
      </w:pPr>
      <w:r>
        <w:rPr>
          <w:rFonts w:ascii="Times New Roman" w:hAnsi="Times New Roman"/>
          <w:sz w:val="24"/>
          <w:szCs w:val="24"/>
        </w:rPr>
        <w:t>Для мощения пожарного проезда и путей проезда спецтехники рекомендуется использование бетонных газонных решеток с учётом их двойного назначения.</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Физкультурная площадка может быть полностью засажена травой (кроме беговой дорожки и площадки для прыжков).</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На групповых площадках для детей старше трех лет кроме травяного применяется покрытие из утрамбованного грунта площадью не более 60 м</w:t>
      </w:r>
      <w:r w:rsidRPr="00C7670D">
        <w:rPr>
          <w:rFonts w:ascii="Times New Roman" w:hAnsi="Times New Roman"/>
          <w:sz w:val="24"/>
          <w:szCs w:val="24"/>
          <w:vertAlign w:val="superscript"/>
        </w:rPr>
        <w:t>2</w:t>
      </w:r>
      <w:r w:rsidRPr="00C7670D">
        <w:rPr>
          <w:rFonts w:ascii="Times New Roman" w:hAnsi="Times New Roman"/>
          <w:sz w:val="24"/>
          <w:szCs w:val="24"/>
        </w:rPr>
        <w:t>.</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Перед теневыми навесами и скамьями устраивают твердое плиточное покрытие.</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Вокруг песочных двориков укладывают плиты шириной 1,0 - 1,5 м.</w:t>
      </w:r>
    </w:p>
    <w:p w:rsidR="00E01F99" w:rsidRPr="00C7670D" w:rsidRDefault="00E01F99" w:rsidP="00E01F99">
      <w:pPr>
        <w:ind w:firstLine="708"/>
        <w:jc w:val="both"/>
        <w:rPr>
          <w:rFonts w:ascii="Times New Roman" w:hAnsi="Times New Roman"/>
          <w:sz w:val="24"/>
          <w:szCs w:val="24"/>
        </w:rPr>
      </w:pPr>
      <w:r w:rsidRPr="00C7670D">
        <w:rPr>
          <w:rFonts w:ascii="Times New Roman" w:hAnsi="Times New Roman"/>
          <w:sz w:val="24"/>
          <w:szCs w:val="24"/>
        </w:rPr>
        <w:t>5.3.16. На территории ДОО  выделяются игровая и хозяйственная зоны с разграничением соответствующих технологических процессов. Требования к игровой и хозяйственной зонам следует принимать в соответствии с СанПиН 2.4.1.3049, пп.</w:t>
      </w:r>
      <w:r w:rsidR="00F1197A">
        <w:rPr>
          <w:rFonts w:ascii="Times New Roman" w:hAnsi="Times New Roman"/>
          <w:sz w:val="24"/>
          <w:szCs w:val="24"/>
        </w:rPr>
        <w:t xml:space="preserve"> </w:t>
      </w:r>
      <w:r w:rsidRPr="00C7670D">
        <w:rPr>
          <w:rFonts w:ascii="Times New Roman" w:hAnsi="Times New Roman"/>
          <w:sz w:val="24"/>
          <w:szCs w:val="24"/>
        </w:rPr>
        <w:t xml:space="preserve">3-4. </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5.3.17. При малых и малокомплектных ДОО встроенного или встроено-пристроенного типа предусматриваются групповые площадки с теневыми навесами, размещаемые на придомовой территории, с необходимыми отступами от зданий и санитарными разрывами между площадками, а также с общей защитной зеленой полосой шириной не менее 1,5 м по периметру всего участка. Участок с групповыми площадками должен иметь ограждение, в соответствии с п. 5.3.7 настоящих норм, и запирающуюся калитку. Площадь игровой площадки встроенных ДОО </w:t>
      </w:r>
      <w:r>
        <w:rPr>
          <w:rFonts w:ascii="Times New Roman" w:hAnsi="Times New Roman"/>
          <w:sz w:val="24"/>
          <w:szCs w:val="24"/>
        </w:rPr>
        <w:t xml:space="preserve">на 1-3 группы </w:t>
      </w:r>
      <w:r w:rsidRPr="00C7670D">
        <w:rPr>
          <w:rFonts w:ascii="Times New Roman" w:hAnsi="Times New Roman"/>
          <w:sz w:val="24"/>
          <w:szCs w:val="24"/>
        </w:rPr>
        <w:t>принимается не менее 90</w:t>
      </w:r>
      <w:r w:rsidR="00F1197A">
        <w:rPr>
          <w:rFonts w:ascii="Times New Roman" w:hAnsi="Times New Roman"/>
          <w:sz w:val="24"/>
          <w:szCs w:val="24"/>
        </w:rPr>
        <w:t xml:space="preserve"> </w:t>
      </w:r>
      <w:r w:rsidRPr="00C7670D">
        <w:rPr>
          <w:rFonts w:ascii="Times New Roman" w:hAnsi="Times New Roman"/>
          <w:sz w:val="24"/>
          <w:szCs w:val="24"/>
        </w:rPr>
        <w:t>м</w:t>
      </w:r>
      <w:r w:rsidRPr="00F2360A">
        <w:rPr>
          <w:rFonts w:ascii="Times New Roman" w:hAnsi="Times New Roman"/>
          <w:sz w:val="24"/>
          <w:szCs w:val="24"/>
          <w:vertAlign w:val="superscript"/>
        </w:rPr>
        <w:t>2</w:t>
      </w:r>
      <w:r w:rsidRPr="00C7670D">
        <w:rPr>
          <w:rFonts w:ascii="Times New Roman" w:hAnsi="Times New Roman"/>
          <w:sz w:val="24"/>
          <w:szCs w:val="24"/>
        </w:rPr>
        <w:t xml:space="preserve"> на 10 детей. Площадь </w:t>
      </w:r>
      <w:r w:rsidRPr="00C7670D">
        <w:rPr>
          <w:rFonts w:ascii="Times New Roman" w:hAnsi="Times New Roman"/>
          <w:sz w:val="24"/>
          <w:szCs w:val="24"/>
        </w:rPr>
        <w:lastRenderedPageBreak/>
        <w:t xml:space="preserve">теневого навеса на групповых площадках встроенных ДОО принимается соответственно </w:t>
      </w:r>
      <w:r>
        <w:rPr>
          <w:rFonts w:ascii="Times New Roman" w:hAnsi="Times New Roman"/>
          <w:sz w:val="24"/>
          <w:szCs w:val="24"/>
        </w:rPr>
        <w:t>2</w:t>
      </w:r>
      <w:r w:rsidR="00F1197A">
        <w:rPr>
          <w:rFonts w:ascii="Times New Roman" w:hAnsi="Times New Roman"/>
          <w:sz w:val="24"/>
          <w:szCs w:val="24"/>
        </w:rPr>
        <w:t xml:space="preserve"> </w:t>
      </w:r>
      <w:r w:rsidRPr="00C7670D">
        <w:rPr>
          <w:rFonts w:ascii="Times New Roman" w:hAnsi="Times New Roman"/>
          <w:sz w:val="24"/>
          <w:szCs w:val="24"/>
        </w:rPr>
        <w:t>м</w:t>
      </w:r>
      <w:r w:rsidRPr="00F2360A">
        <w:rPr>
          <w:rFonts w:ascii="Times New Roman" w:hAnsi="Times New Roman"/>
          <w:sz w:val="24"/>
          <w:szCs w:val="24"/>
          <w:vertAlign w:val="superscript"/>
        </w:rPr>
        <w:t>2</w:t>
      </w:r>
      <w:r w:rsidRPr="00C7670D">
        <w:rPr>
          <w:rFonts w:ascii="Times New Roman" w:hAnsi="Times New Roman"/>
          <w:sz w:val="24"/>
          <w:szCs w:val="24"/>
        </w:rPr>
        <w:t xml:space="preserve"> на </w:t>
      </w:r>
      <w:r>
        <w:rPr>
          <w:rFonts w:ascii="Times New Roman" w:hAnsi="Times New Roman"/>
          <w:sz w:val="24"/>
          <w:szCs w:val="24"/>
        </w:rPr>
        <w:t>1</w:t>
      </w:r>
      <w:r w:rsidRPr="00C7670D">
        <w:rPr>
          <w:rFonts w:ascii="Times New Roman" w:hAnsi="Times New Roman"/>
          <w:sz w:val="24"/>
          <w:szCs w:val="24"/>
        </w:rPr>
        <w:t xml:space="preserve"> </w:t>
      </w:r>
      <w:r>
        <w:rPr>
          <w:rFonts w:ascii="Times New Roman" w:hAnsi="Times New Roman"/>
          <w:sz w:val="24"/>
          <w:szCs w:val="24"/>
        </w:rPr>
        <w:t>ребенка</w:t>
      </w:r>
      <w:r w:rsidRPr="00C7670D">
        <w:rPr>
          <w:rFonts w:ascii="Times New Roman" w:hAnsi="Times New Roman"/>
          <w:sz w:val="24"/>
          <w:szCs w:val="24"/>
        </w:rPr>
        <w:t>.</w:t>
      </w:r>
    </w:p>
    <w:p w:rsidR="00E01F99" w:rsidRDefault="00E01F99" w:rsidP="00E01F99">
      <w:pPr>
        <w:ind w:firstLine="709"/>
        <w:jc w:val="both"/>
        <w:rPr>
          <w:rFonts w:ascii="Times New Roman" w:hAnsi="Times New Roman"/>
          <w:sz w:val="24"/>
          <w:szCs w:val="24"/>
        </w:rPr>
      </w:pPr>
    </w:p>
    <w:p w:rsidR="00E01F99" w:rsidRPr="00C7670D" w:rsidRDefault="00E01F99" w:rsidP="00E01F99">
      <w:pPr>
        <w:ind w:firstLine="709"/>
        <w:jc w:val="both"/>
        <w:rPr>
          <w:rFonts w:ascii="Times New Roman" w:hAnsi="Times New Roman"/>
          <w:b/>
          <w:sz w:val="28"/>
          <w:szCs w:val="24"/>
        </w:rPr>
      </w:pPr>
      <w:r w:rsidRPr="00C7670D">
        <w:rPr>
          <w:rFonts w:ascii="Times New Roman" w:hAnsi="Times New Roman"/>
          <w:b/>
          <w:sz w:val="28"/>
          <w:szCs w:val="24"/>
        </w:rPr>
        <w:t>5.4. Игровая зона</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5.4.1. Зона игровой территории ДОО общего типа должна включать в себя групповые площадки, индивидуальные для каждой групп</w:t>
      </w:r>
      <w:r>
        <w:rPr>
          <w:rFonts w:ascii="Times New Roman" w:hAnsi="Times New Roman"/>
          <w:sz w:val="24"/>
          <w:szCs w:val="24"/>
        </w:rPr>
        <w:t>ы, оснащенные теневыми навесами,</w:t>
      </w:r>
      <w:r w:rsidRPr="00C7670D">
        <w:rPr>
          <w:rFonts w:ascii="Times New Roman" w:hAnsi="Times New Roman"/>
          <w:sz w:val="24"/>
          <w:szCs w:val="24"/>
        </w:rPr>
        <w:t xml:space="preserve"> общ</w:t>
      </w:r>
      <w:r>
        <w:rPr>
          <w:rFonts w:ascii="Times New Roman" w:hAnsi="Times New Roman"/>
          <w:sz w:val="24"/>
          <w:szCs w:val="24"/>
        </w:rPr>
        <w:t>ие</w:t>
      </w:r>
      <w:r w:rsidRPr="00C7670D">
        <w:rPr>
          <w:rFonts w:ascii="Times New Roman" w:hAnsi="Times New Roman"/>
          <w:sz w:val="24"/>
          <w:szCs w:val="24"/>
        </w:rPr>
        <w:t xml:space="preserve"> физкультурн</w:t>
      </w:r>
      <w:r>
        <w:rPr>
          <w:rFonts w:ascii="Times New Roman" w:hAnsi="Times New Roman"/>
          <w:sz w:val="24"/>
          <w:szCs w:val="24"/>
        </w:rPr>
        <w:t>ые</w:t>
      </w:r>
      <w:r w:rsidRPr="00C7670D">
        <w:rPr>
          <w:rFonts w:ascii="Times New Roman" w:hAnsi="Times New Roman"/>
          <w:sz w:val="24"/>
          <w:szCs w:val="24"/>
        </w:rPr>
        <w:t xml:space="preserve"> площадк</w:t>
      </w:r>
      <w:r>
        <w:rPr>
          <w:rFonts w:ascii="Times New Roman" w:hAnsi="Times New Roman"/>
          <w:sz w:val="24"/>
          <w:szCs w:val="24"/>
        </w:rPr>
        <w:t>и</w:t>
      </w:r>
      <w:r w:rsidRPr="00C7670D">
        <w:rPr>
          <w:rFonts w:ascii="Times New Roman" w:hAnsi="Times New Roman"/>
          <w:sz w:val="24"/>
          <w:szCs w:val="24"/>
        </w:rPr>
        <w:t>.</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5.4.2. </w:t>
      </w:r>
      <w:r>
        <w:rPr>
          <w:rFonts w:ascii="Times New Roman" w:hAnsi="Times New Roman"/>
          <w:sz w:val="24"/>
          <w:szCs w:val="24"/>
        </w:rPr>
        <w:t>П</w:t>
      </w:r>
      <w:r w:rsidRPr="00C7670D">
        <w:rPr>
          <w:rFonts w:ascii="Times New Roman" w:hAnsi="Times New Roman"/>
          <w:sz w:val="24"/>
          <w:szCs w:val="24"/>
        </w:rPr>
        <w:t>лощадь групповых площадок определяется из расчета не менее 7,2 м</w:t>
      </w:r>
      <w:r w:rsidRPr="00B23933">
        <w:rPr>
          <w:rFonts w:ascii="Times New Roman" w:hAnsi="Times New Roman"/>
          <w:sz w:val="24"/>
          <w:szCs w:val="24"/>
          <w:vertAlign w:val="superscript"/>
        </w:rPr>
        <w:t>2</w:t>
      </w:r>
      <w:r w:rsidRPr="00C7670D">
        <w:rPr>
          <w:rFonts w:ascii="Times New Roman" w:hAnsi="Times New Roman"/>
          <w:sz w:val="24"/>
          <w:szCs w:val="24"/>
        </w:rPr>
        <w:t xml:space="preserve"> на 1 ребенка ясельного возраста и не менее 9,0 м</w:t>
      </w:r>
      <w:r w:rsidRPr="00C7670D">
        <w:rPr>
          <w:rFonts w:ascii="Times New Roman" w:hAnsi="Times New Roman"/>
          <w:sz w:val="24"/>
          <w:szCs w:val="24"/>
          <w:vertAlign w:val="superscript"/>
        </w:rPr>
        <w:t>2</w:t>
      </w:r>
      <w:r w:rsidRPr="00C7670D">
        <w:rPr>
          <w:rFonts w:ascii="Times New Roman" w:hAnsi="Times New Roman"/>
          <w:sz w:val="24"/>
          <w:szCs w:val="24"/>
        </w:rPr>
        <w:t xml:space="preserve"> на 1 ребенка дошкольного возраста.</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5.4.</w:t>
      </w:r>
      <w:r>
        <w:rPr>
          <w:rFonts w:ascii="Times New Roman" w:hAnsi="Times New Roman"/>
          <w:sz w:val="24"/>
          <w:szCs w:val="24"/>
        </w:rPr>
        <w:t>3</w:t>
      </w:r>
      <w:r w:rsidRPr="00C7670D">
        <w:rPr>
          <w:rFonts w:ascii="Times New Roman" w:hAnsi="Times New Roman"/>
          <w:sz w:val="24"/>
          <w:szCs w:val="24"/>
        </w:rPr>
        <w:t>. Групповые площадки соединяют кольцевой дорожкой шириной 1,5 м по периметру участка (для езды на велосипеде, хождения на лыжах, изучения правил дорожного движения).</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5.4.</w:t>
      </w:r>
      <w:r>
        <w:rPr>
          <w:rFonts w:ascii="Times New Roman" w:hAnsi="Times New Roman"/>
          <w:sz w:val="24"/>
          <w:szCs w:val="24"/>
        </w:rPr>
        <w:t>4</w:t>
      </w:r>
      <w:r w:rsidRPr="00C7670D">
        <w:rPr>
          <w:rFonts w:ascii="Times New Roman" w:hAnsi="Times New Roman"/>
          <w:sz w:val="24"/>
          <w:szCs w:val="24"/>
        </w:rPr>
        <w:t>. При традиционном решении участка ДОО общего типа на каждой групповой площадке следует предусматривать теневые навесы с деревянным (дощатым) полом, огороженные от ветра с трех сторон. Площадь навеса принимается от 20 до 40 м</w:t>
      </w:r>
      <w:r w:rsidRPr="00405409">
        <w:rPr>
          <w:rFonts w:ascii="Times New Roman" w:hAnsi="Times New Roman"/>
          <w:sz w:val="24"/>
          <w:szCs w:val="24"/>
          <w:vertAlign w:val="superscript"/>
        </w:rPr>
        <w:t>2</w:t>
      </w:r>
      <w:r w:rsidRPr="00C7670D">
        <w:rPr>
          <w:rFonts w:ascii="Times New Roman" w:hAnsi="Times New Roman"/>
          <w:sz w:val="24"/>
          <w:szCs w:val="24"/>
        </w:rPr>
        <w:t>.  Высота ограждения террасы (навеса) принимается не менее 1,5 м. Во избежание сквозняков, между ограждением и полом террасы не должно быть зазора.</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Теневой навес не должен мешать двигательной активности детей, а также создавать "визуальную тень" для воспитателя, наблюдающего за детьми. </w:t>
      </w:r>
      <w:r>
        <w:rPr>
          <w:rFonts w:ascii="Times New Roman" w:hAnsi="Times New Roman"/>
          <w:sz w:val="24"/>
          <w:szCs w:val="24"/>
        </w:rPr>
        <w:t>Навесы</w:t>
      </w:r>
      <w:r w:rsidRPr="00C7670D">
        <w:rPr>
          <w:rFonts w:ascii="Times New Roman" w:hAnsi="Times New Roman"/>
          <w:sz w:val="24"/>
          <w:szCs w:val="24"/>
        </w:rPr>
        <w:t xml:space="preserve"> ставят на границе групповой площадки, желательно, с ее северной стороны.</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Навесы могут быть </w:t>
      </w:r>
      <w:r>
        <w:rPr>
          <w:rFonts w:ascii="Times New Roman" w:hAnsi="Times New Roman"/>
          <w:sz w:val="24"/>
          <w:szCs w:val="24"/>
        </w:rPr>
        <w:t>сблокированы</w:t>
      </w:r>
      <w:r w:rsidRPr="00C7670D">
        <w:rPr>
          <w:rFonts w:ascii="Times New Roman" w:hAnsi="Times New Roman"/>
          <w:sz w:val="24"/>
          <w:szCs w:val="24"/>
        </w:rPr>
        <w:t>, но с условием сохранения групповой изоляции площадок.</w:t>
      </w:r>
    </w:p>
    <w:p w:rsidR="00E01F99" w:rsidRPr="00C7670D" w:rsidRDefault="00E01F99" w:rsidP="00E01F99">
      <w:pPr>
        <w:ind w:firstLine="709"/>
        <w:jc w:val="both"/>
        <w:rPr>
          <w:rFonts w:ascii="Times New Roman" w:hAnsi="Times New Roman"/>
          <w:sz w:val="24"/>
          <w:szCs w:val="24"/>
        </w:rPr>
      </w:pPr>
      <w:r>
        <w:rPr>
          <w:rFonts w:ascii="Times New Roman" w:hAnsi="Times New Roman"/>
          <w:sz w:val="24"/>
          <w:szCs w:val="24"/>
        </w:rPr>
        <w:t xml:space="preserve">5.4.5. </w:t>
      </w:r>
      <w:r w:rsidRPr="00C7670D">
        <w:rPr>
          <w:rFonts w:ascii="Times New Roman" w:hAnsi="Times New Roman"/>
          <w:sz w:val="24"/>
          <w:szCs w:val="24"/>
        </w:rPr>
        <w:t>Площадки для ясельных групп рекомендуется пристраивать к зданию.</w:t>
      </w:r>
    </w:p>
    <w:p w:rsidR="00E01F99" w:rsidRPr="00C7670D" w:rsidRDefault="007F53CF" w:rsidP="00E01F99">
      <w:pPr>
        <w:ind w:firstLine="709"/>
        <w:jc w:val="both"/>
        <w:rPr>
          <w:rFonts w:ascii="Times New Roman" w:hAnsi="Times New Roman"/>
          <w:sz w:val="24"/>
          <w:szCs w:val="24"/>
        </w:rPr>
      </w:pPr>
      <w:r>
        <w:rPr>
          <w:rFonts w:ascii="Times New Roman" w:hAnsi="Times New Roman"/>
          <w:sz w:val="24"/>
          <w:szCs w:val="24"/>
        </w:rPr>
        <w:t>Теневые навесы</w:t>
      </w:r>
      <w:r w:rsidR="00E01F99" w:rsidRPr="00C7670D">
        <w:rPr>
          <w:rFonts w:ascii="Times New Roman" w:hAnsi="Times New Roman"/>
          <w:sz w:val="24"/>
          <w:szCs w:val="24"/>
        </w:rPr>
        <w:t xml:space="preserve"> ясельных групп, а также иных детских групп, размещаемых на первом этаже зданий ДОО, допускается предусматривать пристроенными к зданию как крытые террасы или остекленные веранды, а также как террасы, трансформируемые в веранды с помощью раздвижных элементов покрытия и вертикальных ограждающих конструкций. При этом теневые навесы не должны сокращать необходимую освещенность помещений групповых ячеек.</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При организации вертикальных или наклонных светопрозрачных ограждений сооружений на участке (веранды, террасы, галереи, игровые павильоны) следует применять закаленное стекло, поликарбонат, другие травмобезопасные светопрозрачные материалы.</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Пол террасы должен быть деревянным с отметкой пола на расстоянии 0,15 м от поверхности земли. Покрытие террасы может предусматриваться из современных облегченных металлических конструкций и светопрозрачных материалов, среднесерым</w:t>
      </w:r>
      <w:r>
        <w:rPr>
          <w:rFonts w:ascii="Times New Roman" w:hAnsi="Times New Roman"/>
          <w:sz w:val="24"/>
          <w:szCs w:val="24"/>
        </w:rPr>
        <w:t xml:space="preserve"> или цветным</w:t>
      </w:r>
      <w:r w:rsidRPr="00C7670D">
        <w:rPr>
          <w:rFonts w:ascii="Times New Roman" w:hAnsi="Times New Roman"/>
          <w:sz w:val="24"/>
          <w:szCs w:val="24"/>
        </w:rPr>
        <w:t>, предпочтительно теплых оттенков.</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При террасах рекомендуется предусматривать кладовую площадью 3 - 4 м</w:t>
      </w:r>
      <w:r w:rsidRPr="00B23933">
        <w:rPr>
          <w:rFonts w:ascii="Times New Roman" w:hAnsi="Times New Roman"/>
          <w:sz w:val="24"/>
          <w:szCs w:val="24"/>
          <w:vertAlign w:val="superscript"/>
        </w:rPr>
        <w:t>2</w:t>
      </w:r>
      <w:r w:rsidRPr="00C7670D">
        <w:rPr>
          <w:rFonts w:ascii="Times New Roman" w:hAnsi="Times New Roman"/>
          <w:sz w:val="24"/>
          <w:szCs w:val="24"/>
        </w:rPr>
        <w:t>, с двумя отделениями для хранения игрушек, а также уборочного инвентаря и средств ухода за растениями.</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5.4.</w:t>
      </w:r>
      <w:r>
        <w:rPr>
          <w:rFonts w:ascii="Times New Roman" w:hAnsi="Times New Roman"/>
          <w:sz w:val="24"/>
          <w:szCs w:val="24"/>
        </w:rPr>
        <w:t>6</w:t>
      </w:r>
      <w:r w:rsidRPr="00C7670D">
        <w:rPr>
          <w:rFonts w:ascii="Times New Roman" w:hAnsi="Times New Roman"/>
          <w:sz w:val="24"/>
          <w:szCs w:val="24"/>
        </w:rPr>
        <w:t>. В ДОО компенсирующего вида для детей с нарушениями слуха, зрения, интеллекта и речи площади ясельной и дошкольной групповой площадок принимаются по 90 и 150 м</w:t>
      </w:r>
      <w:r w:rsidRPr="00B23933">
        <w:rPr>
          <w:rFonts w:ascii="Times New Roman" w:hAnsi="Times New Roman"/>
          <w:sz w:val="24"/>
          <w:szCs w:val="24"/>
          <w:vertAlign w:val="superscript"/>
        </w:rPr>
        <w:t>2</w:t>
      </w:r>
      <w:r w:rsidRPr="00C7670D">
        <w:rPr>
          <w:rFonts w:ascii="Times New Roman" w:hAnsi="Times New Roman"/>
          <w:sz w:val="24"/>
          <w:szCs w:val="24"/>
        </w:rPr>
        <w:t xml:space="preserve"> соответственно, площадь террас с навесами - по 25 м</w:t>
      </w:r>
      <w:r w:rsidRPr="00C7670D">
        <w:rPr>
          <w:rFonts w:ascii="Times New Roman" w:hAnsi="Times New Roman"/>
          <w:sz w:val="24"/>
          <w:szCs w:val="24"/>
          <w:vertAlign w:val="superscript"/>
        </w:rPr>
        <w:t>2</w:t>
      </w:r>
      <w:r w:rsidRPr="00C7670D">
        <w:rPr>
          <w:rFonts w:ascii="Times New Roman" w:hAnsi="Times New Roman"/>
          <w:sz w:val="24"/>
          <w:szCs w:val="24"/>
        </w:rPr>
        <w:t>. Для детей с нарушением опорно-двигательного аппарата, со сложными дефектами, с туберкулезной интоксикацией, часто болеющих и с иными отклонениями в развитии - площадь ясельной и дошкольной групповой площадки принимается по 100 и 160 м</w:t>
      </w:r>
      <w:r w:rsidRPr="00C7670D">
        <w:rPr>
          <w:rFonts w:ascii="Times New Roman" w:hAnsi="Times New Roman"/>
          <w:sz w:val="24"/>
          <w:szCs w:val="24"/>
          <w:vertAlign w:val="superscript"/>
        </w:rPr>
        <w:t>2</w:t>
      </w:r>
      <w:r w:rsidRPr="00C7670D">
        <w:rPr>
          <w:rFonts w:ascii="Times New Roman" w:hAnsi="Times New Roman"/>
          <w:sz w:val="24"/>
          <w:szCs w:val="24"/>
        </w:rPr>
        <w:t xml:space="preserve"> соответственно. Площадь террас с навесами - по 30 м</w:t>
      </w:r>
      <w:r w:rsidRPr="00C7670D">
        <w:rPr>
          <w:rFonts w:ascii="Times New Roman" w:hAnsi="Times New Roman"/>
          <w:sz w:val="24"/>
          <w:szCs w:val="24"/>
          <w:vertAlign w:val="superscript"/>
        </w:rPr>
        <w:t>2</w:t>
      </w:r>
      <w:r w:rsidRPr="00C7670D">
        <w:rPr>
          <w:rFonts w:ascii="Times New Roman" w:hAnsi="Times New Roman"/>
          <w:sz w:val="24"/>
          <w:szCs w:val="24"/>
        </w:rPr>
        <w:t>.</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5.4.</w:t>
      </w:r>
      <w:r>
        <w:rPr>
          <w:rFonts w:ascii="Times New Roman" w:hAnsi="Times New Roman"/>
          <w:sz w:val="24"/>
          <w:szCs w:val="24"/>
        </w:rPr>
        <w:t>7</w:t>
      </w:r>
      <w:r w:rsidRPr="00C7670D">
        <w:rPr>
          <w:rFonts w:ascii="Times New Roman" w:hAnsi="Times New Roman"/>
          <w:sz w:val="24"/>
          <w:szCs w:val="24"/>
        </w:rPr>
        <w:t>. На групповой площадке детей ясельного возраста до 1 года предусматривается деревянный манеж площадью 2,5 х 2,5 м, с ограждением высотой 0,6 м, а также деревянный настил на площади 5 х 6 м, с отметкой пола настила 0,15 м от уровня земли.</w:t>
      </w:r>
    </w:p>
    <w:p w:rsidR="00E01F99" w:rsidRDefault="00E01F99" w:rsidP="00E01F99">
      <w:pPr>
        <w:ind w:firstLine="709"/>
        <w:jc w:val="both"/>
        <w:rPr>
          <w:rFonts w:ascii="Times New Roman" w:hAnsi="Times New Roman"/>
          <w:sz w:val="24"/>
          <w:szCs w:val="24"/>
        </w:rPr>
      </w:pPr>
      <w:r w:rsidRPr="00C7670D">
        <w:rPr>
          <w:rFonts w:ascii="Times New Roman" w:hAnsi="Times New Roman"/>
          <w:sz w:val="24"/>
          <w:szCs w:val="24"/>
        </w:rPr>
        <w:t>5.4.</w:t>
      </w:r>
      <w:r>
        <w:rPr>
          <w:rFonts w:ascii="Times New Roman" w:hAnsi="Times New Roman"/>
          <w:sz w:val="24"/>
          <w:szCs w:val="24"/>
        </w:rPr>
        <w:t>8</w:t>
      </w:r>
      <w:r w:rsidRPr="00C7670D">
        <w:rPr>
          <w:rFonts w:ascii="Times New Roman" w:hAnsi="Times New Roman"/>
          <w:sz w:val="24"/>
          <w:szCs w:val="24"/>
        </w:rPr>
        <w:t xml:space="preserve">. На групповых площадках детей </w:t>
      </w:r>
      <w:r>
        <w:rPr>
          <w:rFonts w:ascii="Times New Roman" w:hAnsi="Times New Roman"/>
          <w:sz w:val="24"/>
          <w:szCs w:val="24"/>
        </w:rPr>
        <w:t xml:space="preserve">в возрасте </w:t>
      </w:r>
      <w:r w:rsidRPr="00C7670D">
        <w:rPr>
          <w:rFonts w:ascii="Times New Roman" w:hAnsi="Times New Roman"/>
          <w:sz w:val="24"/>
          <w:szCs w:val="24"/>
        </w:rPr>
        <w:t>от 1 года до 3 лет</w:t>
      </w:r>
      <w:r>
        <w:rPr>
          <w:rFonts w:ascii="Times New Roman" w:hAnsi="Times New Roman"/>
          <w:sz w:val="24"/>
          <w:szCs w:val="24"/>
        </w:rPr>
        <w:t xml:space="preserve"> и от</w:t>
      </w:r>
      <w:r w:rsidRPr="00C7670D">
        <w:rPr>
          <w:rFonts w:ascii="Times New Roman" w:hAnsi="Times New Roman"/>
          <w:sz w:val="24"/>
          <w:szCs w:val="24"/>
        </w:rPr>
        <w:t xml:space="preserve"> </w:t>
      </w:r>
      <w:r>
        <w:rPr>
          <w:rFonts w:ascii="Times New Roman" w:hAnsi="Times New Roman"/>
          <w:sz w:val="24"/>
          <w:szCs w:val="24"/>
        </w:rPr>
        <w:t xml:space="preserve">3 до 7 лет </w:t>
      </w:r>
      <w:r w:rsidRPr="00C7670D">
        <w:rPr>
          <w:rFonts w:ascii="Times New Roman" w:hAnsi="Times New Roman"/>
          <w:sz w:val="24"/>
          <w:szCs w:val="24"/>
        </w:rPr>
        <w:t xml:space="preserve">устанавливается </w:t>
      </w:r>
      <w:r>
        <w:rPr>
          <w:rFonts w:ascii="Times New Roman" w:hAnsi="Times New Roman"/>
          <w:sz w:val="24"/>
          <w:szCs w:val="24"/>
        </w:rPr>
        <w:t xml:space="preserve">различное </w:t>
      </w:r>
      <w:r w:rsidRPr="00C7670D">
        <w:rPr>
          <w:rFonts w:ascii="Times New Roman" w:hAnsi="Times New Roman"/>
          <w:sz w:val="24"/>
          <w:szCs w:val="24"/>
        </w:rPr>
        <w:t>стационарное игровое оборудование</w:t>
      </w:r>
      <w:r>
        <w:rPr>
          <w:rFonts w:ascii="Times New Roman" w:hAnsi="Times New Roman"/>
          <w:sz w:val="24"/>
          <w:szCs w:val="24"/>
        </w:rPr>
        <w:t>, соответсвующее возрастной группе детей</w:t>
      </w:r>
      <w:r w:rsidRPr="00C7670D">
        <w:rPr>
          <w:rFonts w:ascii="Times New Roman" w:hAnsi="Times New Roman"/>
          <w:sz w:val="24"/>
          <w:szCs w:val="24"/>
        </w:rPr>
        <w:t>.</w:t>
      </w:r>
    </w:p>
    <w:p w:rsidR="00E01F99" w:rsidRPr="00C7670D" w:rsidRDefault="00E01F99" w:rsidP="00E01F99">
      <w:pPr>
        <w:ind w:firstLine="709"/>
        <w:jc w:val="both"/>
        <w:rPr>
          <w:rFonts w:ascii="Times New Roman" w:hAnsi="Times New Roman"/>
          <w:sz w:val="24"/>
          <w:szCs w:val="24"/>
        </w:rPr>
      </w:pPr>
      <w:r>
        <w:rPr>
          <w:rFonts w:ascii="Times New Roman" w:hAnsi="Times New Roman"/>
          <w:sz w:val="24"/>
          <w:szCs w:val="24"/>
        </w:rPr>
        <w:t xml:space="preserve">Требования </w:t>
      </w:r>
      <w:r w:rsidRPr="00680447">
        <w:rPr>
          <w:rFonts w:ascii="Times New Roman" w:hAnsi="Times New Roman"/>
          <w:sz w:val="24"/>
          <w:szCs w:val="24"/>
        </w:rPr>
        <w:t>к оборудованию групповых площадок принимаются в соответствии с</w:t>
      </w:r>
      <w:r w:rsidR="00680447" w:rsidRPr="00680447">
        <w:rPr>
          <w:rFonts w:ascii="Times New Roman" w:hAnsi="Times New Roman"/>
          <w:sz w:val="24"/>
          <w:szCs w:val="24"/>
        </w:rPr>
        <w:t xml:space="preserve"> </w:t>
      </w:r>
      <w:r w:rsidRPr="00680447">
        <w:rPr>
          <w:rFonts w:ascii="Times New Roman" w:hAnsi="Times New Roman"/>
          <w:sz w:val="24"/>
          <w:szCs w:val="24"/>
        </w:rPr>
        <w:t xml:space="preserve">приложения 1 и 2 и </w:t>
      </w:r>
      <w:r w:rsidR="00680447" w:rsidRPr="00680447">
        <w:rPr>
          <w:rFonts w:ascii="Times New Roman" w:hAnsi="Times New Roman"/>
          <w:sz w:val="24"/>
          <w:szCs w:val="24"/>
        </w:rPr>
        <w:t>ГОСТ Р 52169</w:t>
      </w:r>
      <w:r w:rsidRPr="00680447">
        <w:rPr>
          <w:rFonts w:ascii="Times New Roman" w:hAnsi="Times New Roman"/>
          <w:sz w:val="24"/>
          <w:szCs w:val="24"/>
        </w:rPr>
        <w:t>.</w:t>
      </w:r>
      <w:r w:rsidRPr="002D0B84">
        <w:rPr>
          <w:rFonts w:ascii="Times New Roman" w:hAnsi="Times New Roman"/>
          <w:sz w:val="24"/>
          <w:szCs w:val="24"/>
        </w:rPr>
        <w:t xml:space="preserve"> </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lastRenderedPageBreak/>
        <w:t>5.4.</w:t>
      </w:r>
      <w:r>
        <w:rPr>
          <w:rFonts w:ascii="Times New Roman" w:hAnsi="Times New Roman"/>
          <w:sz w:val="24"/>
          <w:szCs w:val="24"/>
        </w:rPr>
        <w:t>9</w:t>
      </w:r>
      <w:r w:rsidRPr="00C7670D">
        <w:rPr>
          <w:rFonts w:ascii="Times New Roman" w:hAnsi="Times New Roman"/>
          <w:sz w:val="24"/>
          <w:szCs w:val="24"/>
        </w:rPr>
        <w:t>. На участке ДОО следует размещать общую физкультурную площадку площадью 250 м</w:t>
      </w:r>
      <w:r w:rsidRPr="00B23933">
        <w:rPr>
          <w:rFonts w:ascii="Times New Roman" w:hAnsi="Times New Roman"/>
          <w:sz w:val="24"/>
          <w:szCs w:val="24"/>
          <w:vertAlign w:val="superscript"/>
        </w:rPr>
        <w:t>2</w:t>
      </w:r>
      <w:r w:rsidRPr="00C7670D">
        <w:rPr>
          <w:rFonts w:ascii="Times New Roman" w:hAnsi="Times New Roman"/>
          <w:sz w:val="24"/>
          <w:szCs w:val="24"/>
        </w:rPr>
        <w:t xml:space="preserve"> для ДОО вместимостью до 150 мест и две физкультурные площадки площадью 150 и 250 м</w:t>
      </w:r>
      <w:r w:rsidRPr="00B23933">
        <w:rPr>
          <w:rFonts w:ascii="Times New Roman" w:hAnsi="Times New Roman"/>
          <w:sz w:val="24"/>
          <w:szCs w:val="24"/>
          <w:vertAlign w:val="superscript"/>
        </w:rPr>
        <w:t>2</w:t>
      </w:r>
      <w:r w:rsidRPr="00C7670D">
        <w:rPr>
          <w:rFonts w:ascii="Times New Roman" w:hAnsi="Times New Roman"/>
          <w:sz w:val="24"/>
          <w:szCs w:val="24"/>
        </w:rPr>
        <w:t xml:space="preserve"> для ДОО вместимостью 150 мест и более.</w:t>
      </w:r>
    </w:p>
    <w:p w:rsidR="00E01F99" w:rsidRPr="00C7670D" w:rsidRDefault="00E01F99" w:rsidP="00E01F99">
      <w:pPr>
        <w:rPr>
          <w:rFonts w:ascii="Times New Roman" w:hAnsi="Times New Roman"/>
          <w:sz w:val="24"/>
          <w:szCs w:val="24"/>
        </w:rPr>
      </w:pPr>
      <w:r w:rsidRPr="00C7670D">
        <w:rPr>
          <w:rFonts w:ascii="Times New Roman" w:hAnsi="Times New Roman"/>
          <w:sz w:val="24"/>
          <w:szCs w:val="24"/>
        </w:rPr>
        <w:t xml:space="preserve">5.4.10. Общая физкультурная площадка </w:t>
      </w:r>
      <w:r>
        <w:rPr>
          <w:rFonts w:ascii="Times New Roman" w:hAnsi="Times New Roman"/>
          <w:sz w:val="24"/>
          <w:szCs w:val="24"/>
        </w:rPr>
        <w:t>включает в себя</w:t>
      </w:r>
      <w:r w:rsidRPr="00C7670D">
        <w:rPr>
          <w:rFonts w:ascii="Times New Roman" w:hAnsi="Times New Roman"/>
          <w:sz w:val="24"/>
          <w:szCs w:val="24"/>
        </w:rPr>
        <w:t xml:space="preserve"> следующие зоны</w:t>
      </w:r>
      <w:r>
        <w:rPr>
          <w:rFonts w:ascii="Times New Roman" w:hAnsi="Times New Roman"/>
          <w:sz w:val="24"/>
          <w:szCs w:val="24"/>
        </w:rPr>
        <w:t>:</w:t>
      </w:r>
    </w:p>
    <w:p w:rsidR="00E01F99" w:rsidRDefault="00E01F99" w:rsidP="00E01F99">
      <w:pPr>
        <w:ind w:firstLine="709"/>
        <w:jc w:val="both"/>
        <w:rPr>
          <w:rFonts w:ascii="Times New Roman" w:hAnsi="Times New Roman"/>
          <w:sz w:val="24"/>
          <w:szCs w:val="24"/>
        </w:rPr>
      </w:pPr>
      <w:r>
        <w:rPr>
          <w:rFonts w:ascii="Times New Roman" w:hAnsi="Times New Roman"/>
          <w:sz w:val="24"/>
          <w:szCs w:val="24"/>
        </w:rPr>
        <w:t xml:space="preserve">- зеленую лужайку с </w:t>
      </w:r>
      <w:r w:rsidRPr="00C7670D">
        <w:rPr>
          <w:rFonts w:ascii="Times New Roman" w:hAnsi="Times New Roman"/>
          <w:sz w:val="24"/>
          <w:szCs w:val="24"/>
        </w:rPr>
        <w:t>оборудованием для подвижных</w:t>
      </w:r>
      <w:r>
        <w:rPr>
          <w:rFonts w:ascii="Times New Roman" w:hAnsi="Times New Roman"/>
          <w:sz w:val="24"/>
          <w:szCs w:val="24"/>
        </w:rPr>
        <w:t xml:space="preserve"> игр,</w:t>
      </w:r>
    </w:p>
    <w:p w:rsidR="00E01F99" w:rsidRPr="00C7670D" w:rsidRDefault="00E01F99" w:rsidP="00E01F99">
      <w:pPr>
        <w:ind w:firstLine="709"/>
        <w:jc w:val="both"/>
        <w:rPr>
          <w:rFonts w:ascii="Times New Roman" w:hAnsi="Times New Roman"/>
          <w:sz w:val="24"/>
          <w:szCs w:val="24"/>
        </w:rPr>
      </w:pPr>
      <w:r>
        <w:rPr>
          <w:rFonts w:ascii="Times New Roman" w:hAnsi="Times New Roman"/>
          <w:sz w:val="24"/>
          <w:szCs w:val="24"/>
        </w:rPr>
        <w:t>- площадку для двухкоммандных спортивны</w:t>
      </w:r>
      <w:r w:rsidR="00FC6017">
        <w:rPr>
          <w:rFonts w:ascii="Times New Roman" w:hAnsi="Times New Roman"/>
          <w:sz w:val="24"/>
          <w:szCs w:val="24"/>
        </w:rPr>
        <w:t>х</w:t>
      </w:r>
      <w:r w:rsidRPr="00C7670D">
        <w:rPr>
          <w:rFonts w:ascii="Times New Roman" w:hAnsi="Times New Roman"/>
          <w:sz w:val="24"/>
          <w:szCs w:val="24"/>
        </w:rPr>
        <w:t xml:space="preserve"> игр,</w:t>
      </w:r>
    </w:p>
    <w:p w:rsidR="00E01F99" w:rsidRPr="00C7670D" w:rsidRDefault="00E01F99" w:rsidP="00E01F99">
      <w:pPr>
        <w:ind w:firstLine="709"/>
        <w:jc w:val="both"/>
        <w:rPr>
          <w:rFonts w:ascii="Times New Roman" w:hAnsi="Times New Roman"/>
          <w:sz w:val="24"/>
          <w:szCs w:val="24"/>
        </w:rPr>
      </w:pPr>
      <w:r>
        <w:rPr>
          <w:rFonts w:ascii="Times New Roman" w:hAnsi="Times New Roman"/>
          <w:sz w:val="24"/>
          <w:szCs w:val="24"/>
        </w:rPr>
        <w:t xml:space="preserve">- площадку </w:t>
      </w:r>
      <w:r w:rsidRPr="00C7670D">
        <w:rPr>
          <w:rFonts w:ascii="Times New Roman" w:hAnsi="Times New Roman"/>
          <w:sz w:val="24"/>
          <w:szCs w:val="24"/>
        </w:rPr>
        <w:t>с гимнастическим оборудованием и спортивными снарядами,</w:t>
      </w:r>
    </w:p>
    <w:p w:rsidR="00E01F99" w:rsidRDefault="00E01F99" w:rsidP="00E01F99">
      <w:pPr>
        <w:ind w:firstLine="709"/>
        <w:jc w:val="both"/>
        <w:rPr>
          <w:rFonts w:ascii="Times New Roman" w:hAnsi="Times New Roman"/>
          <w:sz w:val="24"/>
          <w:szCs w:val="24"/>
        </w:rPr>
      </w:pPr>
      <w:r>
        <w:rPr>
          <w:rFonts w:ascii="Times New Roman" w:hAnsi="Times New Roman"/>
          <w:sz w:val="24"/>
          <w:szCs w:val="24"/>
        </w:rPr>
        <w:t xml:space="preserve">- беговую </w:t>
      </w:r>
      <w:r w:rsidRPr="00C7670D">
        <w:rPr>
          <w:rFonts w:ascii="Times New Roman" w:hAnsi="Times New Roman"/>
          <w:sz w:val="24"/>
          <w:szCs w:val="24"/>
        </w:rPr>
        <w:t>дорожк</w:t>
      </w:r>
      <w:r>
        <w:rPr>
          <w:rFonts w:ascii="Times New Roman" w:hAnsi="Times New Roman"/>
          <w:sz w:val="24"/>
          <w:szCs w:val="24"/>
        </w:rPr>
        <w:t>у</w:t>
      </w:r>
      <w:r w:rsidRPr="00C7670D">
        <w:rPr>
          <w:rFonts w:ascii="Times New Roman" w:hAnsi="Times New Roman"/>
          <w:sz w:val="24"/>
          <w:szCs w:val="24"/>
        </w:rPr>
        <w:t xml:space="preserve">, </w:t>
      </w:r>
    </w:p>
    <w:p w:rsidR="00E01F99" w:rsidRPr="00C7670D" w:rsidRDefault="00E01F99" w:rsidP="00E01F99">
      <w:pPr>
        <w:ind w:firstLine="709"/>
        <w:jc w:val="both"/>
        <w:rPr>
          <w:rFonts w:ascii="Times New Roman" w:hAnsi="Times New Roman"/>
          <w:sz w:val="24"/>
          <w:szCs w:val="24"/>
        </w:rPr>
      </w:pPr>
      <w:r>
        <w:rPr>
          <w:rFonts w:ascii="Times New Roman" w:hAnsi="Times New Roman"/>
          <w:sz w:val="24"/>
          <w:szCs w:val="24"/>
        </w:rPr>
        <w:t xml:space="preserve">- </w:t>
      </w:r>
      <w:r w:rsidRPr="00C7670D">
        <w:rPr>
          <w:rFonts w:ascii="Times New Roman" w:hAnsi="Times New Roman"/>
          <w:sz w:val="24"/>
          <w:szCs w:val="24"/>
        </w:rPr>
        <w:t>ямы для прыжков,</w:t>
      </w:r>
    </w:p>
    <w:p w:rsidR="00E01F99" w:rsidRPr="00C7670D" w:rsidRDefault="00E01F99" w:rsidP="00E01F99">
      <w:pPr>
        <w:ind w:firstLine="709"/>
        <w:jc w:val="both"/>
        <w:rPr>
          <w:rFonts w:ascii="Times New Roman" w:hAnsi="Times New Roman"/>
          <w:sz w:val="24"/>
          <w:szCs w:val="24"/>
        </w:rPr>
      </w:pPr>
      <w:r>
        <w:rPr>
          <w:rFonts w:ascii="Times New Roman" w:hAnsi="Times New Roman"/>
          <w:sz w:val="24"/>
          <w:szCs w:val="24"/>
        </w:rPr>
        <w:t xml:space="preserve">- </w:t>
      </w:r>
      <w:r w:rsidRPr="00C7670D">
        <w:rPr>
          <w:rFonts w:ascii="Times New Roman" w:hAnsi="Times New Roman"/>
          <w:sz w:val="24"/>
          <w:szCs w:val="24"/>
        </w:rPr>
        <w:t xml:space="preserve">полосы препятствий. </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5.4.11. Габариты площадки для двухко</w:t>
      </w:r>
      <w:r>
        <w:rPr>
          <w:rFonts w:ascii="Times New Roman" w:hAnsi="Times New Roman"/>
          <w:sz w:val="24"/>
          <w:szCs w:val="24"/>
        </w:rPr>
        <w:t>м</w:t>
      </w:r>
      <w:r w:rsidRPr="00C7670D">
        <w:rPr>
          <w:rFonts w:ascii="Times New Roman" w:hAnsi="Times New Roman"/>
          <w:sz w:val="24"/>
          <w:szCs w:val="24"/>
        </w:rPr>
        <w:t>мандных игр в составе общей физкультурной площадки ориентировочно принимаются 6 х 9 м.</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5.4.12. Зеленую лужайку для подвижных игр с элементами спорта следует предусматривать площадью от 60 до 160 м</w:t>
      </w:r>
      <w:r w:rsidRPr="00C7670D">
        <w:rPr>
          <w:rFonts w:ascii="Times New Roman" w:hAnsi="Times New Roman"/>
          <w:sz w:val="24"/>
          <w:szCs w:val="24"/>
          <w:vertAlign w:val="superscript"/>
        </w:rPr>
        <w:t>2</w:t>
      </w:r>
      <w:r w:rsidRPr="00C7670D">
        <w:rPr>
          <w:rFonts w:ascii="Times New Roman" w:hAnsi="Times New Roman"/>
          <w:sz w:val="24"/>
          <w:szCs w:val="24"/>
        </w:rPr>
        <w:t>.</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 xml:space="preserve">Площадка может иметь покрытие из естественного грунта или спецсмеси. </w:t>
      </w:r>
    </w:p>
    <w:p w:rsidR="00E01F99" w:rsidRPr="00C7670D" w:rsidRDefault="00E01F99" w:rsidP="00E01F99">
      <w:pPr>
        <w:ind w:firstLine="709"/>
        <w:rPr>
          <w:rFonts w:ascii="Times New Roman" w:hAnsi="Times New Roman"/>
          <w:i/>
          <w:sz w:val="24"/>
          <w:szCs w:val="24"/>
        </w:rPr>
      </w:pPr>
    </w:p>
    <w:p w:rsidR="00E01F99" w:rsidRPr="00C7670D" w:rsidRDefault="00E01F99" w:rsidP="00E01F99">
      <w:pPr>
        <w:ind w:firstLine="709"/>
        <w:jc w:val="both"/>
        <w:rPr>
          <w:rFonts w:ascii="Times New Roman" w:hAnsi="Times New Roman"/>
          <w:b/>
          <w:sz w:val="28"/>
          <w:szCs w:val="24"/>
        </w:rPr>
      </w:pPr>
      <w:r w:rsidRPr="00C7670D">
        <w:rPr>
          <w:rFonts w:ascii="Times New Roman" w:hAnsi="Times New Roman"/>
          <w:b/>
          <w:sz w:val="28"/>
          <w:szCs w:val="24"/>
        </w:rPr>
        <w:t>5.5. Хозяйственная зона</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5.5.1. В состав хозяйственной зоны входят хозплощадка с местом разгрузки и площадкой для мусоросборников, площадью 100 м</w:t>
      </w:r>
      <w:r w:rsidRPr="00C7670D">
        <w:rPr>
          <w:rFonts w:ascii="Times New Roman" w:hAnsi="Times New Roman"/>
          <w:sz w:val="24"/>
          <w:szCs w:val="24"/>
          <w:vertAlign w:val="superscript"/>
        </w:rPr>
        <w:t>2</w:t>
      </w:r>
      <w:r w:rsidRPr="00C7670D">
        <w:rPr>
          <w:rFonts w:ascii="Times New Roman" w:hAnsi="Times New Roman"/>
          <w:sz w:val="24"/>
          <w:szCs w:val="24"/>
        </w:rPr>
        <w:t xml:space="preserve"> для ДОО общего типа, 75 м</w:t>
      </w:r>
      <w:r w:rsidRPr="00C7670D">
        <w:rPr>
          <w:rFonts w:ascii="Times New Roman" w:hAnsi="Times New Roman"/>
          <w:sz w:val="24"/>
          <w:szCs w:val="24"/>
          <w:vertAlign w:val="superscript"/>
        </w:rPr>
        <w:t>2</w:t>
      </w:r>
      <w:r w:rsidRPr="00C7670D">
        <w:rPr>
          <w:rFonts w:ascii="Times New Roman" w:hAnsi="Times New Roman"/>
          <w:sz w:val="24"/>
          <w:szCs w:val="24"/>
        </w:rPr>
        <w:t xml:space="preserve"> - для малых ДОО, 120 м</w:t>
      </w:r>
      <w:r w:rsidRPr="00C7670D">
        <w:rPr>
          <w:rFonts w:ascii="Times New Roman" w:hAnsi="Times New Roman"/>
          <w:sz w:val="24"/>
          <w:szCs w:val="24"/>
          <w:vertAlign w:val="superscript"/>
        </w:rPr>
        <w:t>2</w:t>
      </w:r>
      <w:r w:rsidRPr="00C7670D">
        <w:rPr>
          <w:rFonts w:ascii="Times New Roman" w:hAnsi="Times New Roman"/>
          <w:sz w:val="24"/>
          <w:szCs w:val="24"/>
        </w:rPr>
        <w:t xml:space="preserve"> - для ЦДО на 10 и более детских групп. Хозяйственная площадка должна быть расположена у входа в загрузочную пищеблока. Мусоросборники могут размещаться на асфальтированной площадке при въезде на участок со стороны хозяйственного автомобильного проезда. </w:t>
      </w:r>
    </w:p>
    <w:p w:rsidR="00E01F99" w:rsidRPr="00C7670D" w:rsidRDefault="00E01F99" w:rsidP="00E01F99">
      <w:pPr>
        <w:ind w:firstLine="567"/>
        <w:jc w:val="both"/>
        <w:rPr>
          <w:rFonts w:ascii="Times New Roman" w:hAnsi="Times New Roman"/>
          <w:sz w:val="24"/>
          <w:szCs w:val="24"/>
        </w:rPr>
      </w:pPr>
      <w:r w:rsidRPr="00C7670D">
        <w:rPr>
          <w:rFonts w:ascii="Times New Roman" w:hAnsi="Times New Roman"/>
          <w:sz w:val="24"/>
          <w:szCs w:val="24"/>
        </w:rPr>
        <w:t xml:space="preserve">5.5.2. В хозяйственной зоне необходимо обеспечить возможность подъезда и </w:t>
      </w:r>
      <w:r>
        <w:rPr>
          <w:rFonts w:ascii="Times New Roman" w:hAnsi="Times New Roman"/>
          <w:sz w:val="24"/>
          <w:szCs w:val="24"/>
        </w:rPr>
        <w:t>выезда</w:t>
      </w:r>
      <w:r w:rsidRPr="00C7670D">
        <w:rPr>
          <w:rFonts w:ascii="Times New Roman" w:hAnsi="Times New Roman"/>
          <w:sz w:val="24"/>
          <w:szCs w:val="24"/>
        </w:rPr>
        <w:t xml:space="preserve"> спецтранспорта для вывозки мусора и транспорта, обеспечивающего загрузку пищеблока и постирочной.</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5.5.2. В состав хозяйственной зоны дополнительно сверх нормы площади разрешается включать овощехранилище (площадью не более 50 м</w:t>
      </w:r>
      <w:r w:rsidRPr="00F2360A">
        <w:rPr>
          <w:rFonts w:ascii="Times New Roman" w:hAnsi="Times New Roman"/>
          <w:sz w:val="24"/>
          <w:szCs w:val="24"/>
          <w:vertAlign w:val="superscript"/>
        </w:rPr>
        <w:t>2</w:t>
      </w:r>
      <w:r w:rsidRPr="00C7670D">
        <w:rPr>
          <w:rFonts w:ascii="Times New Roman" w:hAnsi="Times New Roman"/>
          <w:sz w:val="24"/>
          <w:szCs w:val="24"/>
        </w:rPr>
        <w:t>), огород, ягодник, фруктовый сад, площадку для содержания домашних животных и птиц.</w:t>
      </w:r>
    </w:p>
    <w:p w:rsidR="00E01F99" w:rsidRPr="00C7670D" w:rsidRDefault="00E01F99" w:rsidP="00E01F99">
      <w:pPr>
        <w:ind w:firstLine="709"/>
        <w:jc w:val="both"/>
        <w:rPr>
          <w:rFonts w:ascii="Times New Roman" w:hAnsi="Times New Roman"/>
          <w:sz w:val="24"/>
          <w:szCs w:val="24"/>
        </w:rPr>
      </w:pPr>
      <w:r w:rsidRPr="00C7670D">
        <w:rPr>
          <w:rFonts w:ascii="Times New Roman" w:hAnsi="Times New Roman"/>
          <w:sz w:val="24"/>
          <w:szCs w:val="24"/>
        </w:rPr>
        <w:t>Иные дополнения в состав участка допускаются по согласованию с органами Госсанэпиднадзора.</w:t>
      </w:r>
    </w:p>
    <w:p w:rsidR="00BB4042" w:rsidRDefault="00BB4042" w:rsidP="00E01F99">
      <w:pPr>
        <w:widowControl/>
        <w:overflowPunct/>
        <w:autoSpaceDE/>
        <w:autoSpaceDN/>
        <w:adjustRightInd/>
        <w:ind w:firstLine="709"/>
        <w:textAlignment w:val="auto"/>
        <w:rPr>
          <w:rFonts w:ascii="Times New Roman" w:hAnsi="Times New Roman"/>
          <w:b/>
          <w:sz w:val="28"/>
          <w:szCs w:val="28"/>
        </w:rPr>
      </w:pPr>
    </w:p>
    <w:p w:rsidR="002D1088" w:rsidRPr="002F6155" w:rsidRDefault="002D1088" w:rsidP="00E01F99">
      <w:pPr>
        <w:widowControl/>
        <w:overflowPunct/>
        <w:autoSpaceDE/>
        <w:autoSpaceDN/>
        <w:adjustRightInd/>
        <w:ind w:firstLine="709"/>
        <w:textAlignment w:val="auto"/>
        <w:rPr>
          <w:rFonts w:ascii="Times New Roman" w:hAnsi="Times New Roman"/>
          <w:b/>
          <w:sz w:val="28"/>
          <w:szCs w:val="28"/>
        </w:rPr>
      </w:pPr>
      <w:r w:rsidRPr="002F6155">
        <w:rPr>
          <w:rFonts w:ascii="Times New Roman" w:hAnsi="Times New Roman"/>
          <w:b/>
          <w:sz w:val="28"/>
          <w:szCs w:val="28"/>
        </w:rPr>
        <w:t>6 Требования к зданиям. Объемно-планиров</w:t>
      </w:r>
      <w:r w:rsidR="00C5778A">
        <w:rPr>
          <w:rFonts w:ascii="Times New Roman" w:hAnsi="Times New Roman"/>
          <w:b/>
          <w:sz w:val="28"/>
          <w:szCs w:val="28"/>
        </w:rPr>
        <w:t>о</w:t>
      </w:r>
      <w:r w:rsidRPr="002F6155">
        <w:rPr>
          <w:rFonts w:ascii="Times New Roman" w:hAnsi="Times New Roman"/>
          <w:b/>
          <w:sz w:val="28"/>
          <w:szCs w:val="28"/>
        </w:rPr>
        <w:t>чные решения</w:t>
      </w:r>
    </w:p>
    <w:p w:rsidR="00024F9A" w:rsidRDefault="002D1088" w:rsidP="002F6155">
      <w:pPr>
        <w:ind w:firstLine="709"/>
        <w:jc w:val="both"/>
        <w:rPr>
          <w:rFonts w:ascii="Times New Roman" w:hAnsi="Times New Roman"/>
          <w:sz w:val="24"/>
          <w:szCs w:val="24"/>
        </w:rPr>
      </w:pPr>
      <w:r>
        <w:rPr>
          <w:rFonts w:ascii="Times New Roman" w:hAnsi="Times New Roman"/>
          <w:sz w:val="24"/>
          <w:szCs w:val="24"/>
        </w:rPr>
        <w:t xml:space="preserve">6.1. </w:t>
      </w:r>
      <w:r w:rsidR="00024F9A">
        <w:rPr>
          <w:rFonts w:ascii="Times New Roman" w:hAnsi="Times New Roman"/>
          <w:sz w:val="24"/>
          <w:szCs w:val="24"/>
        </w:rPr>
        <w:t>ДОО могут располагаться в отдельно</w:t>
      </w:r>
      <w:r w:rsidR="00EE546C" w:rsidRPr="00EE546C">
        <w:rPr>
          <w:rFonts w:ascii="Times New Roman" w:hAnsi="Times New Roman"/>
          <w:sz w:val="24"/>
          <w:szCs w:val="24"/>
        </w:rPr>
        <w:t xml:space="preserve"> </w:t>
      </w:r>
      <w:r w:rsidR="00024F9A">
        <w:rPr>
          <w:rFonts w:ascii="Times New Roman" w:hAnsi="Times New Roman"/>
          <w:sz w:val="24"/>
          <w:szCs w:val="24"/>
        </w:rPr>
        <w:t>стоящих или сблокированных зданиях, а также во встроенных и встроено-пристроенных частях жилых домов и других зданий общественного назначения, режим работы и санитарно-эпидемиологические условия в которых не противоречат работе ДОО. Вместимость и этажность ДОО общего типа рекомендуется принимать согласно Таблице 6.1.</w:t>
      </w:r>
    </w:p>
    <w:p w:rsidR="00024F9A" w:rsidRDefault="00024F9A" w:rsidP="002F6155">
      <w:pPr>
        <w:ind w:firstLine="709"/>
        <w:jc w:val="both"/>
        <w:rPr>
          <w:rFonts w:ascii="Times New Roman" w:hAnsi="Times New Roman"/>
          <w:sz w:val="24"/>
          <w:szCs w:val="24"/>
        </w:rPr>
      </w:pPr>
      <w:r>
        <w:rPr>
          <w:rFonts w:ascii="Times New Roman" w:hAnsi="Times New Roman"/>
          <w:sz w:val="24"/>
          <w:szCs w:val="24"/>
        </w:rPr>
        <w:t>Таблица 6.1.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35"/>
        <w:gridCol w:w="1275"/>
        <w:gridCol w:w="1701"/>
        <w:gridCol w:w="4360"/>
      </w:tblGrid>
      <w:tr w:rsidR="00024F9A" w:rsidRPr="004358C3" w:rsidTr="00987B3F">
        <w:tc>
          <w:tcPr>
            <w:tcW w:w="2235" w:type="dxa"/>
            <w:vAlign w:val="center"/>
          </w:tcPr>
          <w:p w:rsidR="00024F9A" w:rsidRPr="004358C3" w:rsidRDefault="00024F9A" w:rsidP="00987B3F">
            <w:pPr>
              <w:jc w:val="center"/>
              <w:rPr>
                <w:rFonts w:ascii="Times New Roman" w:hAnsi="Times New Roman"/>
                <w:sz w:val="24"/>
                <w:szCs w:val="24"/>
              </w:rPr>
            </w:pPr>
            <w:r w:rsidRPr="004358C3">
              <w:rPr>
                <w:rFonts w:ascii="Times New Roman" w:hAnsi="Times New Roman"/>
                <w:sz w:val="24"/>
                <w:szCs w:val="24"/>
              </w:rPr>
              <w:t>Тип здания</w:t>
            </w:r>
          </w:p>
        </w:tc>
        <w:tc>
          <w:tcPr>
            <w:tcW w:w="1275" w:type="dxa"/>
            <w:vAlign w:val="center"/>
          </w:tcPr>
          <w:p w:rsidR="00024F9A" w:rsidRPr="004358C3" w:rsidRDefault="00024F9A" w:rsidP="00987B3F">
            <w:pPr>
              <w:ind w:firstLine="18"/>
              <w:jc w:val="center"/>
              <w:rPr>
                <w:rFonts w:ascii="Times New Roman" w:hAnsi="Times New Roman"/>
                <w:sz w:val="24"/>
                <w:szCs w:val="24"/>
              </w:rPr>
            </w:pPr>
            <w:r w:rsidRPr="004358C3">
              <w:rPr>
                <w:rFonts w:ascii="Times New Roman" w:hAnsi="Times New Roman"/>
                <w:sz w:val="24"/>
                <w:szCs w:val="24"/>
              </w:rPr>
              <w:t>Макс. этажность</w:t>
            </w:r>
          </w:p>
        </w:tc>
        <w:tc>
          <w:tcPr>
            <w:tcW w:w="1701" w:type="dxa"/>
            <w:vAlign w:val="center"/>
          </w:tcPr>
          <w:p w:rsidR="00024F9A" w:rsidRPr="004358C3" w:rsidRDefault="00024F9A" w:rsidP="00987B3F">
            <w:pPr>
              <w:ind w:firstLine="34"/>
              <w:jc w:val="center"/>
              <w:rPr>
                <w:rFonts w:ascii="Times New Roman" w:hAnsi="Times New Roman"/>
                <w:sz w:val="24"/>
                <w:szCs w:val="24"/>
              </w:rPr>
            </w:pPr>
            <w:r w:rsidRPr="004358C3">
              <w:rPr>
                <w:rFonts w:ascii="Times New Roman" w:hAnsi="Times New Roman"/>
                <w:sz w:val="24"/>
                <w:szCs w:val="24"/>
              </w:rPr>
              <w:t>Вместимость (мест)</w:t>
            </w:r>
          </w:p>
        </w:tc>
        <w:tc>
          <w:tcPr>
            <w:tcW w:w="4360" w:type="dxa"/>
            <w:vAlign w:val="center"/>
          </w:tcPr>
          <w:p w:rsidR="00024F9A" w:rsidRPr="004358C3" w:rsidRDefault="00024F9A" w:rsidP="00987B3F">
            <w:pPr>
              <w:jc w:val="center"/>
              <w:rPr>
                <w:rFonts w:ascii="Times New Roman" w:hAnsi="Times New Roman"/>
                <w:sz w:val="24"/>
                <w:szCs w:val="24"/>
              </w:rPr>
            </w:pPr>
            <w:r w:rsidRPr="004358C3">
              <w:rPr>
                <w:rFonts w:ascii="Times New Roman" w:hAnsi="Times New Roman"/>
                <w:sz w:val="24"/>
                <w:szCs w:val="24"/>
              </w:rPr>
              <w:t>Рекомендации</w:t>
            </w:r>
          </w:p>
        </w:tc>
      </w:tr>
      <w:tr w:rsidR="00024F9A" w:rsidRPr="004358C3" w:rsidTr="00987B3F">
        <w:tc>
          <w:tcPr>
            <w:tcW w:w="2235" w:type="dxa"/>
            <w:vAlign w:val="center"/>
          </w:tcPr>
          <w:p w:rsidR="00024F9A" w:rsidRPr="004358C3" w:rsidRDefault="00024F9A" w:rsidP="00987B3F">
            <w:pPr>
              <w:jc w:val="center"/>
              <w:rPr>
                <w:rFonts w:ascii="Times New Roman" w:hAnsi="Times New Roman"/>
                <w:sz w:val="24"/>
                <w:szCs w:val="24"/>
              </w:rPr>
            </w:pPr>
            <w:r w:rsidRPr="004358C3">
              <w:rPr>
                <w:rFonts w:ascii="Times New Roman" w:hAnsi="Times New Roman"/>
                <w:sz w:val="24"/>
                <w:szCs w:val="24"/>
              </w:rPr>
              <w:t>Отдельно</w:t>
            </w:r>
            <w:r w:rsidR="00C277BB" w:rsidRPr="00C277BB">
              <w:rPr>
                <w:rFonts w:ascii="Times New Roman" w:hAnsi="Times New Roman"/>
                <w:sz w:val="24"/>
                <w:szCs w:val="24"/>
              </w:rPr>
              <w:t xml:space="preserve"> </w:t>
            </w:r>
            <w:r w:rsidRPr="004358C3">
              <w:rPr>
                <w:rFonts w:ascii="Times New Roman" w:hAnsi="Times New Roman"/>
                <w:sz w:val="24"/>
                <w:szCs w:val="24"/>
              </w:rPr>
              <w:t>стоящие (в т.ч. блокированные)</w:t>
            </w:r>
          </w:p>
        </w:tc>
        <w:tc>
          <w:tcPr>
            <w:tcW w:w="1275" w:type="dxa"/>
            <w:vAlign w:val="center"/>
          </w:tcPr>
          <w:p w:rsidR="00024F9A" w:rsidRPr="004358C3" w:rsidRDefault="00024F9A" w:rsidP="00987B3F">
            <w:pPr>
              <w:ind w:firstLine="18"/>
              <w:jc w:val="center"/>
              <w:rPr>
                <w:rFonts w:ascii="Times New Roman" w:hAnsi="Times New Roman"/>
                <w:sz w:val="24"/>
                <w:szCs w:val="24"/>
              </w:rPr>
            </w:pPr>
            <w:r w:rsidRPr="004358C3">
              <w:rPr>
                <w:rFonts w:ascii="Times New Roman" w:hAnsi="Times New Roman"/>
                <w:sz w:val="24"/>
                <w:szCs w:val="24"/>
              </w:rPr>
              <w:t>3</w:t>
            </w:r>
          </w:p>
        </w:tc>
        <w:tc>
          <w:tcPr>
            <w:tcW w:w="1701" w:type="dxa"/>
            <w:vAlign w:val="center"/>
          </w:tcPr>
          <w:p w:rsidR="00024F9A" w:rsidRPr="004358C3" w:rsidRDefault="00024F9A" w:rsidP="00987B3F">
            <w:pPr>
              <w:ind w:firstLine="34"/>
              <w:jc w:val="center"/>
              <w:rPr>
                <w:rFonts w:ascii="Times New Roman" w:hAnsi="Times New Roman"/>
                <w:sz w:val="24"/>
                <w:szCs w:val="24"/>
              </w:rPr>
            </w:pPr>
            <w:r w:rsidRPr="004358C3">
              <w:rPr>
                <w:rFonts w:ascii="Times New Roman" w:hAnsi="Times New Roman"/>
                <w:sz w:val="24"/>
                <w:szCs w:val="24"/>
              </w:rPr>
              <w:t>Не более 350</w:t>
            </w:r>
          </w:p>
        </w:tc>
        <w:tc>
          <w:tcPr>
            <w:tcW w:w="4360" w:type="dxa"/>
          </w:tcPr>
          <w:p w:rsidR="00024F9A" w:rsidRPr="004358C3" w:rsidRDefault="00024F9A" w:rsidP="00987B3F">
            <w:pPr>
              <w:jc w:val="both"/>
              <w:rPr>
                <w:rFonts w:ascii="Times New Roman" w:hAnsi="Times New Roman"/>
                <w:sz w:val="24"/>
                <w:szCs w:val="24"/>
              </w:rPr>
            </w:pPr>
            <w:r w:rsidRPr="004358C3">
              <w:rPr>
                <w:rFonts w:ascii="Times New Roman" w:hAnsi="Times New Roman"/>
                <w:sz w:val="24"/>
                <w:szCs w:val="24"/>
              </w:rPr>
              <w:t>3 этажа – вместимость не менее 200 мест</w:t>
            </w:r>
          </w:p>
          <w:p w:rsidR="00024F9A" w:rsidRPr="004358C3" w:rsidRDefault="00024F9A" w:rsidP="00987B3F">
            <w:pPr>
              <w:jc w:val="both"/>
              <w:rPr>
                <w:rFonts w:ascii="Times New Roman" w:hAnsi="Times New Roman"/>
                <w:sz w:val="24"/>
                <w:szCs w:val="24"/>
              </w:rPr>
            </w:pPr>
            <w:r w:rsidRPr="004358C3">
              <w:rPr>
                <w:rFonts w:ascii="Times New Roman" w:hAnsi="Times New Roman"/>
                <w:sz w:val="24"/>
                <w:szCs w:val="24"/>
              </w:rPr>
              <w:t>2 этажа – вместимость не менее 120 мест</w:t>
            </w:r>
          </w:p>
        </w:tc>
      </w:tr>
      <w:tr w:rsidR="00024F9A" w:rsidRPr="004358C3" w:rsidTr="00987B3F">
        <w:tc>
          <w:tcPr>
            <w:tcW w:w="2235" w:type="dxa"/>
            <w:vAlign w:val="center"/>
          </w:tcPr>
          <w:p w:rsidR="00024F9A" w:rsidRPr="004358C3" w:rsidRDefault="00024F9A" w:rsidP="00987B3F">
            <w:pPr>
              <w:jc w:val="center"/>
              <w:rPr>
                <w:rFonts w:ascii="Times New Roman" w:hAnsi="Times New Roman"/>
                <w:sz w:val="24"/>
                <w:szCs w:val="24"/>
              </w:rPr>
            </w:pPr>
            <w:r w:rsidRPr="004358C3">
              <w:rPr>
                <w:rFonts w:ascii="Times New Roman" w:hAnsi="Times New Roman"/>
                <w:sz w:val="24"/>
                <w:szCs w:val="24"/>
              </w:rPr>
              <w:t>Встроенно-пристроенные</w:t>
            </w:r>
          </w:p>
        </w:tc>
        <w:tc>
          <w:tcPr>
            <w:tcW w:w="1275" w:type="dxa"/>
            <w:vAlign w:val="center"/>
          </w:tcPr>
          <w:p w:rsidR="00024F9A" w:rsidRPr="004358C3" w:rsidRDefault="00024F9A" w:rsidP="00987B3F">
            <w:pPr>
              <w:ind w:firstLine="18"/>
              <w:jc w:val="center"/>
              <w:rPr>
                <w:rFonts w:ascii="Times New Roman" w:hAnsi="Times New Roman"/>
                <w:sz w:val="24"/>
                <w:szCs w:val="24"/>
              </w:rPr>
            </w:pPr>
            <w:r w:rsidRPr="004358C3">
              <w:rPr>
                <w:rFonts w:ascii="Times New Roman" w:hAnsi="Times New Roman"/>
                <w:sz w:val="24"/>
                <w:szCs w:val="24"/>
              </w:rPr>
              <w:t>2</w:t>
            </w:r>
          </w:p>
        </w:tc>
        <w:tc>
          <w:tcPr>
            <w:tcW w:w="1701" w:type="dxa"/>
            <w:vAlign w:val="center"/>
          </w:tcPr>
          <w:p w:rsidR="00024F9A" w:rsidRPr="004358C3" w:rsidRDefault="00024F9A" w:rsidP="00987B3F">
            <w:pPr>
              <w:ind w:firstLine="34"/>
              <w:jc w:val="center"/>
              <w:rPr>
                <w:rFonts w:ascii="Times New Roman" w:hAnsi="Times New Roman"/>
                <w:sz w:val="24"/>
                <w:szCs w:val="24"/>
              </w:rPr>
            </w:pPr>
            <w:r w:rsidRPr="004358C3">
              <w:rPr>
                <w:rFonts w:ascii="Times New Roman" w:hAnsi="Times New Roman"/>
                <w:sz w:val="24"/>
                <w:szCs w:val="24"/>
              </w:rPr>
              <w:t>170-75</w:t>
            </w:r>
          </w:p>
        </w:tc>
        <w:tc>
          <w:tcPr>
            <w:tcW w:w="4360" w:type="dxa"/>
          </w:tcPr>
          <w:p w:rsidR="00024F9A" w:rsidRPr="004358C3" w:rsidRDefault="00024F9A" w:rsidP="00987B3F">
            <w:pPr>
              <w:jc w:val="both"/>
              <w:rPr>
                <w:rFonts w:ascii="Times New Roman" w:hAnsi="Times New Roman"/>
                <w:sz w:val="24"/>
                <w:szCs w:val="24"/>
              </w:rPr>
            </w:pPr>
            <w:r w:rsidRPr="004358C3">
              <w:rPr>
                <w:rFonts w:ascii="Times New Roman" w:hAnsi="Times New Roman"/>
                <w:sz w:val="24"/>
                <w:szCs w:val="24"/>
              </w:rPr>
              <w:t xml:space="preserve">Пристроенная к торцу дома часть </w:t>
            </w:r>
            <w:r w:rsidR="00987B3F">
              <w:rPr>
                <w:rFonts w:ascii="Times New Roman" w:hAnsi="Times New Roman"/>
                <w:sz w:val="24"/>
                <w:szCs w:val="24"/>
              </w:rPr>
              <w:t xml:space="preserve">в </w:t>
            </w:r>
            <w:r w:rsidRPr="004358C3">
              <w:rPr>
                <w:rFonts w:ascii="Times New Roman" w:hAnsi="Times New Roman"/>
                <w:sz w:val="24"/>
                <w:szCs w:val="24"/>
              </w:rPr>
              <w:t>1-2 этажа при вместимости более 90 мест</w:t>
            </w:r>
          </w:p>
        </w:tc>
      </w:tr>
      <w:tr w:rsidR="00024F9A" w:rsidRPr="004358C3" w:rsidTr="00987B3F">
        <w:tc>
          <w:tcPr>
            <w:tcW w:w="2235" w:type="dxa"/>
            <w:vAlign w:val="center"/>
          </w:tcPr>
          <w:p w:rsidR="00024F9A" w:rsidRPr="004358C3" w:rsidRDefault="00024F9A" w:rsidP="00987B3F">
            <w:pPr>
              <w:jc w:val="center"/>
              <w:rPr>
                <w:rFonts w:ascii="Times New Roman" w:hAnsi="Times New Roman"/>
                <w:sz w:val="24"/>
                <w:szCs w:val="24"/>
              </w:rPr>
            </w:pPr>
            <w:r w:rsidRPr="004358C3">
              <w:rPr>
                <w:rFonts w:ascii="Times New Roman" w:hAnsi="Times New Roman"/>
                <w:sz w:val="24"/>
                <w:szCs w:val="24"/>
              </w:rPr>
              <w:t>Встроенные</w:t>
            </w:r>
          </w:p>
        </w:tc>
        <w:tc>
          <w:tcPr>
            <w:tcW w:w="1275" w:type="dxa"/>
            <w:vAlign w:val="center"/>
          </w:tcPr>
          <w:p w:rsidR="00024F9A" w:rsidRPr="004358C3" w:rsidRDefault="00024F9A" w:rsidP="00987B3F">
            <w:pPr>
              <w:ind w:firstLine="18"/>
              <w:jc w:val="center"/>
              <w:rPr>
                <w:rFonts w:ascii="Times New Roman" w:hAnsi="Times New Roman"/>
                <w:sz w:val="24"/>
                <w:szCs w:val="24"/>
              </w:rPr>
            </w:pPr>
            <w:r w:rsidRPr="004358C3">
              <w:rPr>
                <w:rFonts w:ascii="Times New Roman" w:hAnsi="Times New Roman"/>
                <w:sz w:val="24"/>
                <w:szCs w:val="24"/>
              </w:rPr>
              <w:t>2</w:t>
            </w:r>
          </w:p>
        </w:tc>
        <w:tc>
          <w:tcPr>
            <w:tcW w:w="1701" w:type="dxa"/>
            <w:vAlign w:val="center"/>
          </w:tcPr>
          <w:p w:rsidR="00024F9A" w:rsidRPr="004358C3" w:rsidRDefault="00024F9A" w:rsidP="00987B3F">
            <w:pPr>
              <w:ind w:firstLine="34"/>
              <w:jc w:val="center"/>
              <w:rPr>
                <w:rFonts w:ascii="Times New Roman" w:hAnsi="Times New Roman"/>
                <w:sz w:val="24"/>
                <w:szCs w:val="24"/>
              </w:rPr>
            </w:pPr>
            <w:r w:rsidRPr="004358C3">
              <w:rPr>
                <w:rFonts w:ascii="Times New Roman" w:hAnsi="Times New Roman"/>
                <w:sz w:val="24"/>
                <w:szCs w:val="24"/>
              </w:rPr>
              <w:t>75-25</w:t>
            </w:r>
          </w:p>
        </w:tc>
        <w:tc>
          <w:tcPr>
            <w:tcW w:w="4360" w:type="dxa"/>
          </w:tcPr>
          <w:p w:rsidR="00024F9A" w:rsidRPr="004358C3" w:rsidRDefault="00024F9A" w:rsidP="00987B3F">
            <w:pPr>
              <w:jc w:val="both"/>
              <w:rPr>
                <w:rFonts w:ascii="Times New Roman" w:hAnsi="Times New Roman"/>
                <w:sz w:val="24"/>
                <w:szCs w:val="24"/>
              </w:rPr>
            </w:pPr>
            <w:r w:rsidRPr="004358C3">
              <w:rPr>
                <w:rFonts w:ascii="Times New Roman" w:hAnsi="Times New Roman"/>
                <w:sz w:val="24"/>
                <w:szCs w:val="24"/>
              </w:rPr>
              <w:t>Рекомендуется одноэтажной при вместимости 25-50 мест – с ограниченным составом обслуживаемых помещений.</w:t>
            </w:r>
          </w:p>
        </w:tc>
      </w:tr>
    </w:tbl>
    <w:p w:rsidR="00024F9A" w:rsidRDefault="00024F9A" w:rsidP="002F6155">
      <w:pPr>
        <w:ind w:firstLine="709"/>
        <w:jc w:val="both"/>
        <w:rPr>
          <w:rFonts w:ascii="Times New Roman" w:hAnsi="Times New Roman"/>
          <w:sz w:val="24"/>
          <w:szCs w:val="24"/>
        </w:rPr>
      </w:pPr>
      <w:r>
        <w:rPr>
          <w:rFonts w:ascii="Times New Roman" w:hAnsi="Times New Roman"/>
          <w:sz w:val="24"/>
          <w:szCs w:val="24"/>
        </w:rPr>
        <w:t xml:space="preserve">Вместимость </w:t>
      </w:r>
      <w:r w:rsidR="002F6155">
        <w:rPr>
          <w:rFonts w:ascii="Times New Roman" w:hAnsi="Times New Roman"/>
          <w:sz w:val="24"/>
          <w:szCs w:val="24"/>
        </w:rPr>
        <w:t>специализированных</w:t>
      </w:r>
      <w:r>
        <w:rPr>
          <w:rFonts w:ascii="Times New Roman" w:hAnsi="Times New Roman"/>
          <w:sz w:val="24"/>
          <w:szCs w:val="24"/>
        </w:rPr>
        <w:t xml:space="preserve"> типов ДОО определяется индивидуальным технологическим заданием, этажност</w:t>
      </w:r>
      <w:r w:rsidR="000123B1">
        <w:rPr>
          <w:rFonts w:ascii="Times New Roman" w:hAnsi="Times New Roman"/>
          <w:sz w:val="24"/>
          <w:szCs w:val="24"/>
        </w:rPr>
        <w:t xml:space="preserve">ь – не более 2 этажей, с условием размещением на 1 </w:t>
      </w:r>
      <w:r w:rsidR="000123B1">
        <w:rPr>
          <w:rFonts w:ascii="Times New Roman" w:hAnsi="Times New Roman"/>
          <w:sz w:val="24"/>
          <w:szCs w:val="24"/>
        </w:rPr>
        <w:lastRenderedPageBreak/>
        <w:t>этаже  ряда групп компенсирующего вида (согласно т</w:t>
      </w:r>
      <w:r w:rsidR="007130B0">
        <w:rPr>
          <w:rFonts w:ascii="Times New Roman" w:hAnsi="Times New Roman"/>
          <w:sz w:val="24"/>
          <w:szCs w:val="24"/>
        </w:rPr>
        <w:t>ребованию СанПиН 2.4.1.</w:t>
      </w:r>
      <w:r w:rsidR="00C277BB">
        <w:rPr>
          <w:rFonts w:ascii="Times New Roman" w:hAnsi="Times New Roman"/>
          <w:sz w:val="24"/>
          <w:szCs w:val="24"/>
        </w:rPr>
        <w:t>3049</w:t>
      </w:r>
      <w:r w:rsidR="000123B1">
        <w:rPr>
          <w:rFonts w:ascii="Times New Roman" w:hAnsi="Times New Roman"/>
          <w:sz w:val="24"/>
          <w:szCs w:val="24"/>
        </w:rPr>
        <w:t>). Встроено-пристроенные и встроенные ДОО должны отвечать  всем требованиям, относящимся к отдельно стоящим зданиям</w:t>
      </w:r>
      <w:r w:rsidR="007A4F7E">
        <w:rPr>
          <w:rFonts w:ascii="Times New Roman" w:hAnsi="Times New Roman"/>
          <w:sz w:val="24"/>
          <w:szCs w:val="24"/>
        </w:rPr>
        <w:t>. Их входные узлы, внутреннее коммуникационное пространство и инженерные системы проектируются автономными.</w:t>
      </w:r>
    </w:p>
    <w:p w:rsidR="007A4F7E" w:rsidRDefault="007A4F7E" w:rsidP="00C277BB">
      <w:pPr>
        <w:ind w:firstLine="709"/>
        <w:jc w:val="both"/>
        <w:rPr>
          <w:rFonts w:ascii="Times New Roman" w:hAnsi="Times New Roman"/>
          <w:sz w:val="24"/>
          <w:szCs w:val="24"/>
        </w:rPr>
      </w:pPr>
      <w:r>
        <w:rPr>
          <w:rFonts w:ascii="Times New Roman" w:hAnsi="Times New Roman"/>
          <w:sz w:val="24"/>
          <w:szCs w:val="24"/>
        </w:rPr>
        <w:t>6.2.</w:t>
      </w:r>
      <w:r w:rsidR="003A6043">
        <w:rPr>
          <w:rFonts w:ascii="Times New Roman" w:hAnsi="Times New Roman"/>
          <w:sz w:val="24"/>
          <w:szCs w:val="24"/>
        </w:rPr>
        <w:t xml:space="preserve"> </w:t>
      </w:r>
      <w:r w:rsidR="0079085E">
        <w:rPr>
          <w:rFonts w:ascii="Times New Roman" w:hAnsi="Times New Roman"/>
          <w:sz w:val="24"/>
          <w:szCs w:val="24"/>
        </w:rPr>
        <w:t>Согласно СанПиН 2.4.1.</w:t>
      </w:r>
      <w:r w:rsidR="00C277BB">
        <w:rPr>
          <w:rFonts w:ascii="Times New Roman" w:hAnsi="Times New Roman"/>
          <w:sz w:val="24"/>
          <w:szCs w:val="24"/>
        </w:rPr>
        <w:t>304</w:t>
      </w:r>
      <w:r w:rsidR="0079085E" w:rsidRPr="0079085E">
        <w:rPr>
          <w:rFonts w:ascii="Times New Roman" w:hAnsi="Times New Roman"/>
          <w:sz w:val="24"/>
          <w:szCs w:val="24"/>
        </w:rPr>
        <w:t>9</w:t>
      </w:r>
      <w:r w:rsidR="00C277BB" w:rsidRPr="00C277BB">
        <w:rPr>
          <w:rFonts w:ascii="Times New Roman" w:hAnsi="Times New Roman"/>
          <w:sz w:val="24"/>
          <w:szCs w:val="24"/>
        </w:rPr>
        <w:t xml:space="preserve"> </w:t>
      </w:r>
      <w:r w:rsidR="00C277BB">
        <w:rPr>
          <w:rFonts w:ascii="Times New Roman" w:hAnsi="Times New Roman"/>
          <w:sz w:val="24"/>
          <w:szCs w:val="24"/>
        </w:rPr>
        <w:t>п</w:t>
      </w:r>
      <w:r>
        <w:rPr>
          <w:rFonts w:ascii="Times New Roman" w:hAnsi="Times New Roman"/>
          <w:sz w:val="24"/>
          <w:szCs w:val="24"/>
        </w:rPr>
        <w:t>омещения ДОО представлены следующими функциональными группами:</w:t>
      </w:r>
    </w:p>
    <w:p w:rsidR="007A4F7E" w:rsidRDefault="00971BAA" w:rsidP="002F6155">
      <w:pPr>
        <w:ind w:firstLine="709"/>
        <w:jc w:val="both"/>
        <w:rPr>
          <w:rFonts w:ascii="Times New Roman" w:hAnsi="Times New Roman"/>
          <w:sz w:val="24"/>
          <w:szCs w:val="24"/>
        </w:rPr>
      </w:pPr>
      <w:r>
        <w:rPr>
          <w:rFonts w:ascii="Times New Roman" w:hAnsi="Times New Roman"/>
          <w:sz w:val="24"/>
          <w:szCs w:val="24"/>
        </w:rPr>
        <w:t>- о</w:t>
      </w:r>
      <w:r w:rsidR="007A4F7E">
        <w:rPr>
          <w:rFonts w:ascii="Times New Roman" w:hAnsi="Times New Roman"/>
          <w:sz w:val="24"/>
          <w:szCs w:val="24"/>
        </w:rPr>
        <w:t>сновные помещения – входят в состав каждой групповой  ячейки, испо</w:t>
      </w:r>
      <w:r>
        <w:rPr>
          <w:rFonts w:ascii="Times New Roman" w:hAnsi="Times New Roman"/>
          <w:sz w:val="24"/>
          <w:szCs w:val="24"/>
        </w:rPr>
        <w:t>льзуются только её контингентом,</w:t>
      </w:r>
      <w:r w:rsidR="007A4F7E">
        <w:rPr>
          <w:rFonts w:ascii="Times New Roman" w:hAnsi="Times New Roman"/>
          <w:sz w:val="24"/>
          <w:szCs w:val="24"/>
        </w:rPr>
        <w:t xml:space="preserve"> </w:t>
      </w:r>
    </w:p>
    <w:p w:rsidR="007A4F7E" w:rsidRDefault="007A4F7E" w:rsidP="002F6155">
      <w:pPr>
        <w:ind w:firstLine="709"/>
        <w:jc w:val="both"/>
        <w:rPr>
          <w:rFonts w:ascii="Times New Roman" w:hAnsi="Times New Roman"/>
          <w:sz w:val="24"/>
          <w:szCs w:val="24"/>
        </w:rPr>
      </w:pPr>
      <w:r>
        <w:rPr>
          <w:rFonts w:ascii="Times New Roman" w:hAnsi="Times New Roman"/>
          <w:sz w:val="24"/>
          <w:szCs w:val="24"/>
        </w:rPr>
        <w:t xml:space="preserve">- дополнительные помещения – не входят непосредственно в состав детских ячеек, состав зависит от типа ДОО и объема его задач, предназначены </w:t>
      </w:r>
      <w:r w:rsidR="00903BCF">
        <w:rPr>
          <w:rFonts w:ascii="Times New Roman" w:hAnsi="Times New Roman"/>
          <w:sz w:val="24"/>
          <w:szCs w:val="24"/>
        </w:rPr>
        <w:t>для поочередного использования детскими группами или отдельными детьми  (физкультурный и музыкальный залы, бассе</w:t>
      </w:r>
      <w:r w:rsidR="00971BAA">
        <w:rPr>
          <w:rFonts w:ascii="Times New Roman" w:hAnsi="Times New Roman"/>
          <w:sz w:val="24"/>
          <w:szCs w:val="24"/>
        </w:rPr>
        <w:t>йн, кружково-учебные помещения),</w:t>
      </w:r>
    </w:p>
    <w:p w:rsidR="00903BCF" w:rsidRDefault="00903BCF" w:rsidP="002F6155">
      <w:pPr>
        <w:ind w:firstLine="709"/>
        <w:jc w:val="both"/>
        <w:rPr>
          <w:rFonts w:ascii="Times New Roman" w:hAnsi="Times New Roman"/>
          <w:sz w:val="24"/>
          <w:szCs w:val="24"/>
        </w:rPr>
      </w:pPr>
      <w:r>
        <w:rPr>
          <w:rFonts w:ascii="Times New Roman" w:hAnsi="Times New Roman"/>
          <w:sz w:val="24"/>
          <w:szCs w:val="24"/>
        </w:rPr>
        <w:t>- сопутствующие помещения – обслуживающие работу основных и дополнительных (пищеблок, прачечная,</w:t>
      </w:r>
      <w:r w:rsidR="002F6155">
        <w:rPr>
          <w:rFonts w:ascii="Times New Roman" w:hAnsi="Times New Roman"/>
          <w:sz w:val="24"/>
          <w:szCs w:val="24"/>
        </w:rPr>
        <w:t xml:space="preserve"> </w:t>
      </w:r>
      <w:r>
        <w:rPr>
          <w:rFonts w:ascii="Times New Roman" w:hAnsi="Times New Roman"/>
          <w:sz w:val="24"/>
          <w:szCs w:val="24"/>
        </w:rPr>
        <w:t>мастерские, хозяйственные кладовые, медицинский блок и изолятор</w:t>
      </w:r>
      <w:r w:rsidR="00987B3F">
        <w:rPr>
          <w:rFonts w:ascii="Times New Roman" w:hAnsi="Times New Roman"/>
          <w:sz w:val="24"/>
          <w:szCs w:val="24"/>
        </w:rPr>
        <w:t>,</w:t>
      </w:r>
      <w:r>
        <w:rPr>
          <w:rFonts w:ascii="Times New Roman" w:hAnsi="Times New Roman"/>
          <w:sz w:val="24"/>
          <w:szCs w:val="24"/>
        </w:rPr>
        <w:t xml:space="preserve"> </w:t>
      </w:r>
      <w:r w:rsidR="00987B3F">
        <w:rPr>
          <w:rFonts w:ascii="Times New Roman" w:hAnsi="Times New Roman"/>
          <w:sz w:val="24"/>
          <w:szCs w:val="24"/>
        </w:rPr>
        <w:t>с</w:t>
      </w:r>
      <w:r>
        <w:rPr>
          <w:rFonts w:ascii="Times New Roman" w:hAnsi="Times New Roman"/>
          <w:sz w:val="24"/>
          <w:szCs w:val="24"/>
        </w:rPr>
        <w:t>пециальные меди</w:t>
      </w:r>
      <w:r w:rsidR="00987B3F">
        <w:rPr>
          <w:rFonts w:ascii="Times New Roman" w:hAnsi="Times New Roman"/>
          <w:sz w:val="24"/>
          <w:szCs w:val="24"/>
        </w:rPr>
        <w:t>цинские кабинеты и процедурные)</w:t>
      </w:r>
      <w:r w:rsidR="00971BAA">
        <w:rPr>
          <w:rFonts w:ascii="Times New Roman" w:hAnsi="Times New Roman"/>
          <w:sz w:val="24"/>
          <w:szCs w:val="24"/>
        </w:rPr>
        <w:t>,</w:t>
      </w:r>
    </w:p>
    <w:p w:rsidR="00971BAA" w:rsidRDefault="00987B3F" w:rsidP="002F6155">
      <w:pPr>
        <w:ind w:firstLine="709"/>
        <w:jc w:val="both"/>
        <w:rPr>
          <w:rFonts w:ascii="Times New Roman" w:hAnsi="Times New Roman"/>
          <w:sz w:val="24"/>
          <w:szCs w:val="24"/>
        </w:rPr>
      </w:pPr>
      <w:r>
        <w:rPr>
          <w:rFonts w:ascii="Times New Roman" w:hAnsi="Times New Roman"/>
          <w:sz w:val="24"/>
          <w:szCs w:val="24"/>
        </w:rPr>
        <w:t>- служебно-бытовые помещения</w:t>
      </w:r>
      <w:r w:rsidR="00FC1FC5">
        <w:rPr>
          <w:rFonts w:ascii="Times New Roman" w:hAnsi="Times New Roman"/>
          <w:sz w:val="24"/>
          <w:szCs w:val="24"/>
        </w:rPr>
        <w:t xml:space="preserve"> – обслуживающие работу ДОО в целом</w:t>
      </w:r>
      <w:r w:rsidR="00971BAA">
        <w:rPr>
          <w:rFonts w:ascii="Times New Roman" w:hAnsi="Times New Roman"/>
          <w:sz w:val="24"/>
          <w:szCs w:val="24"/>
        </w:rPr>
        <w:t>;</w:t>
      </w:r>
      <w:r w:rsidR="00FC1FC5">
        <w:rPr>
          <w:rFonts w:ascii="Times New Roman" w:hAnsi="Times New Roman"/>
          <w:sz w:val="24"/>
          <w:szCs w:val="24"/>
        </w:rPr>
        <w:t xml:space="preserve"> </w:t>
      </w:r>
    </w:p>
    <w:p w:rsidR="00971BAA" w:rsidRDefault="00971BAA" w:rsidP="002F6155">
      <w:pPr>
        <w:ind w:firstLine="709"/>
        <w:jc w:val="both"/>
        <w:rPr>
          <w:rFonts w:ascii="Times New Roman" w:hAnsi="Times New Roman"/>
          <w:sz w:val="24"/>
          <w:szCs w:val="24"/>
        </w:rPr>
      </w:pPr>
      <w:r>
        <w:rPr>
          <w:rFonts w:ascii="Times New Roman" w:hAnsi="Times New Roman"/>
          <w:sz w:val="24"/>
          <w:szCs w:val="24"/>
        </w:rPr>
        <w:t>и, дополнительно:</w:t>
      </w:r>
      <w:r w:rsidR="00903BCF">
        <w:rPr>
          <w:rFonts w:ascii="Times New Roman" w:hAnsi="Times New Roman"/>
          <w:sz w:val="24"/>
          <w:szCs w:val="24"/>
        </w:rPr>
        <w:t xml:space="preserve"> </w:t>
      </w:r>
    </w:p>
    <w:p w:rsidR="00903BCF" w:rsidRDefault="00971BAA" w:rsidP="002F6155">
      <w:pPr>
        <w:ind w:firstLine="709"/>
        <w:jc w:val="both"/>
        <w:rPr>
          <w:rFonts w:ascii="Times New Roman" w:hAnsi="Times New Roman"/>
          <w:sz w:val="24"/>
          <w:szCs w:val="24"/>
        </w:rPr>
      </w:pPr>
      <w:r>
        <w:rPr>
          <w:rFonts w:ascii="Times New Roman" w:hAnsi="Times New Roman"/>
          <w:sz w:val="24"/>
          <w:szCs w:val="24"/>
        </w:rPr>
        <w:t xml:space="preserve">- </w:t>
      </w:r>
      <w:r w:rsidR="00987B3F">
        <w:rPr>
          <w:rFonts w:ascii="Times New Roman" w:hAnsi="Times New Roman"/>
          <w:sz w:val="24"/>
          <w:szCs w:val="24"/>
        </w:rPr>
        <w:t>коммуникационные</w:t>
      </w:r>
      <w:r w:rsidR="00903BCF">
        <w:rPr>
          <w:rFonts w:ascii="Times New Roman" w:hAnsi="Times New Roman"/>
          <w:sz w:val="24"/>
          <w:szCs w:val="24"/>
        </w:rPr>
        <w:t xml:space="preserve"> помещения – обеспечивающие внутреннюю взаимосвязь и, в случае необходимости, эвакуацию из здания</w:t>
      </w:r>
      <w:r>
        <w:rPr>
          <w:rFonts w:ascii="Times New Roman" w:hAnsi="Times New Roman"/>
          <w:sz w:val="24"/>
          <w:szCs w:val="24"/>
        </w:rPr>
        <w:t>,</w:t>
      </w:r>
    </w:p>
    <w:p w:rsidR="00903BCF" w:rsidRDefault="00903BCF" w:rsidP="002F6155">
      <w:pPr>
        <w:ind w:firstLine="709"/>
        <w:jc w:val="both"/>
        <w:rPr>
          <w:rFonts w:ascii="Times New Roman" w:hAnsi="Times New Roman"/>
          <w:sz w:val="24"/>
          <w:szCs w:val="24"/>
        </w:rPr>
      </w:pPr>
      <w:r>
        <w:rPr>
          <w:rFonts w:ascii="Times New Roman" w:hAnsi="Times New Roman"/>
          <w:sz w:val="24"/>
          <w:szCs w:val="24"/>
        </w:rPr>
        <w:t>- технические помещения, обеспечивающие функционирование инженерных систем и оборудования.</w:t>
      </w:r>
    </w:p>
    <w:p w:rsidR="00903BCF" w:rsidRDefault="00903BCF" w:rsidP="002F6155">
      <w:pPr>
        <w:ind w:firstLine="709"/>
        <w:jc w:val="both"/>
        <w:rPr>
          <w:rFonts w:ascii="Times New Roman" w:hAnsi="Times New Roman"/>
          <w:sz w:val="24"/>
          <w:szCs w:val="24"/>
        </w:rPr>
      </w:pPr>
      <w:r>
        <w:rPr>
          <w:rFonts w:ascii="Times New Roman" w:hAnsi="Times New Roman"/>
          <w:sz w:val="24"/>
          <w:szCs w:val="24"/>
        </w:rPr>
        <w:t>Сопутствующие помещения могут входить в блоки конкретных дополнительных помещений или обеспечивать работу ДОО в целом.</w:t>
      </w:r>
    </w:p>
    <w:p w:rsidR="00903BCF" w:rsidRDefault="00903BCF" w:rsidP="002F6155">
      <w:pPr>
        <w:ind w:firstLine="709"/>
        <w:jc w:val="both"/>
        <w:rPr>
          <w:rFonts w:ascii="Times New Roman" w:hAnsi="Times New Roman"/>
          <w:sz w:val="24"/>
          <w:szCs w:val="24"/>
        </w:rPr>
      </w:pPr>
      <w:r>
        <w:rPr>
          <w:rFonts w:ascii="Times New Roman" w:hAnsi="Times New Roman"/>
          <w:sz w:val="24"/>
          <w:szCs w:val="24"/>
        </w:rPr>
        <w:t>Помещения первого типа далее по тексту называются вспомогательными.</w:t>
      </w:r>
    </w:p>
    <w:p w:rsidR="00903BCF" w:rsidRDefault="00903BCF" w:rsidP="002F6155">
      <w:pPr>
        <w:ind w:firstLine="709"/>
        <w:jc w:val="both"/>
        <w:rPr>
          <w:rFonts w:ascii="Times New Roman" w:hAnsi="Times New Roman"/>
          <w:sz w:val="24"/>
          <w:szCs w:val="24"/>
        </w:rPr>
      </w:pPr>
      <w:r>
        <w:rPr>
          <w:rFonts w:ascii="Times New Roman" w:hAnsi="Times New Roman"/>
          <w:sz w:val="24"/>
          <w:szCs w:val="24"/>
        </w:rPr>
        <w:t xml:space="preserve">6.3. </w:t>
      </w:r>
      <w:r w:rsidR="00971BAA">
        <w:rPr>
          <w:rFonts w:ascii="Times New Roman" w:hAnsi="Times New Roman"/>
          <w:sz w:val="24"/>
          <w:szCs w:val="24"/>
        </w:rPr>
        <w:t>О</w:t>
      </w:r>
      <w:r>
        <w:rPr>
          <w:rFonts w:ascii="Times New Roman" w:hAnsi="Times New Roman"/>
          <w:sz w:val="24"/>
          <w:szCs w:val="24"/>
        </w:rPr>
        <w:t>сновным принципом внутренн</w:t>
      </w:r>
      <w:r w:rsidR="008D0006">
        <w:rPr>
          <w:rFonts w:ascii="Times New Roman" w:hAnsi="Times New Roman"/>
          <w:sz w:val="24"/>
          <w:szCs w:val="24"/>
        </w:rPr>
        <w:t>е</w:t>
      </w:r>
      <w:r>
        <w:rPr>
          <w:rFonts w:ascii="Times New Roman" w:hAnsi="Times New Roman"/>
          <w:sz w:val="24"/>
          <w:szCs w:val="24"/>
        </w:rPr>
        <w:t xml:space="preserve">й планировки ДОО является обособление групповых ячеек, особенно </w:t>
      </w:r>
      <w:r w:rsidR="002F6155">
        <w:rPr>
          <w:rFonts w:ascii="Times New Roman" w:hAnsi="Times New Roman"/>
          <w:sz w:val="24"/>
          <w:szCs w:val="24"/>
        </w:rPr>
        <w:t>разных возрастов, и удобная взаимосвязь каждой ячейки с дополнительными и сопутствующими помещениями.</w:t>
      </w:r>
    </w:p>
    <w:p w:rsidR="002F6155" w:rsidRDefault="002F6155" w:rsidP="002F6155">
      <w:pPr>
        <w:ind w:firstLine="709"/>
        <w:jc w:val="both"/>
        <w:rPr>
          <w:rFonts w:ascii="Times New Roman" w:hAnsi="Times New Roman"/>
          <w:sz w:val="24"/>
          <w:szCs w:val="24"/>
        </w:rPr>
      </w:pPr>
      <w:r>
        <w:rPr>
          <w:rFonts w:ascii="Times New Roman" w:hAnsi="Times New Roman"/>
          <w:sz w:val="24"/>
          <w:szCs w:val="24"/>
        </w:rPr>
        <w:t xml:space="preserve">Рекомендуется, соблюдая требования возможного обособления детских групп, естественной освещенности и </w:t>
      </w:r>
      <w:r w:rsidR="008D0006">
        <w:rPr>
          <w:rFonts w:ascii="Times New Roman" w:hAnsi="Times New Roman"/>
          <w:sz w:val="24"/>
          <w:szCs w:val="24"/>
        </w:rPr>
        <w:t>вентиляции</w:t>
      </w:r>
      <w:r>
        <w:rPr>
          <w:rFonts w:ascii="Times New Roman" w:hAnsi="Times New Roman"/>
          <w:sz w:val="24"/>
          <w:szCs w:val="24"/>
        </w:rPr>
        <w:t xml:space="preserve"> их помещений, стремиться к большей компактности.  С учетом поэтажного баланса площадей эффективным так же может быть 3-хэтажный блок, включающий ячейки детских групп</w:t>
      </w:r>
      <w:r w:rsidR="005E71BA">
        <w:rPr>
          <w:rFonts w:ascii="Times New Roman" w:hAnsi="Times New Roman"/>
          <w:sz w:val="24"/>
          <w:szCs w:val="24"/>
        </w:rPr>
        <w:t xml:space="preserve"> в сочетании с 1-2 этажным блоком, включающим прочие помещения. </w:t>
      </w:r>
    </w:p>
    <w:p w:rsidR="005E71BA" w:rsidRDefault="005E71BA" w:rsidP="002F6155">
      <w:pPr>
        <w:ind w:firstLine="709"/>
        <w:jc w:val="both"/>
        <w:rPr>
          <w:rFonts w:ascii="Times New Roman" w:hAnsi="Times New Roman"/>
          <w:sz w:val="24"/>
          <w:szCs w:val="24"/>
        </w:rPr>
      </w:pPr>
      <w:r>
        <w:rPr>
          <w:rFonts w:ascii="Times New Roman" w:hAnsi="Times New Roman"/>
          <w:sz w:val="24"/>
          <w:szCs w:val="24"/>
        </w:rPr>
        <w:t>Рекомендуется обеспечивать минимизацию следующих объемно-планировочных показателей зданий ДОО:</w:t>
      </w:r>
    </w:p>
    <w:p w:rsidR="005E71BA" w:rsidRDefault="005E71BA" w:rsidP="002F6155">
      <w:pPr>
        <w:ind w:firstLine="709"/>
        <w:jc w:val="both"/>
        <w:rPr>
          <w:rFonts w:ascii="Times New Roman" w:hAnsi="Times New Roman"/>
          <w:sz w:val="24"/>
          <w:szCs w:val="24"/>
        </w:rPr>
      </w:pPr>
      <w:r>
        <w:rPr>
          <w:rFonts w:ascii="Times New Roman" w:hAnsi="Times New Roman"/>
          <w:sz w:val="24"/>
          <w:szCs w:val="24"/>
          <w:lang w:val="en-US"/>
        </w:rPr>
        <w:t>K</w:t>
      </w:r>
      <w:r w:rsidRPr="005E71BA">
        <w:rPr>
          <w:rFonts w:ascii="Times New Roman" w:hAnsi="Times New Roman"/>
          <w:sz w:val="24"/>
          <w:szCs w:val="24"/>
        </w:rPr>
        <w:t xml:space="preserve">1= </w:t>
      </w:r>
      <w:r w:rsidRPr="00FC1FC5">
        <w:rPr>
          <w:rFonts w:ascii="Times New Roman" w:hAnsi="Times New Roman"/>
          <w:sz w:val="24"/>
          <w:szCs w:val="24"/>
          <w:lang w:val="en-US"/>
        </w:rPr>
        <w:t>S</w:t>
      </w:r>
      <w:r w:rsidRPr="00FC1FC5">
        <w:rPr>
          <w:rFonts w:ascii="Times New Roman" w:hAnsi="Times New Roman"/>
          <w:sz w:val="24"/>
          <w:szCs w:val="24"/>
          <w:vertAlign w:val="subscript"/>
        </w:rPr>
        <w:t>общ по зданию</w:t>
      </w:r>
      <w:r>
        <w:rPr>
          <w:rFonts w:ascii="Times New Roman" w:hAnsi="Times New Roman"/>
          <w:sz w:val="24"/>
          <w:szCs w:val="24"/>
        </w:rPr>
        <w:t>/</w:t>
      </w:r>
      <w:r w:rsidRPr="00FC1FC5">
        <w:rPr>
          <w:rFonts w:ascii="Times New Roman" w:hAnsi="Times New Roman"/>
          <w:sz w:val="24"/>
          <w:szCs w:val="24"/>
          <w:lang w:val="en-US"/>
        </w:rPr>
        <w:t>S</w:t>
      </w:r>
      <w:r w:rsidRPr="00FC1FC5">
        <w:rPr>
          <w:rFonts w:ascii="Times New Roman" w:hAnsi="Times New Roman"/>
          <w:sz w:val="24"/>
          <w:szCs w:val="24"/>
          <w:vertAlign w:val="subscript"/>
        </w:rPr>
        <w:t>расч. по зданию</w:t>
      </w:r>
    </w:p>
    <w:p w:rsidR="005E71BA" w:rsidRPr="008D3173" w:rsidRDefault="005E71BA" w:rsidP="002F6155">
      <w:pPr>
        <w:ind w:firstLine="709"/>
        <w:jc w:val="both"/>
        <w:rPr>
          <w:rFonts w:ascii="Times New Roman" w:hAnsi="Times New Roman"/>
          <w:sz w:val="24"/>
          <w:szCs w:val="24"/>
        </w:rPr>
      </w:pPr>
      <w:r>
        <w:rPr>
          <w:rFonts w:ascii="Times New Roman" w:hAnsi="Times New Roman"/>
          <w:sz w:val="24"/>
          <w:szCs w:val="24"/>
          <w:lang w:val="en-US"/>
        </w:rPr>
        <w:t>K</w:t>
      </w:r>
      <w:r w:rsidRPr="005E71BA">
        <w:rPr>
          <w:rFonts w:ascii="Times New Roman" w:hAnsi="Times New Roman"/>
          <w:sz w:val="24"/>
          <w:szCs w:val="24"/>
        </w:rPr>
        <w:t>2=</w:t>
      </w:r>
      <w:r w:rsidR="008D3173" w:rsidRPr="00FC1FC5">
        <w:rPr>
          <w:rFonts w:ascii="Times New Roman" w:hAnsi="Times New Roman"/>
          <w:sz w:val="24"/>
          <w:szCs w:val="24"/>
        </w:rPr>
        <w:t xml:space="preserve"> </w:t>
      </w:r>
      <w:r w:rsidRPr="00FC1FC5">
        <w:rPr>
          <w:rFonts w:ascii="Times New Roman" w:hAnsi="Times New Roman"/>
          <w:sz w:val="24"/>
          <w:szCs w:val="24"/>
          <w:lang w:val="en-US"/>
        </w:rPr>
        <w:t>S</w:t>
      </w:r>
      <w:r w:rsidRPr="00FC1FC5">
        <w:rPr>
          <w:rFonts w:ascii="Times New Roman" w:hAnsi="Times New Roman"/>
          <w:sz w:val="24"/>
          <w:szCs w:val="24"/>
          <w:vertAlign w:val="subscript"/>
        </w:rPr>
        <w:t>общ. фасадных ограждений</w:t>
      </w:r>
      <w:r w:rsidR="008D3173">
        <w:rPr>
          <w:rFonts w:ascii="Times New Roman" w:hAnsi="Times New Roman"/>
          <w:sz w:val="24"/>
          <w:szCs w:val="24"/>
        </w:rPr>
        <w:t>/</w:t>
      </w:r>
      <w:r w:rsidR="008D3173" w:rsidRPr="008D3173">
        <w:rPr>
          <w:rFonts w:ascii="Times New Roman" w:hAnsi="Times New Roman"/>
          <w:sz w:val="24"/>
          <w:szCs w:val="24"/>
        </w:rPr>
        <w:t xml:space="preserve"> </w:t>
      </w:r>
      <w:r w:rsidR="008D3173" w:rsidRPr="00FC1FC5">
        <w:rPr>
          <w:rFonts w:ascii="Times New Roman" w:hAnsi="Times New Roman"/>
          <w:sz w:val="24"/>
          <w:szCs w:val="24"/>
          <w:lang w:val="en-US"/>
        </w:rPr>
        <w:t>S</w:t>
      </w:r>
      <w:r w:rsidR="008D3173" w:rsidRPr="00FC1FC5">
        <w:rPr>
          <w:rFonts w:ascii="Times New Roman" w:hAnsi="Times New Roman"/>
          <w:sz w:val="24"/>
          <w:szCs w:val="24"/>
          <w:vertAlign w:val="subscript"/>
        </w:rPr>
        <w:t>общ.поэтажн</w:t>
      </w:r>
    </w:p>
    <w:p w:rsidR="005E71BA" w:rsidRDefault="005E71BA" w:rsidP="002F6155">
      <w:pPr>
        <w:ind w:firstLine="709"/>
        <w:jc w:val="both"/>
        <w:rPr>
          <w:rFonts w:ascii="Times New Roman" w:hAnsi="Times New Roman"/>
          <w:sz w:val="24"/>
          <w:szCs w:val="24"/>
        </w:rPr>
      </w:pPr>
    </w:p>
    <w:p w:rsidR="005E71BA" w:rsidRDefault="005E71BA" w:rsidP="002F6155">
      <w:pPr>
        <w:ind w:firstLine="709"/>
        <w:jc w:val="both"/>
        <w:rPr>
          <w:rFonts w:ascii="Times New Roman" w:hAnsi="Times New Roman"/>
          <w:sz w:val="24"/>
          <w:szCs w:val="24"/>
        </w:rPr>
      </w:pPr>
      <w:r>
        <w:rPr>
          <w:rFonts w:ascii="Times New Roman" w:hAnsi="Times New Roman"/>
          <w:sz w:val="24"/>
          <w:szCs w:val="24"/>
        </w:rPr>
        <w:t xml:space="preserve">Примечание: При расчете </w:t>
      </w:r>
      <w:r>
        <w:rPr>
          <w:rFonts w:ascii="Times New Roman" w:hAnsi="Times New Roman"/>
          <w:sz w:val="24"/>
          <w:szCs w:val="24"/>
          <w:lang w:val="en-US"/>
        </w:rPr>
        <w:t>K</w:t>
      </w:r>
      <w:r w:rsidRPr="005E71BA">
        <w:rPr>
          <w:rFonts w:ascii="Times New Roman" w:hAnsi="Times New Roman"/>
          <w:sz w:val="24"/>
          <w:szCs w:val="24"/>
        </w:rPr>
        <w:t xml:space="preserve">1 </w:t>
      </w:r>
      <w:r>
        <w:rPr>
          <w:rFonts w:ascii="Times New Roman" w:hAnsi="Times New Roman"/>
          <w:sz w:val="24"/>
          <w:szCs w:val="24"/>
        </w:rPr>
        <w:t xml:space="preserve">общая площадь помещений не включает площадь лестничных клеток, пандусов, лифтовых шахт и входных тамбуров в здание. При расчете </w:t>
      </w:r>
      <w:r>
        <w:rPr>
          <w:rFonts w:ascii="Times New Roman" w:hAnsi="Times New Roman"/>
          <w:sz w:val="24"/>
          <w:szCs w:val="24"/>
          <w:lang w:val="en-US"/>
        </w:rPr>
        <w:t>K</w:t>
      </w:r>
      <w:r w:rsidRPr="005E71BA">
        <w:rPr>
          <w:rFonts w:ascii="Times New Roman" w:hAnsi="Times New Roman"/>
          <w:sz w:val="24"/>
          <w:szCs w:val="24"/>
        </w:rPr>
        <w:t xml:space="preserve">2 </w:t>
      </w:r>
      <w:r>
        <w:rPr>
          <w:rFonts w:ascii="Times New Roman" w:hAnsi="Times New Roman"/>
          <w:sz w:val="24"/>
          <w:szCs w:val="24"/>
        </w:rPr>
        <w:t>в общую площадь ограждающих конструкций включается площадь крыши над периметром наружных стен, а так же площадь фасадных ограждений выше отметки ±</w:t>
      </w:r>
      <w:r w:rsidRPr="005E71BA">
        <w:rPr>
          <w:rFonts w:ascii="Times New Roman" w:hAnsi="Times New Roman"/>
          <w:sz w:val="24"/>
          <w:szCs w:val="24"/>
        </w:rPr>
        <w:t xml:space="preserve"> 0.00</w:t>
      </w:r>
      <w:r>
        <w:rPr>
          <w:rFonts w:ascii="Times New Roman" w:hAnsi="Times New Roman"/>
          <w:sz w:val="24"/>
          <w:szCs w:val="24"/>
        </w:rPr>
        <w:t>.</w:t>
      </w:r>
    </w:p>
    <w:p w:rsidR="004005C2" w:rsidRDefault="004005C2" w:rsidP="002F6155">
      <w:pPr>
        <w:ind w:firstLine="709"/>
        <w:jc w:val="both"/>
        <w:rPr>
          <w:rFonts w:ascii="Times New Roman" w:hAnsi="Times New Roman"/>
          <w:sz w:val="24"/>
          <w:szCs w:val="24"/>
        </w:rPr>
      </w:pPr>
      <w:r>
        <w:rPr>
          <w:rFonts w:ascii="Times New Roman" w:hAnsi="Times New Roman"/>
          <w:sz w:val="24"/>
          <w:szCs w:val="24"/>
        </w:rPr>
        <w:t>6.4. Согласно требованиям СанПи</w:t>
      </w:r>
      <w:r w:rsidR="0079085E">
        <w:rPr>
          <w:rFonts w:ascii="Times New Roman" w:hAnsi="Times New Roman"/>
          <w:sz w:val="24"/>
          <w:szCs w:val="24"/>
        </w:rPr>
        <w:t>Н 2.4.1.</w:t>
      </w:r>
      <w:r>
        <w:rPr>
          <w:rFonts w:ascii="Times New Roman" w:hAnsi="Times New Roman"/>
          <w:sz w:val="24"/>
          <w:szCs w:val="24"/>
        </w:rPr>
        <w:t>3049</w:t>
      </w:r>
      <w:r w:rsidR="007130B0">
        <w:rPr>
          <w:rFonts w:ascii="Times New Roman" w:hAnsi="Times New Roman"/>
          <w:sz w:val="24"/>
          <w:szCs w:val="24"/>
        </w:rPr>
        <w:t xml:space="preserve"> </w:t>
      </w:r>
      <w:r w:rsidR="00FC1FC5">
        <w:rPr>
          <w:rFonts w:ascii="Times New Roman" w:hAnsi="Times New Roman"/>
          <w:sz w:val="24"/>
          <w:szCs w:val="24"/>
        </w:rPr>
        <w:t>высота</w:t>
      </w:r>
      <w:r>
        <w:rPr>
          <w:rFonts w:ascii="Times New Roman" w:hAnsi="Times New Roman"/>
          <w:sz w:val="24"/>
          <w:szCs w:val="24"/>
        </w:rPr>
        <w:t xml:space="preserve"> помещений в ДОО должна быть не менее 3.0 м (в чистоте). Исключение составляют раздевальные, туалетные, бытовые персонала, кладовые, коммуникационные и технические помещения, высота которых в </w:t>
      </w:r>
      <w:r w:rsidR="00FC1FC5">
        <w:rPr>
          <w:rFonts w:ascii="Times New Roman" w:hAnsi="Times New Roman"/>
          <w:sz w:val="24"/>
          <w:szCs w:val="24"/>
        </w:rPr>
        <w:t>чистоте</w:t>
      </w:r>
      <w:r w:rsidR="002A1ECD">
        <w:rPr>
          <w:rFonts w:ascii="Times New Roman" w:hAnsi="Times New Roman"/>
          <w:sz w:val="24"/>
          <w:szCs w:val="24"/>
        </w:rPr>
        <w:t xml:space="preserve"> может быть не ниже 2.2 </w:t>
      </w:r>
      <w:r>
        <w:rPr>
          <w:rFonts w:ascii="Times New Roman" w:hAnsi="Times New Roman"/>
          <w:sz w:val="24"/>
          <w:szCs w:val="24"/>
        </w:rPr>
        <w:t>м (в т.ч. до низа выступающих конструкций и воздуховодов).</w:t>
      </w:r>
    </w:p>
    <w:p w:rsidR="004005C2" w:rsidRDefault="004005C2" w:rsidP="002F6155">
      <w:pPr>
        <w:ind w:firstLine="709"/>
        <w:jc w:val="both"/>
        <w:rPr>
          <w:rFonts w:ascii="Times New Roman" w:hAnsi="Times New Roman"/>
          <w:sz w:val="24"/>
          <w:szCs w:val="24"/>
        </w:rPr>
      </w:pPr>
      <w:r>
        <w:rPr>
          <w:rFonts w:ascii="Times New Roman" w:hAnsi="Times New Roman"/>
          <w:sz w:val="24"/>
          <w:szCs w:val="24"/>
        </w:rPr>
        <w:t>При встраивании помещений ДОО в типовые этажи жилых домов и других зданий допускается принимать высоту этих этажей</w:t>
      </w:r>
      <w:r w:rsidR="00971BAA">
        <w:rPr>
          <w:rFonts w:ascii="Times New Roman" w:hAnsi="Times New Roman"/>
          <w:sz w:val="24"/>
          <w:szCs w:val="24"/>
        </w:rPr>
        <w:t>, но</w:t>
      </w:r>
      <w:r>
        <w:rPr>
          <w:rFonts w:ascii="Times New Roman" w:hAnsi="Times New Roman"/>
          <w:sz w:val="24"/>
          <w:szCs w:val="24"/>
        </w:rPr>
        <w:t xml:space="preserve"> не менее 2.5 м в чистоте. При этом у основных помещений детских групп при заниженной высоте недобор их объема следует компенсировать пропорциональным увеличением площади помещения.</w:t>
      </w:r>
    </w:p>
    <w:p w:rsidR="004005C2" w:rsidRDefault="004005C2" w:rsidP="002F6155">
      <w:pPr>
        <w:ind w:firstLine="709"/>
        <w:jc w:val="both"/>
        <w:rPr>
          <w:rFonts w:ascii="Times New Roman" w:hAnsi="Times New Roman"/>
          <w:sz w:val="24"/>
          <w:szCs w:val="24"/>
        </w:rPr>
      </w:pPr>
      <w:r>
        <w:rPr>
          <w:rFonts w:ascii="Times New Roman" w:hAnsi="Times New Roman"/>
          <w:sz w:val="24"/>
          <w:szCs w:val="24"/>
        </w:rPr>
        <w:t>Согласно расчету, объем возд</w:t>
      </w:r>
      <w:r w:rsidR="00971BAA">
        <w:rPr>
          <w:rFonts w:ascii="Times New Roman" w:hAnsi="Times New Roman"/>
          <w:sz w:val="24"/>
          <w:szCs w:val="24"/>
        </w:rPr>
        <w:t xml:space="preserve">уха в помещении игровой должен </w:t>
      </w:r>
      <w:r>
        <w:rPr>
          <w:rFonts w:ascii="Times New Roman" w:hAnsi="Times New Roman"/>
          <w:sz w:val="24"/>
          <w:szCs w:val="24"/>
        </w:rPr>
        <w:t>на одно место составлять не менее: для младшего возраста 7.5</w:t>
      </w:r>
      <w:r w:rsidR="002A1ECD">
        <w:rPr>
          <w:rFonts w:ascii="Times New Roman" w:hAnsi="Times New Roman"/>
          <w:sz w:val="24"/>
          <w:szCs w:val="24"/>
        </w:rPr>
        <w:t xml:space="preserve"> </w:t>
      </w:r>
      <w:r>
        <w:rPr>
          <w:rFonts w:ascii="Times New Roman" w:hAnsi="Times New Roman"/>
          <w:sz w:val="24"/>
          <w:szCs w:val="24"/>
        </w:rPr>
        <w:t>м</w:t>
      </w:r>
      <w:r w:rsidRPr="00FC55BD">
        <w:rPr>
          <w:rFonts w:ascii="Times New Roman" w:hAnsi="Times New Roman"/>
          <w:sz w:val="24"/>
          <w:szCs w:val="24"/>
          <w:vertAlign w:val="superscript"/>
        </w:rPr>
        <w:t>3</w:t>
      </w:r>
      <w:r>
        <w:rPr>
          <w:rFonts w:ascii="Times New Roman" w:hAnsi="Times New Roman"/>
          <w:sz w:val="24"/>
          <w:szCs w:val="24"/>
        </w:rPr>
        <w:t>, для старшего и среднего 6.0</w:t>
      </w:r>
      <w:r w:rsidR="002A1ECD">
        <w:rPr>
          <w:rFonts w:ascii="Times New Roman" w:hAnsi="Times New Roman"/>
          <w:sz w:val="24"/>
          <w:szCs w:val="24"/>
        </w:rPr>
        <w:t xml:space="preserve"> </w:t>
      </w:r>
      <w:r>
        <w:rPr>
          <w:rFonts w:ascii="Times New Roman" w:hAnsi="Times New Roman"/>
          <w:sz w:val="24"/>
          <w:szCs w:val="24"/>
        </w:rPr>
        <w:t>м</w:t>
      </w:r>
      <w:r w:rsidRPr="00FC55BD">
        <w:rPr>
          <w:rFonts w:ascii="Times New Roman" w:hAnsi="Times New Roman"/>
          <w:sz w:val="24"/>
          <w:szCs w:val="24"/>
          <w:vertAlign w:val="superscript"/>
        </w:rPr>
        <w:t>3</w:t>
      </w:r>
      <w:r>
        <w:rPr>
          <w:rFonts w:ascii="Times New Roman" w:hAnsi="Times New Roman"/>
          <w:sz w:val="24"/>
          <w:szCs w:val="24"/>
        </w:rPr>
        <w:t>.</w:t>
      </w:r>
    </w:p>
    <w:p w:rsidR="004005C2" w:rsidRDefault="004005C2" w:rsidP="002F6155">
      <w:pPr>
        <w:ind w:firstLine="709"/>
        <w:jc w:val="both"/>
        <w:rPr>
          <w:rFonts w:ascii="Times New Roman" w:hAnsi="Times New Roman"/>
          <w:sz w:val="24"/>
          <w:szCs w:val="24"/>
        </w:rPr>
      </w:pPr>
      <w:r>
        <w:rPr>
          <w:rFonts w:ascii="Times New Roman" w:hAnsi="Times New Roman"/>
          <w:sz w:val="24"/>
          <w:szCs w:val="24"/>
        </w:rPr>
        <w:t>6.5. размещение помещений по этажам определяется следующими требованиями и рекомендациями:</w:t>
      </w:r>
    </w:p>
    <w:p w:rsidR="004005C2" w:rsidRDefault="00FC1FC5" w:rsidP="002F6155">
      <w:pPr>
        <w:ind w:firstLine="709"/>
        <w:jc w:val="both"/>
        <w:rPr>
          <w:rFonts w:ascii="Times New Roman" w:hAnsi="Times New Roman"/>
          <w:sz w:val="24"/>
          <w:szCs w:val="24"/>
        </w:rPr>
      </w:pPr>
      <w:r>
        <w:rPr>
          <w:rFonts w:ascii="Times New Roman" w:hAnsi="Times New Roman"/>
          <w:sz w:val="24"/>
          <w:szCs w:val="24"/>
        </w:rPr>
        <w:t>- я</w:t>
      </w:r>
      <w:r w:rsidR="004005C2">
        <w:rPr>
          <w:rFonts w:ascii="Times New Roman" w:hAnsi="Times New Roman"/>
          <w:sz w:val="24"/>
          <w:szCs w:val="24"/>
        </w:rPr>
        <w:t xml:space="preserve">сельные группы (1А) размещаются только на 1 этаже и должны иметь собственный </w:t>
      </w:r>
      <w:r w:rsidR="004005C2">
        <w:rPr>
          <w:rFonts w:ascii="Times New Roman" w:hAnsi="Times New Roman"/>
          <w:sz w:val="24"/>
          <w:szCs w:val="24"/>
        </w:rPr>
        <w:lastRenderedPageBreak/>
        <w:t>выход, в т.ч. на пристроенную к зданию террасу или веранду;</w:t>
      </w:r>
    </w:p>
    <w:p w:rsidR="004005C2" w:rsidRDefault="004005C2" w:rsidP="002F6155">
      <w:pPr>
        <w:ind w:firstLine="709"/>
        <w:jc w:val="both"/>
        <w:rPr>
          <w:rFonts w:ascii="Times New Roman" w:hAnsi="Times New Roman"/>
          <w:sz w:val="24"/>
          <w:szCs w:val="24"/>
        </w:rPr>
      </w:pPr>
      <w:r>
        <w:rPr>
          <w:rFonts w:ascii="Times New Roman" w:hAnsi="Times New Roman"/>
          <w:sz w:val="24"/>
          <w:szCs w:val="24"/>
        </w:rPr>
        <w:t xml:space="preserve">- на первом </w:t>
      </w:r>
      <w:r w:rsidR="00FC1FC5">
        <w:rPr>
          <w:rFonts w:ascii="Times New Roman" w:hAnsi="Times New Roman"/>
          <w:sz w:val="24"/>
          <w:szCs w:val="24"/>
        </w:rPr>
        <w:t>этаже</w:t>
      </w:r>
      <w:r>
        <w:rPr>
          <w:rFonts w:ascii="Times New Roman" w:hAnsi="Times New Roman"/>
          <w:sz w:val="24"/>
          <w:szCs w:val="24"/>
        </w:rPr>
        <w:t xml:space="preserve">  рекомендуется </w:t>
      </w:r>
      <w:r w:rsidR="00881D0B">
        <w:rPr>
          <w:rFonts w:ascii="Times New Roman" w:hAnsi="Times New Roman"/>
          <w:sz w:val="24"/>
          <w:szCs w:val="24"/>
        </w:rPr>
        <w:t xml:space="preserve">размещать комбинированные или корректирующие </w:t>
      </w:r>
      <w:r w:rsidR="002A1ECD">
        <w:rPr>
          <w:rFonts w:ascii="Times New Roman" w:hAnsi="Times New Roman"/>
          <w:sz w:val="24"/>
          <w:szCs w:val="24"/>
        </w:rPr>
        <w:t>типы</w:t>
      </w:r>
      <w:r w:rsidR="00881D0B">
        <w:rPr>
          <w:rFonts w:ascii="Times New Roman" w:hAnsi="Times New Roman"/>
          <w:sz w:val="24"/>
          <w:szCs w:val="24"/>
        </w:rPr>
        <w:t xml:space="preserve"> групп, причем с наличием </w:t>
      </w:r>
      <w:r w:rsidR="00747688">
        <w:rPr>
          <w:rFonts w:ascii="Times New Roman" w:hAnsi="Times New Roman"/>
          <w:sz w:val="24"/>
          <w:szCs w:val="24"/>
        </w:rPr>
        <w:t>сл</w:t>
      </w:r>
      <w:r w:rsidR="00881D0B">
        <w:rPr>
          <w:rFonts w:ascii="Times New Roman" w:hAnsi="Times New Roman"/>
          <w:sz w:val="24"/>
          <w:szCs w:val="24"/>
        </w:rPr>
        <w:t>абовидящих детей или детей с нарушением опорно-двигательного аппарата – обязательно.</w:t>
      </w:r>
    </w:p>
    <w:p w:rsidR="00881D0B" w:rsidRDefault="00881D0B" w:rsidP="002F6155">
      <w:pPr>
        <w:ind w:firstLine="709"/>
        <w:jc w:val="both"/>
        <w:rPr>
          <w:rFonts w:ascii="Times New Roman" w:hAnsi="Times New Roman"/>
          <w:sz w:val="24"/>
          <w:szCs w:val="24"/>
        </w:rPr>
      </w:pPr>
      <w:r>
        <w:rPr>
          <w:rFonts w:ascii="Times New Roman" w:hAnsi="Times New Roman"/>
          <w:sz w:val="24"/>
          <w:szCs w:val="24"/>
        </w:rPr>
        <w:t>- на первом этаже обязательно размещаются также медицинский изолятор с привязкой к одному из входов в здание. Медицинский пункт желательно также размещать на 1 этаже смежно с изолятором.</w:t>
      </w:r>
    </w:p>
    <w:p w:rsidR="00881D0B" w:rsidRDefault="00881D0B" w:rsidP="002F6155">
      <w:pPr>
        <w:ind w:firstLine="709"/>
        <w:jc w:val="both"/>
        <w:rPr>
          <w:rFonts w:ascii="Times New Roman" w:hAnsi="Times New Roman"/>
          <w:sz w:val="24"/>
          <w:szCs w:val="24"/>
        </w:rPr>
      </w:pPr>
      <w:r>
        <w:rPr>
          <w:rFonts w:ascii="Times New Roman" w:hAnsi="Times New Roman"/>
          <w:sz w:val="24"/>
          <w:szCs w:val="24"/>
        </w:rPr>
        <w:t>- на 3-м этаже разрешается согласно СП 118.13330</w:t>
      </w:r>
      <w:r w:rsidR="002A1ECD">
        <w:rPr>
          <w:rFonts w:ascii="Times New Roman" w:hAnsi="Times New Roman"/>
          <w:sz w:val="24"/>
          <w:szCs w:val="24"/>
        </w:rPr>
        <w:t xml:space="preserve"> </w:t>
      </w:r>
      <w:r>
        <w:rPr>
          <w:rFonts w:ascii="Times New Roman" w:hAnsi="Times New Roman"/>
          <w:sz w:val="24"/>
          <w:szCs w:val="24"/>
        </w:rPr>
        <w:t>размещать только детские группы старшего возраста (3; 3А), административные, методические и учебно-кружковые помещения, допускается размещение залов физкультурных и музыкальных занятий;</w:t>
      </w:r>
    </w:p>
    <w:p w:rsidR="00881D0B" w:rsidRDefault="00881D0B" w:rsidP="002F6155">
      <w:pPr>
        <w:ind w:firstLine="709"/>
        <w:jc w:val="both"/>
        <w:rPr>
          <w:rFonts w:ascii="Times New Roman" w:hAnsi="Times New Roman"/>
          <w:sz w:val="24"/>
          <w:szCs w:val="24"/>
        </w:rPr>
      </w:pPr>
      <w:r>
        <w:rPr>
          <w:rFonts w:ascii="Times New Roman" w:hAnsi="Times New Roman"/>
          <w:sz w:val="24"/>
          <w:szCs w:val="24"/>
        </w:rPr>
        <w:t xml:space="preserve">- гардероб уличной одежды для групп среднего и старшего возраста (2; 3; </w:t>
      </w:r>
      <w:r w:rsidR="00971BAA">
        <w:rPr>
          <w:rFonts w:ascii="Times New Roman" w:hAnsi="Times New Roman"/>
          <w:sz w:val="24"/>
          <w:szCs w:val="24"/>
        </w:rPr>
        <w:t>3</w:t>
      </w:r>
      <w:r>
        <w:rPr>
          <w:rFonts w:ascii="Times New Roman" w:hAnsi="Times New Roman"/>
          <w:sz w:val="24"/>
          <w:szCs w:val="24"/>
        </w:rPr>
        <w:t>А) может размещаться в отрыве от их основных помещений вблизи входов на 1 этаж</w:t>
      </w:r>
      <w:r w:rsidR="00971BAA">
        <w:rPr>
          <w:rFonts w:ascii="Times New Roman" w:hAnsi="Times New Roman"/>
          <w:sz w:val="24"/>
          <w:szCs w:val="24"/>
        </w:rPr>
        <w:t>е</w:t>
      </w:r>
      <w:r>
        <w:rPr>
          <w:rFonts w:ascii="Times New Roman" w:hAnsi="Times New Roman"/>
          <w:sz w:val="24"/>
          <w:szCs w:val="24"/>
        </w:rPr>
        <w:t>, гардероб каждой группы должен быть обособлен;</w:t>
      </w:r>
    </w:p>
    <w:p w:rsidR="00881D0B" w:rsidRDefault="00881D0B" w:rsidP="002F6155">
      <w:pPr>
        <w:ind w:firstLine="709"/>
        <w:jc w:val="both"/>
        <w:rPr>
          <w:rFonts w:ascii="Times New Roman" w:hAnsi="Times New Roman"/>
          <w:sz w:val="24"/>
          <w:szCs w:val="24"/>
        </w:rPr>
      </w:pPr>
      <w:r>
        <w:rPr>
          <w:rFonts w:ascii="Times New Roman" w:hAnsi="Times New Roman"/>
          <w:sz w:val="24"/>
          <w:szCs w:val="24"/>
        </w:rPr>
        <w:t xml:space="preserve">- на </w:t>
      </w:r>
      <w:r w:rsidR="00971BAA">
        <w:rPr>
          <w:rFonts w:ascii="Times New Roman" w:hAnsi="Times New Roman"/>
          <w:sz w:val="24"/>
          <w:szCs w:val="24"/>
        </w:rPr>
        <w:t>1 этаже и, частично, в подвале (</w:t>
      </w:r>
      <w:r>
        <w:rPr>
          <w:rFonts w:ascii="Times New Roman" w:hAnsi="Times New Roman"/>
          <w:sz w:val="24"/>
          <w:szCs w:val="24"/>
        </w:rPr>
        <w:t>цокольном этаже) желательно размещение прачечной и пищеблока с наличием собственного входа</w:t>
      </w:r>
      <w:r w:rsidR="00971BAA">
        <w:rPr>
          <w:rFonts w:ascii="Times New Roman" w:hAnsi="Times New Roman"/>
          <w:sz w:val="24"/>
          <w:szCs w:val="24"/>
        </w:rPr>
        <w:t xml:space="preserve"> с улицы</w:t>
      </w:r>
      <w:r>
        <w:rPr>
          <w:rFonts w:ascii="Times New Roman" w:hAnsi="Times New Roman"/>
          <w:sz w:val="24"/>
          <w:szCs w:val="24"/>
        </w:rPr>
        <w:t>;</w:t>
      </w:r>
    </w:p>
    <w:p w:rsidR="00881D0B" w:rsidRDefault="00881D0B" w:rsidP="002F6155">
      <w:pPr>
        <w:ind w:firstLine="709"/>
        <w:jc w:val="both"/>
        <w:rPr>
          <w:rFonts w:ascii="Times New Roman" w:hAnsi="Times New Roman"/>
          <w:sz w:val="24"/>
          <w:szCs w:val="24"/>
        </w:rPr>
      </w:pPr>
      <w:r>
        <w:rPr>
          <w:rFonts w:ascii="Times New Roman" w:hAnsi="Times New Roman"/>
          <w:sz w:val="24"/>
          <w:szCs w:val="24"/>
        </w:rPr>
        <w:t>- не рекомендуется расположение окон детских групп непосредственно над окнами пищеблока;</w:t>
      </w:r>
    </w:p>
    <w:p w:rsidR="00881D0B" w:rsidRDefault="00881D0B" w:rsidP="002F6155">
      <w:pPr>
        <w:ind w:firstLine="709"/>
        <w:jc w:val="both"/>
        <w:rPr>
          <w:rFonts w:ascii="Times New Roman" w:hAnsi="Times New Roman"/>
          <w:sz w:val="24"/>
          <w:szCs w:val="24"/>
        </w:rPr>
      </w:pPr>
      <w:r>
        <w:rPr>
          <w:rFonts w:ascii="Times New Roman" w:hAnsi="Times New Roman"/>
          <w:sz w:val="24"/>
          <w:szCs w:val="24"/>
        </w:rPr>
        <w:t>- группы кратковременного пребывания а также структурные подразделения вариативного вида (лекотеки, центры игровой поддержки, консультативные пункты и слу</w:t>
      </w:r>
      <w:r w:rsidR="00FC1FC5">
        <w:rPr>
          <w:rFonts w:ascii="Times New Roman" w:hAnsi="Times New Roman"/>
          <w:sz w:val="24"/>
          <w:szCs w:val="24"/>
        </w:rPr>
        <w:t>жбы</w:t>
      </w:r>
      <w:r>
        <w:rPr>
          <w:rFonts w:ascii="Times New Roman" w:hAnsi="Times New Roman"/>
          <w:sz w:val="24"/>
          <w:szCs w:val="24"/>
        </w:rPr>
        <w:t xml:space="preserve"> ранней помощи) рекомендуется размещать на 1 этаже с привязкой к одному из входов в здание;</w:t>
      </w:r>
    </w:p>
    <w:p w:rsidR="00881D0B" w:rsidRDefault="00881D0B" w:rsidP="00881D0B">
      <w:pPr>
        <w:ind w:firstLine="709"/>
        <w:jc w:val="both"/>
        <w:rPr>
          <w:rFonts w:ascii="Times New Roman" w:hAnsi="Times New Roman"/>
          <w:sz w:val="24"/>
          <w:szCs w:val="24"/>
        </w:rPr>
      </w:pPr>
      <w:r>
        <w:rPr>
          <w:rFonts w:ascii="Times New Roman" w:hAnsi="Times New Roman"/>
          <w:sz w:val="24"/>
          <w:szCs w:val="24"/>
        </w:rPr>
        <w:t>- в подвальном этаже допускается размещать помещения, указанные СП 118</w:t>
      </w:r>
      <w:r w:rsidR="002A1ECD">
        <w:rPr>
          <w:rFonts w:ascii="Times New Roman" w:hAnsi="Times New Roman"/>
          <w:sz w:val="24"/>
          <w:szCs w:val="24"/>
        </w:rPr>
        <w:t>.13330</w:t>
      </w:r>
      <w:r w:rsidR="00324E41">
        <w:rPr>
          <w:rFonts w:ascii="Times New Roman" w:hAnsi="Times New Roman"/>
          <w:sz w:val="24"/>
          <w:szCs w:val="24"/>
        </w:rPr>
        <w:t>, а именно хозяйственные, кладовые овощей пищеблока,</w:t>
      </w:r>
      <w:r w:rsidR="00747688">
        <w:rPr>
          <w:rFonts w:ascii="Times New Roman" w:hAnsi="Times New Roman"/>
          <w:sz w:val="24"/>
          <w:szCs w:val="24"/>
        </w:rPr>
        <w:t xml:space="preserve"> а также технические помещения (</w:t>
      </w:r>
      <w:r w:rsidR="00324E41">
        <w:rPr>
          <w:rFonts w:ascii="Times New Roman" w:hAnsi="Times New Roman"/>
          <w:sz w:val="24"/>
          <w:szCs w:val="24"/>
        </w:rPr>
        <w:t>кроме электрощитовой).</w:t>
      </w:r>
    </w:p>
    <w:p w:rsidR="00324E41" w:rsidRDefault="00324E41" w:rsidP="00881D0B">
      <w:pPr>
        <w:ind w:firstLine="709"/>
        <w:jc w:val="both"/>
        <w:rPr>
          <w:rFonts w:ascii="Times New Roman" w:hAnsi="Times New Roman"/>
          <w:sz w:val="24"/>
          <w:szCs w:val="24"/>
        </w:rPr>
      </w:pPr>
      <w:r>
        <w:rPr>
          <w:rFonts w:ascii="Times New Roman" w:hAnsi="Times New Roman"/>
          <w:sz w:val="24"/>
          <w:szCs w:val="24"/>
        </w:rPr>
        <w:t>6.6. В 2-3х этажном здании ДОО в соответствии с законом №123-ФЗ требуется устройс</w:t>
      </w:r>
      <w:r w:rsidR="00971BAA">
        <w:rPr>
          <w:rFonts w:ascii="Times New Roman" w:hAnsi="Times New Roman"/>
          <w:sz w:val="24"/>
          <w:szCs w:val="24"/>
        </w:rPr>
        <w:t xml:space="preserve">тво, как минимум, 2х лестниц </w:t>
      </w:r>
      <w:r>
        <w:rPr>
          <w:rFonts w:ascii="Times New Roman" w:hAnsi="Times New Roman"/>
          <w:sz w:val="24"/>
          <w:szCs w:val="24"/>
        </w:rPr>
        <w:t xml:space="preserve">типа Л-1. Одна из лестниц </w:t>
      </w:r>
      <w:r w:rsidR="00971BAA">
        <w:rPr>
          <w:rFonts w:ascii="Times New Roman" w:hAnsi="Times New Roman"/>
          <w:sz w:val="24"/>
          <w:szCs w:val="24"/>
        </w:rPr>
        <w:t>м</w:t>
      </w:r>
      <w:r>
        <w:rPr>
          <w:rFonts w:ascii="Times New Roman" w:hAnsi="Times New Roman"/>
          <w:sz w:val="24"/>
          <w:szCs w:val="24"/>
        </w:rPr>
        <w:t xml:space="preserve">ожет </w:t>
      </w:r>
      <w:r w:rsidR="00747688">
        <w:rPr>
          <w:rFonts w:ascii="Times New Roman" w:hAnsi="Times New Roman"/>
          <w:sz w:val="24"/>
          <w:szCs w:val="24"/>
        </w:rPr>
        <w:t>быль</w:t>
      </w:r>
      <w:r>
        <w:rPr>
          <w:rFonts w:ascii="Times New Roman" w:hAnsi="Times New Roman"/>
          <w:sz w:val="24"/>
          <w:szCs w:val="24"/>
        </w:rPr>
        <w:t xml:space="preserve"> заменена пандусом с уклоном не более 1:8, а в 2-х этажном здании заменена лестницей типа Л-3. Требования к лестницам </w:t>
      </w:r>
      <w:r w:rsidR="00747688">
        <w:rPr>
          <w:rFonts w:ascii="Times New Roman" w:hAnsi="Times New Roman"/>
          <w:sz w:val="24"/>
          <w:szCs w:val="24"/>
        </w:rPr>
        <w:t>предъявляются</w:t>
      </w:r>
      <w:r>
        <w:rPr>
          <w:rFonts w:ascii="Times New Roman" w:hAnsi="Times New Roman"/>
          <w:sz w:val="24"/>
          <w:szCs w:val="24"/>
        </w:rPr>
        <w:t xml:space="preserve"> в </w:t>
      </w:r>
      <w:r w:rsidR="002A1ECD">
        <w:rPr>
          <w:rFonts w:ascii="Times New Roman" w:hAnsi="Times New Roman"/>
          <w:sz w:val="24"/>
          <w:szCs w:val="24"/>
        </w:rPr>
        <w:t>соответствии с СП 118.13330</w:t>
      </w:r>
      <w:r>
        <w:rPr>
          <w:rFonts w:ascii="Times New Roman" w:hAnsi="Times New Roman"/>
          <w:sz w:val="24"/>
          <w:szCs w:val="24"/>
        </w:rPr>
        <w:t>, ширина марша общих внутренних лестниц и пандусов в ДОО принимается по расчету, но не менее 1.2 м. Лестницы в подвальные помещения от последних должны быть обособлены и иметь ширину марша не менее 0.9 м.</w:t>
      </w:r>
    </w:p>
    <w:p w:rsidR="00324E41" w:rsidRDefault="00324E41" w:rsidP="00881D0B">
      <w:pPr>
        <w:ind w:firstLine="709"/>
        <w:jc w:val="both"/>
        <w:rPr>
          <w:rFonts w:ascii="Times New Roman" w:hAnsi="Times New Roman"/>
          <w:sz w:val="24"/>
          <w:szCs w:val="24"/>
        </w:rPr>
      </w:pPr>
      <w:r>
        <w:rPr>
          <w:rFonts w:ascii="Times New Roman" w:hAnsi="Times New Roman"/>
          <w:sz w:val="24"/>
          <w:szCs w:val="24"/>
        </w:rPr>
        <w:t>6.7. Из ка</w:t>
      </w:r>
      <w:r w:rsidR="000F5A83">
        <w:rPr>
          <w:rFonts w:ascii="Times New Roman" w:hAnsi="Times New Roman"/>
          <w:sz w:val="24"/>
          <w:szCs w:val="24"/>
        </w:rPr>
        <w:t>ждой детской ячейки обязательно</w:t>
      </w:r>
      <w:r>
        <w:rPr>
          <w:rFonts w:ascii="Times New Roman" w:hAnsi="Times New Roman"/>
          <w:sz w:val="24"/>
          <w:szCs w:val="24"/>
        </w:rPr>
        <w:t xml:space="preserve"> обеспечивается два самостоятельных эвакуационных выхода на лестницу или непосредственно из здания. Одна лестница (пандус</w:t>
      </w:r>
      <w:r w:rsidR="002A1ECD">
        <w:rPr>
          <w:rFonts w:ascii="Times New Roman" w:hAnsi="Times New Roman"/>
          <w:sz w:val="24"/>
          <w:szCs w:val="24"/>
        </w:rPr>
        <w:t>)</w:t>
      </w:r>
      <w:r>
        <w:rPr>
          <w:rFonts w:ascii="Times New Roman" w:hAnsi="Times New Roman"/>
          <w:sz w:val="24"/>
          <w:szCs w:val="24"/>
        </w:rPr>
        <w:t xml:space="preserve"> и один выход из здания могут обеспечить обслуживание не более чем 4-х детских групп. Расстояние от ячейки до эвакуационного выхода не должно превышать 15</w:t>
      </w:r>
      <w:r w:rsidR="000F5A83">
        <w:rPr>
          <w:rFonts w:ascii="Times New Roman" w:hAnsi="Times New Roman"/>
          <w:sz w:val="24"/>
          <w:szCs w:val="24"/>
        </w:rPr>
        <w:t xml:space="preserve"> </w:t>
      </w:r>
      <w:r>
        <w:rPr>
          <w:rFonts w:ascii="Times New Roman" w:hAnsi="Times New Roman"/>
          <w:sz w:val="24"/>
          <w:szCs w:val="24"/>
        </w:rPr>
        <w:t xml:space="preserve">м. </w:t>
      </w:r>
      <w:r w:rsidRPr="00E22C95">
        <w:rPr>
          <w:rFonts w:ascii="Times New Roman" w:hAnsi="Times New Roman"/>
          <w:sz w:val="24"/>
          <w:szCs w:val="24"/>
        </w:rPr>
        <w:t>Входы в ДОО</w:t>
      </w:r>
      <w:r>
        <w:rPr>
          <w:rFonts w:ascii="Times New Roman" w:hAnsi="Times New Roman"/>
          <w:sz w:val="24"/>
          <w:szCs w:val="24"/>
        </w:rPr>
        <w:t xml:space="preserve"> для детских групп </w:t>
      </w:r>
      <w:r w:rsidR="006324F9">
        <w:rPr>
          <w:rFonts w:ascii="Times New Roman" w:hAnsi="Times New Roman"/>
          <w:sz w:val="24"/>
          <w:szCs w:val="24"/>
        </w:rPr>
        <w:t xml:space="preserve">должны иметь двойной тамбур глубиной каждой части не менее 1.6 м или тамбур-накопитель с </w:t>
      </w:r>
      <w:r w:rsidR="00747688">
        <w:rPr>
          <w:rFonts w:ascii="Times New Roman" w:hAnsi="Times New Roman"/>
          <w:sz w:val="24"/>
          <w:szCs w:val="24"/>
        </w:rPr>
        <w:t>естественным</w:t>
      </w:r>
      <w:r w:rsidR="006324F9">
        <w:rPr>
          <w:rFonts w:ascii="Times New Roman" w:hAnsi="Times New Roman"/>
          <w:sz w:val="24"/>
          <w:szCs w:val="24"/>
        </w:rPr>
        <w:t xml:space="preserve"> освещением шириной 1.6 м и глубиной (по ходу освещения) до 6.0 м.</w:t>
      </w:r>
    </w:p>
    <w:p w:rsidR="006324F9" w:rsidRDefault="006324F9" w:rsidP="00881D0B">
      <w:pPr>
        <w:ind w:firstLine="709"/>
        <w:jc w:val="both"/>
        <w:rPr>
          <w:rFonts w:ascii="Times New Roman" w:hAnsi="Times New Roman"/>
          <w:sz w:val="24"/>
          <w:szCs w:val="24"/>
        </w:rPr>
      </w:pPr>
      <w:r>
        <w:rPr>
          <w:rFonts w:ascii="Times New Roman" w:hAnsi="Times New Roman"/>
          <w:sz w:val="24"/>
          <w:szCs w:val="24"/>
        </w:rPr>
        <w:t xml:space="preserve">6.8. В 2-3 этажном здании ДОО </w:t>
      </w:r>
      <w:r w:rsidR="00F61FC0">
        <w:rPr>
          <w:rFonts w:ascii="Times New Roman" w:hAnsi="Times New Roman"/>
          <w:sz w:val="24"/>
          <w:szCs w:val="24"/>
        </w:rPr>
        <w:t>треб</w:t>
      </w:r>
      <w:r w:rsidR="00F77168">
        <w:rPr>
          <w:rFonts w:ascii="Times New Roman" w:hAnsi="Times New Roman"/>
          <w:sz w:val="24"/>
          <w:szCs w:val="24"/>
        </w:rPr>
        <w:t>уется согласно СП 118.13330</w:t>
      </w:r>
      <w:r w:rsidR="00F61FC0">
        <w:rPr>
          <w:rFonts w:ascii="Times New Roman" w:hAnsi="Times New Roman"/>
          <w:sz w:val="24"/>
          <w:szCs w:val="24"/>
        </w:rPr>
        <w:t xml:space="preserve"> установка как минимум одного грузопассажирского лифта (габариты кабины 2100*1100</w:t>
      </w:r>
      <w:r w:rsidR="00F77168">
        <w:rPr>
          <w:rFonts w:ascii="Times New Roman" w:hAnsi="Times New Roman"/>
          <w:sz w:val="24"/>
          <w:szCs w:val="24"/>
        </w:rPr>
        <w:t xml:space="preserve"> </w:t>
      </w:r>
      <w:r w:rsidR="00F61FC0">
        <w:rPr>
          <w:rFonts w:ascii="Times New Roman" w:hAnsi="Times New Roman"/>
          <w:sz w:val="24"/>
          <w:szCs w:val="24"/>
        </w:rPr>
        <w:t xml:space="preserve">мм) для транспортировки лиц с ограниченными возможностями передвижения. При устройстве вместо одной из лестниц  типа Л-1 пандуса с уклоном  не более 1:8 устройство </w:t>
      </w:r>
      <w:r w:rsidR="00C23CCE">
        <w:rPr>
          <w:rFonts w:ascii="Times New Roman" w:hAnsi="Times New Roman"/>
          <w:sz w:val="24"/>
          <w:szCs w:val="24"/>
        </w:rPr>
        <w:t xml:space="preserve">пассажирского </w:t>
      </w:r>
      <w:r w:rsidR="00F61FC0">
        <w:rPr>
          <w:rFonts w:ascii="Times New Roman" w:hAnsi="Times New Roman"/>
          <w:sz w:val="24"/>
          <w:szCs w:val="24"/>
        </w:rPr>
        <w:t xml:space="preserve">лифта не требуется. </w:t>
      </w:r>
    </w:p>
    <w:p w:rsidR="00F61FC0" w:rsidRDefault="00F61FC0" w:rsidP="00881D0B">
      <w:pPr>
        <w:ind w:firstLine="709"/>
        <w:jc w:val="both"/>
        <w:rPr>
          <w:rFonts w:ascii="Times New Roman" w:hAnsi="Times New Roman"/>
          <w:sz w:val="24"/>
          <w:szCs w:val="24"/>
        </w:rPr>
      </w:pPr>
      <w:r>
        <w:rPr>
          <w:rFonts w:ascii="Times New Roman" w:hAnsi="Times New Roman"/>
          <w:sz w:val="24"/>
          <w:szCs w:val="24"/>
        </w:rPr>
        <w:t>Доступность здания для маломобильных групп детей должна быть обеспечена меропри</w:t>
      </w:r>
      <w:r w:rsidR="00F77168">
        <w:rPr>
          <w:rFonts w:ascii="Times New Roman" w:hAnsi="Times New Roman"/>
          <w:sz w:val="24"/>
          <w:szCs w:val="24"/>
        </w:rPr>
        <w:t>ятиями согласно СП 59.13330</w:t>
      </w:r>
      <w:r>
        <w:rPr>
          <w:rFonts w:ascii="Times New Roman" w:hAnsi="Times New Roman"/>
          <w:sz w:val="24"/>
          <w:szCs w:val="24"/>
        </w:rPr>
        <w:t xml:space="preserve"> с учетом следующих уточнений:</w:t>
      </w:r>
    </w:p>
    <w:p w:rsidR="00F61FC0" w:rsidRDefault="00F61FC0" w:rsidP="00881D0B">
      <w:pPr>
        <w:ind w:firstLine="709"/>
        <w:jc w:val="both"/>
        <w:rPr>
          <w:rFonts w:ascii="Times New Roman" w:hAnsi="Times New Roman"/>
          <w:sz w:val="24"/>
          <w:szCs w:val="24"/>
        </w:rPr>
      </w:pPr>
      <w:r>
        <w:rPr>
          <w:rFonts w:ascii="Times New Roman" w:hAnsi="Times New Roman"/>
          <w:sz w:val="24"/>
          <w:szCs w:val="24"/>
        </w:rPr>
        <w:t>- ширина коридоров и проходов в помещениях  для движения может быть сокращена на 10</w:t>
      </w:r>
      <w:r w:rsidR="00C23CCE">
        <w:rPr>
          <w:rFonts w:ascii="Times New Roman" w:hAnsi="Times New Roman"/>
          <w:sz w:val="24"/>
          <w:szCs w:val="24"/>
        </w:rPr>
        <w:t>%</w:t>
      </w:r>
      <w:r>
        <w:rPr>
          <w:rFonts w:ascii="Times New Roman" w:hAnsi="Times New Roman"/>
          <w:sz w:val="24"/>
          <w:szCs w:val="24"/>
        </w:rPr>
        <w:t>, согласно меньшим габар</w:t>
      </w:r>
      <w:r w:rsidR="00C23CCE">
        <w:rPr>
          <w:rFonts w:ascii="Times New Roman" w:hAnsi="Times New Roman"/>
          <w:sz w:val="24"/>
          <w:szCs w:val="24"/>
        </w:rPr>
        <w:t>итам детских инвалидных колясок,</w:t>
      </w:r>
    </w:p>
    <w:p w:rsidR="00F61FC0" w:rsidRDefault="00F61FC0" w:rsidP="00881D0B">
      <w:pPr>
        <w:ind w:firstLine="709"/>
        <w:jc w:val="both"/>
        <w:rPr>
          <w:rFonts w:ascii="Times New Roman" w:hAnsi="Times New Roman"/>
          <w:sz w:val="24"/>
          <w:szCs w:val="24"/>
        </w:rPr>
      </w:pPr>
      <w:r>
        <w:rPr>
          <w:rFonts w:ascii="Times New Roman" w:hAnsi="Times New Roman"/>
          <w:sz w:val="24"/>
          <w:szCs w:val="24"/>
        </w:rPr>
        <w:t>- уклон пандуса внутри здания может быть  увеличен до 1</w:t>
      </w:r>
      <w:r w:rsidR="00C23CCE">
        <w:rPr>
          <w:rFonts w:ascii="Times New Roman" w:hAnsi="Times New Roman"/>
          <w:sz w:val="24"/>
          <w:szCs w:val="24"/>
        </w:rPr>
        <w:t>:</w:t>
      </w:r>
      <w:r>
        <w:rPr>
          <w:rFonts w:ascii="Times New Roman" w:hAnsi="Times New Roman"/>
          <w:sz w:val="24"/>
          <w:szCs w:val="24"/>
        </w:rPr>
        <w:t>8, т.к. движение по нему ребенка осуществляется только в сопровождении взрослого, как и в лифт</w:t>
      </w:r>
      <w:r w:rsidR="00C23CCE">
        <w:rPr>
          <w:rFonts w:ascii="Times New Roman" w:hAnsi="Times New Roman"/>
          <w:sz w:val="24"/>
          <w:szCs w:val="24"/>
        </w:rPr>
        <w:t>е,</w:t>
      </w:r>
    </w:p>
    <w:p w:rsidR="00F61FC0" w:rsidRDefault="00F61FC0" w:rsidP="00881D0B">
      <w:pPr>
        <w:ind w:firstLine="709"/>
        <w:jc w:val="both"/>
        <w:rPr>
          <w:rFonts w:ascii="Times New Roman" w:hAnsi="Times New Roman"/>
          <w:sz w:val="24"/>
          <w:szCs w:val="24"/>
        </w:rPr>
      </w:pPr>
      <w:r>
        <w:rPr>
          <w:rFonts w:ascii="Times New Roman" w:hAnsi="Times New Roman"/>
          <w:sz w:val="24"/>
          <w:szCs w:val="24"/>
        </w:rPr>
        <w:t>- коридоры в малых встроенных ДОО могут не учитывать встречное движение двух инвалидных колясок</w:t>
      </w:r>
      <w:r w:rsidR="00C23CCE">
        <w:rPr>
          <w:rFonts w:ascii="Times New Roman" w:hAnsi="Times New Roman"/>
          <w:sz w:val="24"/>
          <w:szCs w:val="24"/>
        </w:rPr>
        <w:t xml:space="preserve"> и</w:t>
      </w:r>
      <w:r>
        <w:rPr>
          <w:rFonts w:ascii="Times New Roman" w:hAnsi="Times New Roman"/>
          <w:sz w:val="24"/>
          <w:szCs w:val="24"/>
        </w:rPr>
        <w:t xml:space="preserve"> иметь ширину в соответствии с планировочным</w:t>
      </w:r>
      <w:r w:rsidR="00C23CCE">
        <w:rPr>
          <w:rFonts w:ascii="Times New Roman" w:hAnsi="Times New Roman"/>
          <w:sz w:val="24"/>
          <w:szCs w:val="24"/>
        </w:rPr>
        <w:t>и возможностями базового здания,</w:t>
      </w:r>
    </w:p>
    <w:p w:rsidR="00F61FC0" w:rsidRDefault="00F61FC0" w:rsidP="00881D0B">
      <w:pPr>
        <w:ind w:firstLine="709"/>
        <w:jc w:val="both"/>
        <w:rPr>
          <w:rFonts w:ascii="Times New Roman" w:hAnsi="Times New Roman"/>
          <w:sz w:val="24"/>
          <w:szCs w:val="24"/>
        </w:rPr>
      </w:pPr>
      <w:r>
        <w:rPr>
          <w:rFonts w:ascii="Times New Roman" w:hAnsi="Times New Roman"/>
          <w:sz w:val="24"/>
          <w:szCs w:val="24"/>
        </w:rPr>
        <w:t xml:space="preserve">- для </w:t>
      </w:r>
      <w:r w:rsidR="00C23CCE">
        <w:rPr>
          <w:rFonts w:ascii="Times New Roman" w:hAnsi="Times New Roman"/>
          <w:sz w:val="24"/>
          <w:szCs w:val="24"/>
        </w:rPr>
        <w:t>передвижения</w:t>
      </w:r>
      <w:r>
        <w:rPr>
          <w:rFonts w:ascii="Times New Roman" w:hAnsi="Times New Roman"/>
          <w:sz w:val="24"/>
          <w:szCs w:val="24"/>
        </w:rPr>
        <w:t xml:space="preserve"> инвалидов-колясочников в помещениях должны быть обеспечены: возможности одного разворота (1.4*1.4</w:t>
      </w:r>
      <w:r w:rsidR="00F77168">
        <w:rPr>
          <w:rFonts w:ascii="Times New Roman" w:hAnsi="Times New Roman"/>
          <w:sz w:val="24"/>
          <w:szCs w:val="24"/>
        </w:rPr>
        <w:t xml:space="preserve"> </w:t>
      </w:r>
      <w:r>
        <w:rPr>
          <w:rFonts w:ascii="Times New Roman" w:hAnsi="Times New Roman"/>
          <w:sz w:val="24"/>
          <w:szCs w:val="24"/>
        </w:rPr>
        <w:t xml:space="preserve">м) на каждом отрезке пути длиной не более 4 м; </w:t>
      </w:r>
      <w:r>
        <w:rPr>
          <w:rFonts w:ascii="Times New Roman" w:hAnsi="Times New Roman"/>
          <w:sz w:val="24"/>
          <w:szCs w:val="24"/>
        </w:rPr>
        <w:lastRenderedPageBreak/>
        <w:t>ширина дверных проемов не менее 0.9</w:t>
      </w:r>
      <w:r w:rsidR="00F77168">
        <w:rPr>
          <w:rFonts w:ascii="Times New Roman" w:hAnsi="Times New Roman"/>
          <w:sz w:val="24"/>
          <w:szCs w:val="24"/>
        </w:rPr>
        <w:t xml:space="preserve"> </w:t>
      </w:r>
      <w:r>
        <w:rPr>
          <w:rFonts w:ascii="Times New Roman" w:hAnsi="Times New Roman"/>
          <w:sz w:val="24"/>
          <w:szCs w:val="24"/>
        </w:rPr>
        <w:t xml:space="preserve">м; ширина проходов в </w:t>
      </w:r>
      <w:r w:rsidR="00C23CCE">
        <w:rPr>
          <w:rFonts w:ascii="Times New Roman" w:hAnsi="Times New Roman"/>
          <w:sz w:val="24"/>
          <w:szCs w:val="24"/>
        </w:rPr>
        <w:t>помещениях -</w:t>
      </w:r>
      <w:r>
        <w:rPr>
          <w:rFonts w:ascii="Times New Roman" w:hAnsi="Times New Roman"/>
          <w:sz w:val="24"/>
          <w:szCs w:val="24"/>
        </w:rPr>
        <w:t xml:space="preserve"> не менее 1.2</w:t>
      </w:r>
      <w:r w:rsidR="00F77168">
        <w:rPr>
          <w:rFonts w:ascii="Times New Roman" w:hAnsi="Times New Roman"/>
          <w:sz w:val="24"/>
          <w:szCs w:val="24"/>
        </w:rPr>
        <w:t xml:space="preserve"> </w:t>
      </w:r>
      <w:r>
        <w:rPr>
          <w:rFonts w:ascii="Times New Roman" w:hAnsi="Times New Roman"/>
          <w:sz w:val="24"/>
          <w:szCs w:val="24"/>
        </w:rPr>
        <w:t>м</w:t>
      </w:r>
      <w:r w:rsidR="00C23CCE">
        <w:rPr>
          <w:rFonts w:ascii="Times New Roman" w:hAnsi="Times New Roman"/>
          <w:sz w:val="24"/>
          <w:szCs w:val="24"/>
        </w:rPr>
        <w:t>,</w:t>
      </w:r>
      <w:r>
        <w:rPr>
          <w:rFonts w:ascii="Times New Roman" w:hAnsi="Times New Roman"/>
          <w:sz w:val="24"/>
          <w:szCs w:val="24"/>
        </w:rPr>
        <w:t xml:space="preserve"> ширина сан</w:t>
      </w:r>
      <w:r w:rsidR="00F77168">
        <w:rPr>
          <w:rFonts w:ascii="Times New Roman" w:hAnsi="Times New Roman"/>
          <w:sz w:val="24"/>
          <w:szCs w:val="24"/>
        </w:rPr>
        <w:t xml:space="preserve">технической кабины не менее 1.4 </w:t>
      </w:r>
      <w:r>
        <w:rPr>
          <w:rFonts w:ascii="Times New Roman" w:hAnsi="Times New Roman"/>
          <w:sz w:val="24"/>
          <w:szCs w:val="24"/>
        </w:rPr>
        <w:t>м (подъезд к унитазу сбоку)</w:t>
      </w:r>
      <w:r w:rsidR="00C23CCE">
        <w:rPr>
          <w:rFonts w:ascii="Times New Roman" w:hAnsi="Times New Roman"/>
          <w:sz w:val="24"/>
          <w:szCs w:val="24"/>
        </w:rPr>
        <w:t>,</w:t>
      </w:r>
    </w:p>
    <w:p w:rsidR="00F61FC0" w:rsidRDefault="00F61FC0" w:rsidP="00881D0B">
      <w:pPr>
        <w:ind w:firstLine="709"/>
        <w:jc w:val="both"/>
        <w:rPr>
          <w:rFonts w:ascii="Times New Roman" w:hAnsi="Times New Roman"/>
          <w:sz w:val="24"/>
          <w:szCs w:val="24"/>
        </w:rPr>
      </w:pPr>
      <w:r>
        <w:rPr>
          <w:rFonts w:ascii="Times New Roman" w:hAnsi="Times New Roman"/>
          <w:sz w:val="24"/>
          <w:szCs w:val="24"/>
        </w:rPr>
        <w:t>- прочие требования по обслуживанию детей с ограниченными возможностями приведены в разделе 7.</w:t>
      </w:r>
    </w:p>
    <w:p w:rsidR="00F61FC0" w:rsidRDefault="00F61FC0" w:rsidP="00881D0B">
      <w:pPr>
        <w:ind w:firstLine="709"/>
        <w:jc w:val="both"/>
        <w:rPr>
          <w:rFonts w:ascii="Times New Roman" w:hAnsi="Times New Roman"/>
          <w:sz w:val="24"/>
          <w:szCs w:val="24"/>
        </w:rPr>
      </w:pPr>
      <w:r>
        <w:rPr>
          <w:rFonts w:ascii="Times New Roman" w:hAnsi="Times New Roman"/>
          <w:sz w:val="24"/>
          <w:szCs w:val="24"/>
        </w:rPr>
        <w:t>6.9.</w:t>
      </w:r>
      <w:r w:rsidR="0015150B">
        <w:rPr>
          <w:rFonts w:ascii="Times New Roman" w:hAnsi="Times New Roman"/>
          <w:sz w:val="24"/>
          <w:szCs w:val="24"/>
        </w:rPr>
        <w:t xml:space="preserve"> </w:t>
      </w:r>
      <w:r w:rsidR="00C23CCE">
        <w:rPr>
          <w:rFonts w:ascii="Times New Roman" w:hAnsi="Times New Roman"/>
          <w:sz w:val="24"/>
          <w:szCs w:val="24"/>
        </w:rPr>
        <w:t xml:space="preserve">В </w:t>
      </w:r>
      <w:r w:rsidR="0015150B">
        <w:rPr>
          <w:rFonts w:ascii="Times New Roman" w:hAnsi="Times New Roman"/>
          <w:sz w:val="24"/>
          <w:szCs w:val="24"/>
        </w:rPr>
        <w:t xml:space="preserve"> условиях экономии площади</w:t>
      </w:r>
      <w:r w:rsidR="00747688">
        <w:rPr>
          <w:rFonts w:ascii="Times New Roman" w:hAnsi="Times New Roman"/>
          <w:sz w:val="24"/>
          <w:szCs w:val="24"/>
        </w:rPr>
        <w:t xml:space="preserve"> </w:t>
      </w:r>
      <w:r w:rsidR="0015150B">
        <w:rPr>
          <w:rFonts w:ascii="Times New Roman" w:hAnsi="Times New Roman"/>
          <w:sz w:val="24"/>
          <w:szCs w:val="24"/>
        </w:rPr>
        <w:t>участка ДОО часть игровых или спортивные площадки могут размещаться на эксплуатируемой кровле здания, что обеспечивает экономию занимаемых 6-7</w:t>
      </w:r>
      <w:r w:rsidR="00F77168">
        <w:rPr>
          <w:rFonts w:ascii="Times New Roman" w:hAnsi="Times New Roman"/>
          <w:sz w:val="24"/>
          <w:szCs w:val="24"/>
        </w:rPr>
        <w:t xml:space="preserve"> </w:t>
      </w:r>
      <w:r w:rsidR="0015150B">
        <w:rPr>
          <w:rFonts w:ascii="Times New Roman" w:hAnsi="Times New Roman"/>
          <w:sz w:val="24"/>
          <w:szCs w:val="24"/>
        </w:rPr>
        <w:t xml:space="preserve">% территории. Размещение площадок на кровле требует </w:t>
      </w:r>
      <w:r w:rsidR="00747688">
        <w:rPr>
          <w:rFonts w:ascii="Times New Roman" w:hAnsi="Times New Roman"/>
          <w:sz w:val="24"/>
          <w:szCs w:val="24"/>
        </w:rPr>
        <w:t>вывода</w:t>
      </w:r>
      <w:r w:rsidR="0015150B">
        <w:rPr>
          <w:rFonts w:ascii="Times New Roman" w:hAnsi="Times New Roman"/>
          <w:sz w:val="24"/>
          <w:szCs w:val="24"/>
        </w:rPr>
        <w:t xml:space="preserve"> двух лестничных клеток типа Л-1 с тамбуром при выходе на крышу.</w:t>
      </w:r>
      <w:r w:rsidR="00747688">
        <w:rPr>
          <w:rFonts w:ascii="Times New Roman" w:hAnsi="Times New Roman"/>
          <w:sz w:val="24"/>
          <w:szCs w:val="24"/>
        </w:rPr>
        <w:t xml:space="preserve"> </w:t>
      </w:r>
      <w:r w:rsidR="0015150B">
        <w:rPr>
          <w:rFonts w:ascii="Times New Roman" w:hAnsi="Times New Roman"/>
          <w:sz w:val="24"/>
          <w:szCs w:val="24"/>
        </w:rPr>
        <w:t xml:space="preserve">Вторая лестница </w:t>
      </w:r>
      <w:r w:rsidR="00747688">
        <w:rPr>
          <w:rFonts w:ascii="Times New Roman" w:hAnsi="Times New Roman"/>
          <w:sz w:val="24"/>
          <w:szCs w:val="24"/>
        </w:rPr>
        <w:t>типа</w:t>
      </w:r>
      <w:r w:rsidR="0015150B">
        <w:rPr>
          <w:rFonts w:ascii="Times New Roman" w:hAnsi="Times New Roman"/>
          <w:sz w:val="24"/>
          <w:szCs w:val="24"/>
        </w:rPr>
        <w:t xml:space="preserve"> 3 допускается только при эвакуации с крыши над одним этажом. Игровые площадки, расположенные на крыше </w:t>
      </w:r>
      <w:r w:rsidR="00747688">
        <w:rPr>
          <w:rFonts w:ascii="Times New Roman" w:hAnsi="Times New Roman"/>
          <w:sz w:val="24"/>
          <w:szCs w:val="24"/>
        </w:rPr>
        <w:t>защищаются</w:t>
      </w:r>
      <w:r w:rsidR="0015150B">
        <w:rPr>
          <w:rFonts w:ascii="Times New Roman" w:hAnsi="Times New Roman"/>
          <w:sz w:val="24"/>
          <w:szCs w:val="24"/>
        </w:rPr>
        <w:t xml:space="preserve"> по её внешнему периметру  надежным ограждением высотой не менее 3.0</w:t>
      </w:r>
      <w:r w:rsidR="00F77168">
        <w:rPr>
          <w:rFonts w:ascii="Times New Roman" w:hAnsi="Times New Roman"/>
          <w:sz w:val="24"/>
          <w:szCs w:val="24"/>
        </w:rPr>
        <w:t xml:space="preserve"> </w:t>
      </w:r>
      <w:r w:rsidR="0015150B">
        <w:rPr>
          <w:rFonts w:ascii="Times New Roman" w:hAnsi="Times New Roman"/>
          <w:sz w:val="24"/>
          <w:szCs w:val="24"/>
        </w:rPr>
        <w:t xml:space="preserve">м. все вентиляционные стояки группируются и </w:t>
      </w:r>
      <w:r w:rsidR="00747688">
        <w:rPr>
          <w:rFonts w:ascii="Times New Roman" w:hAnsi="Times New Roman"/>
          <w:sz w:val="24"/>
          <w:szCs w:val="24"/>
        </w:rPr>
        <w:t>выдоятся</w:t>
      </w:r>
      <w:r w:rsidR="0015150B">
        <w:rPr>
          <w:rFonts w:ascii="Times New Roman" w:hAnsi="Times New Roman"/>
          <w:sz w:val="24"/>
          <w:szCs w:val="24"/>
        </w:rPr>
        <w:t xml:space="preserve"> на ту же высоту. Игровые площадки на крыше должны иметь эффективную ветрозащиту. Во всем остальном нормативы площади, оборудования, озеленения принимаются аналогично требованиям раздела 5.</w:t>
      </w:r>
    </w:p>
    <w:p w:rsidR="0015150B" w:rsidRDefault="0015150B" w:rsidP="00881D0B">
      <w:pPr>
        <w:ind w:firstLine="709"/>
        <w:jc w:val="both"/>
        <w:rPr>
          <w:rFonts w:ascii="Times New Roman" w:hAnsi="Times New Roman"/>
          <w:sz w:val="24"/>
          <w:szCs w:val="24"/>
        </w:rPr>
      </w:pPr>
      <w:r>
        <w:rPr>
          <w:rFonts w:ascii="Times New Roman" w:hAnsi="Times New Roman"/>
          <w:sz w:val="24"/>
          <w:szCs w:val="24"/>
        </w:rPr>
        <w:t xml:space="preserve">6.10. Возможности встраивания ДОО или их частей в первые этажи жилых домов лимитируются конструктивно-планировочной схемой этих домов и в первую очередь наличием продольных или поперечных внутренних несущих стен. Устройство проемов </w:t>
      </w:r>
      <w:r w:rsidR="00F77168">
        <w:rPr>
          <w:rFonts w:ascii="Times New Roman" w:hAnsi="Times New Roman"/>
          <w:sz w:val="24"/>
          <w:szCs w:val="24"/>
        </w:rPr>
        <w:t xml:space="preserve">шириной более 2.4 </w:t>
      </w:r>
      <w:r w:rsidR="00C23CCE">
        <w:rPr>
          <w:rFonts w:ascii="Times New Roman" w:hAnsi="Times New Roman"/>
          <w:sz w:val="24"/>
          <w:szCs w:val="24"/>
        </w:rPr>
        <w:t xml:space="preserve">м </w:t>
      </w:r>
      <w:r>
        <w:rPr>
          <w:rFonts w:ascii="Times New Roman" w:hAnsi="Times New Roman"/>
          <w:sz w:val="24"/>
          <w:szCs w:val="24"/>
        </w:rPr>
        <w:t>в этих</w:t>
      </w:r>
      <w:r w:rsidR="00F77168">
        <w:rPr>
          <w:rFonts w:ascii="Times New Roman" w:hAnsi="Times New Roman"/>
          <w:sz w:val="24"/>
          <w:szCs w:val="24"/>
        </w:rPr>
        <w:t>,</w:t>
      </w:r>
      <w:r>
        <w:rPr>
          <w:rFonts w:ascii="Times New Roman" w:hAnsi="Times New Roman"/>
          <w:sz w:val="24"/>
          <w:szCs w:val="24"/>
        </w:rPr>
        <w:t xml:space="preserve"> </w:t>
      </w:r>
      <w:r w:rsidR="00747688">
        <w:rPr>
          <w:rFonts w:ascii="Times New Roman" w:hAnsi="Times New Roman"/>
          <w:sz w:val="24"/>
          <w:szCs w:val="24"/>
        </w:rPr>
        <w:t>значительно</w:t>
      </w:r>
      <w:r>
        <w:rPr>
          <w:rFonts w:ascii="Times New Roman" w:hAnsi="Times New Roman"/>
          <w:sz w:val="24"/>
          <w:szCs w:val="24"/>
        </w:rPr>
        <w:t xml:space="preserve"> нагруженных</w:t>
      </w:r>
      <w:r w:rsidR="00F77168">
        <w:rPr>
          <w:rFonts w:ascii="Times New Roman" w:hAnsi="Times New Roman"/>
          <w:sz w:val="24"/>
          <w:szCs w:val="24"/>
        </w:rPr>
        <w:t>,</w:t>
      </w:r>
      <w:r>
        <w:rPr>
          <w:rFonts w:ascii="Times New Roman" w:hAnsi="Times New Roman"/>
          <w:sz w:val="24"/>
          <w:szCs w:val="24"/>
        </w:rPr>
        <w:t xml:space="preserve"> стенах не рекомендуется. В связи с данным ограничением  встраивать </w:t>
      </w:r>
      <w:r w:rsidR="00747688">
        <w:rPr>
          <w:rFonts w:ascii="Times New Roman" w:hAnsi="Times New Roman"/>
          <w:sz w:val="24"/>
          <w:szCs w:val="24"/>
        </w:rPr>
        <w:t>рекомендуется</w:t>
      </w:r>
      <w:r>
        <w:rPr>
          <w:rFonts w:ascii="Times New Roman" w:hAnsi="Times New Roman"/>
          <w:sz w:val="24"/>
          <w:szCs w:val="24"/>
        </w:rPr>
        <w:t xml:space="preserve"> только младшие  или малокомплектные детские группы с </w:t>
      </w:r>
      <w:r w:rsidR="00747688">
        <w:rPr>
          <w:rFonts w:ascii="Times New Roman" w:hAnsi="Times New Roman"/>
          <w:sz w:val="24"/>
          <w:szCs w:val="24"/>
        </w:rPr>
        <w:t>наполнением</w:t>
      </w:r>
      <w:r>
        <w:rPr>
          <w:rFonts w:ascii="Times New Roman" w:hAnsi="Times New Roman"/>
          <w:sz w:val="24"/>
          <w:szCs w:val="24"/>
        </w:rPr>
        <w:t xml:space="preserve"> 12-15 мест. При этом в домах с </w:t>
      </w:r>
      <w:r w:rsidR="00F77168">
        <w:rPr>
          <w:rFonts w:ascii="Times New Roman" w:hAnsi="Times New Roman"/>
          <w:sz w:val="24"/>
          <w:szCs w:val="24"/>
        </w:rPr>
        <w:t>так называемым</w:t>
      </w:r>
      <w:r>
        <w:rPr>
          <w:rFonts w:ascii="Times New Roman" w:hAnsi="Times New Roman"/>
          <w:sz w:val="24"/>
          <w:szCs w:val="24"/>
        </w:rPr>
        <w:t xml:space="preserve"> узким поперечным шагом несущих стен (3000-3600</w:t>
      </w:r>
      <w:r w:rsidR="00F77168">
        <w:rPr>
          <w:rFonts w:ascii="Times New Roman" w:hAnsi="Times New Roman"/>
          <w:sz w:val="24"/>
          <w:szCs w:val="24"/>
        </w:rPr>
        <w:t xml:space="preserve"> </w:t>
      </w:r>
      <w:r w:rsidR="00D70E74">
        <w:rPr>
          <w:rFonts w:ascii="Times New Roman" w:hAnsi="Times New Roman"/>
          <w:sz w:val="24"/>
          <w:szCs w:val="24"/>
        </w:rPr>
        <w:t xml:space="preserve">мм) для устройства игровых и спален требуется объединить проемом два смежных помещения. </w:t>
      </w:r>
    </w:p>
    <w:p w:rsidR="00D70E74" w:rsidRDefault="00D70E74" w:rsidP="00881D0B">
      <w:pPr>
        <w:ind w:firstLine="709"/>
        <w:jc w:val="both"/>
        <w:rPr>
          <w:rFonts w:ascii="Times New Roman" w:hAnsi="Times New Roman"/>
          <w:sz w:val="24"/>
          <w:szCs w:val="24"/>
        </w:rPr>
      </w:pPr>
      <w:r>
        <w:rPr>
          <w:rFonts w:ascii="Times New Roman" w:hAnsi="Times New Roman"/>
          <w:sz w:val="24"/>
          <w:szCs w:val="24"/>
        </w:rPr>
        <w:t>ДОО должен иметь отдельный вход. Второй вход во встроенный ДОО может совмещаться с входной группой жилого дома.</w:t>
      </w:r>
    </w:p>
    <w:p w:rsidR="00D70E74" w:rsidRDefault="00D70E74" w:rsidP="00881D0B">
      <w:pPr>
        <w:ind w:firstLine="709"/>
        <w:jc w:val="both"/>
        <w:rPr>
          <w:rFonts w:ascii="Times New Roman" w:hAnsi="Times New Roman"/>
          <w:sz w:val="24"/>
          <w:szCs w:val="24"/>
        </w:rPr>
      </w:pPr>
      <w:r>
        <w:rPr>
          <w:rFonts w:ascii="Times New Roman" w:hAnsi="Times New Roman"/>
          <w:sz w:val="24"/>
          <w:szCs w:val="24"/>
        </w:rPr>
        <w:t xml:space="preserve">6.11. В многосекционных жилых домах в одну блок-секцию можно встроить ДОО на 1-2 группы (13-26 мест). В секцию односекционного дома, максимально, ДОО на 3 группы (до 36 мест). В 2-3 блок-секциях многосекционного  дома возможно размещение  ДОО на 3-4 группы (42-74 места), что позволяет с пристройкой  к торцу дома физкультурно-музыкально зала обеспечить минимально необходимый состав сопутствующих и дополнительных помещений. Встроенные варианты перспективны так же для </w:t>
      </w:r>
      <w:r w:rsidR="00C23CCE">
        <w:rPr>
          <w:rFonts w:ascii="Times New Roman" w:hAnsi="Times New Roman"/>
          <w:sz w:val="24"/>
          <w:szCs w:val="24"/>
        </w:rPr>
        <w:t>размещения вариативных форм ДОО</w:t>
      </w:r>
      <w:r>
        <w:rPr>
          <w:rFonts w:ascii="Times New Roman" w:hAnsi="Times New Roman"/>
          <w:sz w:val="24"/>
          <w:szCs w:val="24"/>
        </w:rPr>
        <w:t xml:space="preserve"> (см. Раздел 12).</w:t>
      </w:r>
    </w:p>
    <w:p w:rsidR="00D70E74" w:rsidRDefault="00D70E74" w:rsidP="00881D0B">
      <w:pPr>
        <w:ind w:firstLine="709"/>
        <w:jc w:val="both"/>
        <w:rPr>
          <w:rFonts w:ascii="Times New Roman" w:hAnsi="Times New Roman"/>
          <w:sz w:val="24"/>
          <w:szCs w:val="24"/>
        </w:rPr>
      </w:pPr>
      <w:r>
        <w:rPr>
          <w:rFonts w:ascii="Times New Roman" w:hAnsi="Times New Roman"/>
          <w:sz w:val="24"/>
          <w:szCs w:val="24"/>
        </w:rPr>
        <w:t xml:space="preserve">6.12. Встроенные ДОО на 1-3 группы, как правило, должны входить в состав КДО в качестве отделений, делегируя  центру КДО часть своих функций. Рекомендуется </w:t>
      </w:r>
      <w:r w:rsidR="00747688">
        <w:rPr>
          <w:rFonts w:ascii="Times New Roman" w:hAnsi="Times New Roman"/>
          <w:sz w:val="24"/>
          <w:szCs w:val="24"/>
        </w:rPr>
        <w:t>приводимый</w:t>
      </w:r>
      <w:r w:rsidR="009F0E3A">
        <w:rPr>
          <w:rFonts w:ascii="Times New Roman" w:hAnsi="Times New Roman"/>
          <w:sz w:val="24"/>
          <w:szCs w:val="24"/>
        </w:rPr>
        <w:t xml:space="preserve"> ниже сокращенный состав их сопутствующих помещений:</w:t>
      </w:r>
    </w:p>
    <w:p w:rsidR="009F0E3A" w:rsidRDefault="009F0E3A" w:rsidP="00881D0B">
      <w:pPr>
        <w:ind w:firstLine="709"/>
        <w:jc w:val="both"/>
        <w:rPr>
          <w:rFonts w:ascii="Times New Roman" w:hAnsi="Times New Roman"/>
          <w:sz w:val="24"/>
          <w:szCs w:val="24"/>
        </w:rPr>
      </w:pPr>
      <w:r>
        <w:rPr>
          <w:rFonts w:ascii="Times New Roman" w:hAnsi="Times New Roman"/>
          <w:sz w:val="24"/>
          <w:szCs w:val="24"/>
        </w:rPr>
        <w:t>Пищеблок в виде раздаточной готовых блюд расчетной площадью 24-18</w:t>
      </w:r>
      <w:r w:rsidR="004F094C">
        <w:rPr>
          <w:rFonts w:ascii="Times New Roman" w:hAnsi="Times New Roman"/>
          <w:sz w:val="24"/>
          <w:szCs w:val="24"/>
        </w:rPr>
        <w:t xml:space="preserve"> </w:t>
      </w:r>
      <w:r w:rsidRPr="009F0E3A">
        <w:rPr>
          <w:rFonts w:ascii="Times New Roman" w:hAnsi="Times New Roman"/>
          <w:sz w:val="28"/>
          <w:szCs w:val="28"/>
        </w:rPr>
        <w:t>м</w:t>
      </w:r>
      <w:r w:rsidRPr="009F0E3A">
        <w:rPr>
          <w:rFonts w:ascii="Times New Roman" w:hAnsi="Times New Roman"/>
          <w:sz w:val="28"/>
          <w:szCs w:val="28"/>
          <w:vertAlign w:val="superscript"/>
        </w:rPr>
        <w:t>2</w:t>
      </w:r>
      <w:r>
        <w:rPr>
          <w:rFonts w:ascii="Times New Roman" w:hAnsi="Times New Roman"/>
          <w:sz w:val="24"/>
          <w:szCs w:val="24"/>
        </w:rPr>
        <w:t xml:space="preserve">, в составе приемной с мойкой термоконтейнеров и буфета-кладовой с хлеборезкой, приготовлением  напитков, дефрастацией и хранением суточного запаса готовых  замороженных блюд; дополнительно – буфет при </w:t>
      </w:r>
      <w:r w:rsidR="00CE40EB">
        <w:rPr>
          <w:rFonts w:ascii="Times New Roman" w:hAnsi="Times New Roman"/>
          <w:sz w:val="24"/>
          <w:szCs w:val="24"/>
        </w:rPr>
        <w:t xml:space="preserve">каждой групповой ячейке (3 </w:t>
      </w:r>
      <w:r>
        <w:rPr>
          <w:rFonts w:ascii="Times New Roman" w:hAnsi="Times New Roman"/>
          <w:sz w:val="24"/>
          <w:szCs w:val="24"/>
        </w:rPr>
        <w:t>м</w:t>
      </w:r>
      <w:r w:rsidRPr="00C23CCE">
        <w:rPr>
          <w:rFonts w:ascii="Times New Roman" w:hAnsi="Times New Roman"/>
          <w:sz w:val="24"/>
          <w:szCs w:val="24"/>
          <w:vertAlign w:val="superscript"/>
        </w:rPr>
        <w:t>2</w:t>
      </w:r>
      <w:r>
        <w:rPr>
          <w:rFonts w:ascii="Times New Roman" w:hAnsi="Times New Roman"/>
          <w:sz w:val="24"/>
          <w:szCs w:val="24"/>
        </w:rPr>
        <w:t>).</w:t>
      </w:r>
    </w:p>
    <w:p w:rsidR="00CE40EB" w:rsidRDefault="00CE40EB" w:rsidP="00881D0B">
      <w:pPr>
        <w:ind w:firstLine="709"/>
        <w:jc w:val="both"/>
        <w:rPr>
          <w:rFonts w:ascii="Times New Roman" w:hAnsi="Times New Roman"/>
          <w:sz w:val="24"/>
          <w:szCs w:val="24"/>
        </w:rPr>
      </w:pPr>
      <w:r>
        <w:rPr>
          <w:rFonts w:ascii="Times New Roman" w:hAnsi="Times New Roman"/>
          <w:sz w:val="24"/>
          <w:szCs w:val="24"/>
        </w:rPr>
        <w:t>Медицинские помещения для кратковременного пребывания ребенка с приходом медицинского персонала из ЦДО, в составе смежно расположенных помещений: процедурной (9</w:t>
      </w:r>
      <w:r w:rsidR="004F094C">
        <w:rPr>
          <w:rFonts w:ascii="Times New Roman" w:hAnsi="Times New Roman"/>
          <w:sz w:val="24"/>
          <w:szCs w:val="24"/>
        </w:rPr>
        <w:t xml:space="preserve"> </w:t>
      </w:r>
      <w:r w:rsidRPr="00CE40EB">
        <w:rPr>
          <w:rFonts w:ascii="Times New Roman" w:hAnsi="Times New Roman"/>
          <w:sz w:val="28"/>
          <w:szCs w:val="28"/>
        </w:rPr>
        <w:t>м</w:t>
      </w:r>
      <w:r w:rsidRPr="00CE40EB">
        <w:rPr>
          <w:rFonts w:ascii="Times New Roman" w:hAnsi="Times New Roman"/>
          <w:sz w:val="28"/>
          <w:szCs w:val="28"/>
          <w:vertAlign w:val="superscript"/>
        </w:rPr>
        <w:t>2</w:t>
      </w:r>
      <w:r>
        <w:rPr>
          <w:rFonts w:ascii="Times New Roman" w:hAnsi="Times New Roman"/>
          <w:sz w:val="24"/>
          <w:szCs w:val="24"/>
        </w:rPr>
        <w:t>), изолятора (4</w:t>
      </w:r>
      <w:r w:rsidR="004F094C">
        <w:rPr>
          <w:rFonts w:ascii="Times New Roman" w:hAnsi="Times New Roman"/>
          <w:sz w:val="24"/>
          <w:szCs w:val="24"/>
        </w:rPr>
        <w:t xml:space="preserve"> </w:t>
      </w:r>
      <w:r w:rsidRPr="00CE40EB">
        <w:rPr>
          <w:rFonts w:ascii="Times New Roman" w:hAnsi="Times New Roman"/>
          <w:sz w:val="28"/>
          <w:szCs w:val="28"/>
        </w:rPr>
        <w:t>м</w:t>
      </w:r>
      <w:r w:rsidRPr="00CE40EB">
        <w:rPr>
          <w:rFonts w:ascii="Times New Roman" w:hAnsi="Times New Roman"/>
          <w:sz w:val="28"/>
          <w:szCs w:val="28"/>
          <w:vertAlign w:val="superscript"/>
        </w:rPr>
        <w:t>2</w:t>
      </w:r>
      <w:r>
        <w:rPr>
          <w:rFonts w:ascii="Times New Roman" w:hAnsi="Times New Roman"/>
          <w:sz w:val="24"/>
          <w:szCs w:val="24"/>
        </w:rPr>
        <w:t>), санузла (3</w:t>
      </w:r>
      <w:r w:rsidR="004F094C">
        <w:rPr>
          <w:rFonts w:ascii="Times New Roman" w:hAnsi="Times New Roman"/>
          <w:sz w:val="24"/>
          <w:szCs w:val="24"/>
        </w:rPr>
        <w:t xml:space="preserve"> </w:t>
      </w:r>
      <w:r w:rsidRPr="00CE40EB">
        <w:rPr>
          <w:rFonts w:ascii="Times New Roman" w:hAnsi="Times New Roman"/>
          <w:sz w:val="28"/>
          <w:szCs w:val="28"/>
        </w:rPr>
        <w:t>м</w:t>
      </w:r>
      <w:r w:rsidRPr="00CE40EB">
        <w:rPr>
          <w:rFonts w:ascii="Times New Roman" w:hAnsi="Times New Roman"/>
          <w:sz w:val="28"/>
          <w:szCs w:val="28"/>
          <w:vertAlign w:val="superscript"/>
        </w:rPr>
        <w:t>2</w:t>
      </w:r>
      <w:r>
        <w:rPr>
          <w:rFonts w:ascii="Times New Roman" w:hAnsi="Times New Roman"/>
          <w:sz w:val="24"/>
          <w:szCs w:val="24"/>
        </w:rPr>
        <w:t xml:space="preserve">), итого 16 </w:t>
      </w:r>
      <w:r w:rsidRPr="00CE40EB">
        <w:rPr>
          <w:rFonts w:ascii="Times New Roman" w:hAnsi="Times New Roman"/>
          <w:sz w:val="28"/>
          <w:szCs w:val="28"/>
        </w:rPr>
        <w:t>м</w:t>
      </w:r>
      <w:r w:rsidRPr="00CE40EB">
        <w:rPr>
          <w:rFonts w:ascii="Times New Roman" w:hAnsi="Times New Roman"/>
          <w:sz w:val="28"/>
          <w:szCs w:val="28"/>
          <w:vertAlign w:val="superscript"/>
        </w:rPr>
        <w:t>2</w:t>
      </w:r>
      <w:r>
        <w:rPr>
          <w:rFonts w:ascii="Times New Roman" w:hAnsi="Times New Roman"/>
          <w:sz w:val="24"/>
          <w:szCs w:val="24"/>
        </w:rPr>
        <w:t xml:space="preserve"> расчетной площади.</w:t>
      </w:r>
    </w:p>
    <w:p w:rsidR="00CE40EB" w:rsidRDefault="00CE40EB" w:rsidP="00881D0B">
      <w:pPr>
        <w:ind w:firstLine="709"/>
        <w:jc w:val="both"/>
        <w:rPr>
          <w:rFonts w:ascii="Times New Roman" w:hAnsi="Times New Roman"/>
          <w:sz w:val="24"/>
          <w:szCs w:val="24"/>
        </w:rPr>
      </w:pPr>
      <w:r>
        <w:rPr>
          <w:rFonts w:ascii="Times New Roman" w:hAnsi="Times New Roman"/>
          <w:sz w:val="24"/>
          <w:szCs w:val="24"/>
        </w:rPr>
        <w:t>Служебно-бытовые помещения в составе гардероба персонала (6</w:t>
      </w:r>
      <w:r w:rsidR="004F094C">
        <w:rPr>
          <w:rFonts w:ascii="Times New Roman" w:hAnsi="Times New Roman"/>
          <w:sz w:val="24"/>
          <w:szCs w:val="24"/>
        </w:rPr>
        <w:t xml:space="preserve"> </w:t>
      </w:r>
      <w:r w:rsidRPr="00CE40EB">
        <w:rPr>
          <w:rFonts w:ascii="Times New Roman" w:hAnsi="Times New Roman"/>
          <w:sz w:val="28"/>
          <w:szCs w:val="28"/>
        </w:rPr>
        <w:t>м</w:t>
      </w:r>
      <w:r w:rsidRPr="00CE40EB">
        <w:rPr>
          <w:rFonts w:ascii="Times New Roman" w:hAnsi="Times New Roman"/>
          <w:sz w:val="28"/>
          <w:szCs w:val="28"/>
          <w:vertAlign w:val="superscript"/>
        </w:rPr>
        <w:t>2</w:t>
      </w:r>
      <w:r>
        <w:rPr>
          <w:rFonts w:ascii="Times New Roman" w:hAnsi="Times New Roman"/>
          <w:sz w:val="24"/>
          <w:szCs w:val="24"/>
        </w:rPr>
        <w:t>), санитарного узла (3</w:t>
      </w:r>
      <w:r w:rsidR="004F094C">
        <w:rPr>
          <w:rFonts w:ascii="Times New Roman" w:hAnsi="Times New Roman"/>
          <w:sz w:val="24"/>
          <w:szCs w:val="24"/>
        </w:rPr>
        <w:t xml:space="preserve"> </w:t>
      </w:r>
      <w:r w:rsidRPr="00CE40EB">
        <w:rPr>
          <w:rFonts w:ascii="Times New Roman" w:hAnsi="Times New Roman"/>
          <w:sz w:val="28"/>
          <w:szCs w:val="28"/>
        </w:rPr>
        <w:t>м</w:t>
      </w:r>
      <w:r w:rsidRPr="00CE40EB">
        <w:rPr>
          <w:rFonts w:ascii="Times New Roman" w:hAnsi="Times New Roman"/>
          <w:sz w:val="28"/>
          <w:szCs w:val="28"/>
          <w:vertAlign w:val="superscript"/>
        </w:rPr>
        <w:t>2</w:t>
      </w:r>
      <w:r>
        <w:rPr>
          <w:rFonts w:ascii="Times New Roman" w:hAnsi="Times New Roman"/>
          <w:sz w:val="24"/>
          <w:szCs w:val="24"/>
        </w:rPr>
        <w:t xml:space="preserve">), кладовой-бельевой с достиркой белья (4 </w:t>
      </w:r>
      <w:r w:rsidRPr="00CE40EB">
        <w:rPr>
          <w:rFonts w:ascii="Times New Roman" w:hAnsi="Times New Roman"/>
          <w:sz w:val="28"/>
          <w:szCs w:val="28"/>
        </w:rPr>
        <w:t>м</w:t>
      </w:r>
      <w:r w:rsidRPr="00CE40EB">
        <w:rPr>
          <w:rFonts w:ascii="Times New Roman" w:hAnsi="Times New Roman"/>
          <w:sz w:val="28"/>
          <w:szCs w:val="28"/>
          <w:vertAlign w:val="superscript"/>
        </w:rPr>
        <w:t>2</w:t>
      </w:r>
      <w:r>
        <w:rPr>
          <w:rFonts w:ascii="Times New Roman" w:hAnsi="Times New Roman"/>
          <w:sz w:val="24"/>
          <w:szCs w:val="24"/>
        </w:rPr>
        <w:t>), итого расчетной площади 13</w:t>
      </w:r>
      <w:r w:rsidR="004F094C">
        <w:rPr>
          <w:rFonts w:ascii="Times New Roman" w:hAnsi="Times New Roman"/>
          <w:sz w:val="24"/>
          <w:szCs w:val="24"/>
        </w:rPr>
        <w:t xml:space="preserve"> </w:t>
      </w:r>
      <w:r w:rsidRPr="00CE40EB">
        <w:rPr>
          <w:rFonts w:ascii="Times New Roman" w:hAnsi="Times New Roman"/>
          <w:sz w:val="28"/>
          <w:szCs w:val="28"/>
        </w:rPr>
        <w:t>м</w:t>
      </w:r>
      <w:r w:rsidRPr="00CE40EB">
        <w:rPr>
          <w:rFonts w:ascii="Times New Roman" w:hAnsi="Times New Roman"/>
          <w:sz w:val="28"/>
          <w:szCs w:val="28"/>
          <w:vertAlign w:val="superscript"/>
        </w:rPr>
        <w:t>2</w:t>
      </w:r>
      <w:r>
        <w:rPr>
          <w:rFonts w:ascii="Times New Roman" w:hAnsi="Times New Roman"/>
          <w:sz w:val="24"/>
          <w:szCs w:val="24"/>
        </w:rPr>
        <w:t xml:space="preserve">. </w:t>
      </w:r>
    </w:p>
    <w:p w:rsidR="00CE40EB" w:rsidRDefault="00CE40EB" w:rsidP="00881D0B">
      <w:pPr>
        <w:ind w:firstLine="709"/>
        <w:jc w:val="both"/>
        <w:rPr>
          <w:rFonts w:ascii="Times New Roman" w:hAnsi="Times New Roman"/>
          <w:sz w:val="24"/>
          <w:szCs w:val="24"/>
        </w:rPr>
      </w:pPr>
      <w:r>
        <w:rPr>
          <w:rFonts w:ascii="Times New Roman" w:hAnsi="Times New Roman"/>
          <w:sz w:val="24"/>
          <w:szCs w:val="24"/>
        </w:rPr>
        <w:t>Для 2-х детских групп размещаемых в одной секции базового жилого дома, в составе входной части, смежно с вестибюлем может устраиваться общая раздевальная для детей.</w:t>
      </w:r>
    </w:p>
    <w:p w:rsidR="009F0E3A" w:rsidRPr="005E71BA" w:rsidRDefault="00CE40EB" w:rsidP="00881D0B">
      <w:pPr>
        <w:ind w:firstLine="709"/>
        <w:jc w:val="both"/>
        <w:rPr>
          <w:rFonts w:ascii="Times New Roman" w:hAnsi="Times New Roman"/>
          <w:sz w:val="24"/>
          <w:szCs w:val="24"/>
        </w:rPr>
      </w:pPr>
      <w:r>
        <w:rPr>
          <w:rFonts w:ascii="Times New Roman" w:hAnsi="Times New Roman"/>
          <w:sz w:val="24"/>
          <w:szCs w:val="24"/>
        </w:rPr>
        <w:t xml:space="preserve">Технические помещения рекомендуется в порядке </w:t>
      </w:r>
      <w:r w:rsidR="007C763A">
        <w:rPr>
          <w:rFonts w:ascii="Times New Roman" w:hAnsi="Times New Roman"/>
          <w:sz w:val="24"/>
          <w:szCs w:val="24"/>
        </w:rPr>
        <w:t>исключения объединя</w:t>
      </w:r>
      <w:r>
        <w:rPr>
          <w:rFonts w:ascii="Times New Roman" w:hAnsi="Times New Roman"/>
          <w:sz w:val="24"/>
          <w:szCs w:val="24"/>
        </w:rPr>
        <w:t>ть в одних помещениях с техническими помещениями базового дома.</w:t>
      </w:r>
    </w:p>
    <w:p w:rsidR="00BB4042" w:rsidRDefault="00BB4042" w:rsidP="0073085A">
      <w:pPr>
        <w:widowControl/>
        <w:overflowPunct/>
        <w:autoSpaceDE/>
        <w:autoSpaceDN/>
        <w:adjustRightInd/>
        <w:ind w:firstLine="709"/>
        <w:textAlignment w:val="auto"/>
        <w:rPr>
          <w:rFonts w:ascii="Times New Roman" w:hAnsi="Times New Roman"/>
          <w:b/>
          <w:sz w:val="28"/>
          <w:szCs w:val="28"/>
        </w:rPr>
      </w:pPr>
    </w:p>
    <w:p w:rsidR="007C763A" w:rsidRDefault="00AE2834" w:rsidP="0073085A">
      <w:pPr>
        <w:widowControl/>
        <w:overflowPunct/>
        <w:autoSpaceDE/>
        <w:autoSpaceDN/>
        <w:adjustRightInd/>
        <w:ind w:firstLine="709"/>
        <w:textAlignment w:val="auto"/>
        <w:rPr>
          <w:rFonts w:ascii="Times New Roman" w:hAnsi="Times New Roman"/>
          <w:sz w:val="24"/>
          <w:szCs w:val="24"/>
        </w:rPr>
      </w:pPr>
      <w:r w:rsidRPr="00D80568">
        <w:rPr>
          <w:rFonts w:ascii="Times New Roman" w:hAnsi="Times New Roman"/>
          <w:b/>
          <w:sz w:val="28"/>
          <w:szCs w:val="28"/>
        </w:rPr>
        <w:t>7 Состав, площади и оборудование помещений</w:t>
      </w:r>
    </w:p>
    <w:p w:rsidR="00AE2834" w:rsidRDefault="00AE2834" w:rsidP="00C330CA">
      <w:pPr>
        <w:widowControl/>
        <w:overflowPunct/>
        <w:autoSpaceDE/>
        <w:autoSpaceDN/>
        <w:adjustRightInd/>
        <w:ind w:firstLine="709"/>
        <w:jc w:val="both"/>
        <w:textAlignment w:val="auto"/>
        <w:rPr>
          <w:rFonts w:ascii="Times New Roman" w:hAnsi="Times New Roman"/>
          <w:sz w:val="24"/>
          <w:szCs w:val="24"/>
        </w:rPr>
      </w:pPr>
      <w:r>
        <w:rPr>
          <w:rFonts w:ascii="Times New Roman" w:hAnsi="Times New Roman"/>
          <w:sz w:val="24"/>
          <w:szCs w:val="24"/>
        </w:rPr>
        <w:t>7.1 Основные помещения, ячейки детских групп</w:t>
      </w:r>
    </w:p>
    <w:p w:rsidR="005E1746" w:rsidRDefault="00747688" w:rsidP="00C330CA">
      <w:pPr>
        <w:widowControl/>
        <w:overflowPunct/>
        <w:autoSpaceDE/>
        <w:autoSpaceDN/>
        <w:adjustRightInd/>
        <w:ind w:firstLine="709"/>
        <w:jc w:val="both"/>
        <w:textAlignment w:val="auto"/>
        <w:rPr>
          <w:rFonts w:ascii="Times New Roman" w:hAnsi="Times New Roman"/>
          <w:sz w:val="24"/>
          <w:szCs w:val="24"/>
        </w:rPr>
      </w:pPr>
      <w:r>
        <w:rPr>
          <w:rFonts w:ascii="Times New Roman" w:hAnsi="Times New Roman"/>
          <w:sz w:val="24"/>
          <w:szCs w:val="24"/>
        </w:rPr>
        <w:t>7.11 Г</w:t>
      </w:r>
      <w:r w:rsidR="00AE2834">
        <w:rPr>
          <w:rFonts w:ascii="Times New Roman" w:hAnsi="Times New Roman"/>
          <w:sz w:val="24"/>
          <w:szCs w:val="24"/>
        </w:rPr>
        <w:t xml:space="preserve">рупповые ячейки всех типов имеют следующий универсальный состав помещений: игровая, спальная, раздевальная, туалет, буфет, размещаемых на одном уровне. </w:t>
      </w:r>
      <w:r w:rsidR="00AE2834">
        <w:rPr>
          <w:rFonts w:ascii="Times New Roman" w:hAnsi="Times New Roman"/>
          <w:sz w:val="24"/>
          <w:szCs w:val="24"/>
        </w:rPr>
        <w:lastRenderedPageBreak/>
        <w:t>Площади пол</w:t>
      </w:r>
      <w:r w:rsidR="00C23CCE">
        <w:rPr>
          <w:rFonts w:ascii="Times New Roman" w:hAnsi="Times New Roman"/>
          <w:sz w:val="24"/>
          <w:szCs w:val="24"/>
        </w:rPr>
        <w:t>но</w:t>
      </w:r>
      <w:r w:rsidR="00AE2834">
        <w:rPr>
          <w:rFonts w:ascii="Times New Roman" w:hAnsi="Times New Roman"/>
          <w:sz w:val="24"/>
          <w:szCs w:val="24"/>
        </w:rPr>
        <w:t>комплектных детских ячеек для групп</w:t>
      </w:r>
      <w:r w:rsidR="00E7244B">
        <w:rPr>
          <w:rFonts w:ascii="Times New Roman" w:hAnsi="Times New Roman"/>
          <w:sz w:val="24"/>
          <w:szCs w:val="24"/>
        </w:rPr>
        <w:t xml:space="preserve"> </w:t>
      </w:r>
      <w:r w:rsidR="0081450D">
        <w:rPr>
          <w:rFonts w:ascii="Times New Roman" w:hAnsi="Times New Roman"/>
          <w:sz w:val="24"/>
          <w:szCs w:val="24"/>
        </w:rPr>
        <w:t>общеразвивающего</w:t>
      </w:r>
      <w:r w:rsidR="00E7244B">
        <w:rPr>
          <w:rFonts w:ascii="Times New Roman" w:hAnsi="Times New Roman"/>
          <w:sz w:val="24"/>
          <w:szCs w:val="24"/>
        </w:rPr>
        <w:t xml:space="preserve"> вида </w:t>
      </w:r>
      <w:r w:rsidR="00B03E83">
        <w:rPr>
          <w:rFonts w:ascii="Times New Roman" w:hAnsi="Times New Roman"/>
          <w:sz w:val="24"/>
          <w:szCs w:val="24"/>
        </w:rPr>
        <w:t>рассчитываются согласно СП 118.133</w:t>
      </w:r>
      <w:r>
        <w:rPr>
          <w:rFonts w:ascii="Times New Roman" w:hAnsi="Times New Roman"/>
          <w:sz w:val="24"/>
          <w:szCs w:val="24"/>
        </w:rPr>
        <w:t>3</w:t>
      </w:r>
      <w:r w:rsidR="0081450D">
        <w:rPr>
          <w:rFonts w:ascii="Times New Roman" w:hAnsi="Times New Roman"/>
          <w:sz w:val="24"/>
          <w:szCs w:val="24"/>
        </w:rPr>
        <w:t>0</w:t>
      </w:r>
      <w:r w:rsidR="00B03E83">
        <w:rPr>
          <w:rFonts w:ascii="Times New Roman" w:hAnsi="Times New Roman"/>
          <w:sz w:val="24"/>
          <w:szCs w:val="24"/>
        </w:rPr>
        <w:t xml:space="preserve"> по следующим нормативам</w:t>
      </w:r>
      <w:r w:rsidR="005E1746">
        <w:rPr>
          <w:rFonts w:ascii="Times New Roman" w:hAnsi="Times New Roman"/>
          <w:sz w:val="24"/>
          <w:szCs w:val="24"/>
        </w:rPr>
        <w:t xml:space="preserve"> ( не менее):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14"/>
        <w:gridCol w:w="1914"/>
        <w:gridCol w:w="1914"/>
        <w:gridCol w:w="1914"/>
        <w:gridCol w:w="1915"/>
      </w:tblGrid>
      <w:tr w:rsidR="005E1746" w:rsidRPr="00DB26EC" w:rsidTr="00DB26EC">
        <w:tc>
          <w:tcPr>
            <w:tcW w:w="1914" w:type="dxa"/>
            <w:vMerge w:val="restart"/>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Наименование помещения</w:t>
            </w:r>
          </w:p>
        </w:tc>
        <w:tc>
          <w:tcPr>
            <w:tcW w:w="7657" w:type="dxa"/>
            <w:gridSpan w:val="4"/>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Возрастной состав группы</w:t>
            </w:r>
          </w:p>
        </w:tc>
      </w:tr>
      <w:tr w:rsidR="005E1746" w:rsidRPr="00DB26EC" w:rsidTr="00DB26EC">
        <w:tc>
          <w:tcPr>
            <w:tcW w:w="1914" w:type="dxa"/>
            <w:vMerge/>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p>
        </w:tc>
        <w:tc>
          <w:tcPr>
            <w:tcW w:w="3828" w:type="dxa"/>
            <w:gridSpan w:val="2"/>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До 3х лет</w:t>
            </w:r>
          </w:p>
        </w:tc>
        <w:tc>
          <w:tcPr>
            <w:tcW w:w="3829" w:type="dxa"/>
            <w:gridSpan w:val="2"/>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3-7 лет</w:t>
            </w:r>
          </w:p>
        </w:tc>
      </w:tr>
      <w:tr w:rsidR="005E1746" w:rsidRPr="00DB26EC" w:rsidTr="00DB26EC">
        <w:tc>
          <w:tcPr>
            <w:tcW w:w="1914" w:type="dxa"/>
            <w:vMerge/>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показатель</w:t>
            </w:r>
          </w:p>
        </w:tc>
        <w:tc>
          <w:tcPr>
            <w:tcW w:w="1914" w:type="dxa"/>
          </w:tcPr>
          <w:p w:rsidR="005E1746" w:rsidRPr="00DB26EC" w:rsidRDefault="0081450D" w:rsidP="00DB26EC">
            <w:pPr>
              <w:widowControl/>
              <w:overflowPunct/>
              <w:autoSpaceDE/>
              <w:autoSpaceDN/>
              <w:adjustRightInd/>
              <w:jc w:val="both"/>
              <w:textAlignment w:val="auto"/>
              <w:rPr>
                <w:rFonts w:ascii="Times New Roman" w:hAnsi="Times New Roman"/>
                <w:sz w:val="24"/>
                <w:szCs w:val="24"/>
              </w:rPr>
            </w:pPr>
            <w:r>
              <w:rPr>
                <w:rFonts w:ascii="Times New Roman" w:hAnsi="Times New Roman"/>
                <w:sz w:val="24"/>
                <w:szCs w:val="24"/>
              </w:rPr>
              <w:t>м</w:t>
            </w:r>
            <w:r w:rsidR="005E1746" w:rsidRPr="0081450D">
              <w:rPr>
                <w:rFonts w:ascii="Times New Roman" w:hAnsi="Times New Roman"/>
                <w:sz w:val="24"/>
                <w:szCs w:val="24"/>
                <w:vertAlign w:val="superscript"/>
              </w:rPr>
              <w:t>2</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показатель</w:t>
            </w:r>
          </w:p>
        </w:tc>
        <w:tc>
          <w:tcPr>
            <w:tcW w:w="1915" w:type="dxa"/>
          </w:tcPr>
          <w:p w:rsidR="005E1746" w:rsidRPr="00DB26EC" w:rsidRDefault="0081450D" w:rsidP="00DB26EC">
            <w:pPr>
              <w:widowControl/>
              <w:overflowPunct/>
              <w:autoSpaceDE/>
              <w:autoSpaceDN/>
              <w:adjustRightInd/>
              <w:jc w:val="both"/>
              <w:textAlignment w:val="auto"/>
              <w:rPr>
                <w:rFonts w:ascii="Times New Roman" w:hAnsi="Times New Roman"/>
                <w:sz w:val="24"/>
                <w:szCs w:val="24"/>
              </w:rPr>
            </w:pPr>
            <w:r>
              <w:rPr>
                <w:rFonts w:ascii="Times New Roman" w:hAnsi="Times New Roman"/>
                <w:sz w:val="24"/>
                <w:szCs w:val="24"/>
              </w:rPr>
              <w:t>м</w:t>
            </w:r>
            <w:r w:rsidR="005E1746" w:rsidRPr="0081450D">
              <w:rPr>
                <w:rFonts w:ascii="Times New Roman" w:hAnsi="Times New Roman"/>
                <w:sz w:val="24"/>
                <w:szCs w:val="24"/>
                <w:vertAlign w:val="superscript"/>
              </w:rPr>
              <w:t>2</w:t>
            </w:r>
          </w:p>
        </w:tc>
      </w:tr>
      <w:tr w:rsidR="005E1746" w:rsidRPr="00DB26EC" w:rsidTr="00DB26E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Игровая</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На место</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1.8</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На место</w:t>
            </w:r>
          </w:p>
        </w:tc>
        <w:tc>
          <w:tcPr>
            <w:tcW w:w="1915"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2.0</w:t>
            </w:r>
          </w:p>
        </w:tc>
      </w:tr>
      <w:tr w:rsidR="005E1746" w:rsidRPr="00DB26EC" w:rsidTr="00DB26E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Спальная</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На место</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2.5</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На место</w:t>
            </w:r>
          </w:p>
        </w:tc>
        <w:tc>
          <w:tcPr>
            <w:tcW w:w="1915"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2.0</w:t>
            </w:r>
          </w:p>
        </w:tc>
      </w:tr>
      <w:tr w:rsidR="005E1746" w:rsidRPr="00DB26EC" w:rsidTr="00DB26E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Приемная</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На группу</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18.0</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На группу</w:t>
            </w:r>
          </w:p>
        </w:tc>
        <w:tc>
          <w:tcPr>
            <w:tcW w:w="1915"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18.0</w:t>
            </w:r>
          </w:p>
        </w:tc>
      </w:tr>
      <w:tr w:rsidR="005E1746" w:rsidRPr="00DB26EC" w:rsidTr="00DB26E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Санузел</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На группу</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12.0</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На группу</w:t>
            </w:r>
          </w:p>
        </w:tc>
        <w:tc>
          <w:tcPr>
            <w:tcW w:w="1915"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16.0</w:t>
            </w:r>
          </w:p>
        </w:tc>
      </w:tr>
      <w:tr w:rsidR="005E1746" w:rsidRPr="00DB26EC" w:rsidTr="00DB26E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буфет</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На группу</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3.0</w:t>
            </w:r>
          </w:p>
        </w:tc>
        <w:tc>
          <w:tcPr>
            <w:tcW w:w="1914"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На группу</w:t>
            </w:r>
          </w:p>
        </w:tc>
        <w:tc>
          <w:tcPr>
            <w:tcW w:w="1915" w:type="dxa"/>
          </w:tcPr>
          <w:p w:rsidR="005E1746" w:rsidRPr="00DB26EC" w:rsidRDefault="005E1746" w:rsidP="00DB26EC">
            <w:pPr>
              <w:widowControl/>
              <w:overflowPunct/>
              <w:autoSpaceDE/>
              <w:autoSpaceDN/>
              <w:adjustRightInd/>
              <w:jc w:val="both"/>
              <w:textAlignment w:val="auto"/>
              <w:rPr>
                <w:rFonts w:ascii="Times New Roman" w:hAnsi="Times New Roman"/>
                <w:sz w:val="24"/>
                <w:szCs w:val="24"/>
              </w:rPr>
            </w:pPr>
            <w:r w:rsidRPr="00DB26EC">
              <w:rPr>
                <w:rFonts w:ascii="Times New Roman" w:hAnsi="Times New Roman"/>
                <w:sz w:val="24"/>
                <w:szCs w:val="24"/>
              </w:rPr>
              <w:t>3.0</w:t>
            </w:r>
          </w:p>
        </w:tc>
      </w:tr>
    </w:tbl>
    <w:p w:rsidR="005E1746" w:rsidRDefault="005E1746" w:rsidP="00195CA2">
      <w:pPr>
        <w:widowControl/>
        <w:overflowPunct/>
        <w:autoSpaceDE/>
        <w:autoSpaceDN/>
        <w:adjustRightInd/>
        <w:jc w:val="both"/>
        <w:textAlignment w:val="auto"/>
        <w:rPr>
          <w:rFonts w:ascii="Times New Roman" w:hAnsi="Times New Roman"/>
          <w:sz w:val="24"/>
          <w:szCs w:val="24"/>
        </w:rPr>
      </w:pPr>
    </w:p>
    <w:p w:rsidR="005E1746" w:rsidRDefault="005E1746" w:rsidP="00C330CA">
      <w:pPr>
        <w:ind w:firstLine="709"/>
        <w:jc w:val="both"/>
        <w:rPr>
          <w:rFonts w:ascii="Times New Roman" w:hAnsi="Times New Roman"/>
          <w:sz w:val="24"/>
          <w:szCs w:val="24"/>
        </w:rPr>
      </w:pPr>
      <w:r>
        <w:rPr>
          <w:rFonts w:ascii="Times New Roman" w:hAnsi="Times New Roman"/>
          <w:sz w:val="24"/>
          <w:szCs w:val="24"/>
        </w:rPr>
        <w:t>В малокомплектных группах раздевальная рассчитывается по норме 1</w:t>
      </w:r>
      <w:r w:rsidR="00292481">
        <w:rPr>
          <w:rFonts w:ascii="Times New Roman" w:hAnsi="Times New Roman"/>
          <w:sz w:val="24"/>
          <w:szCs w:val="24"/>
        </w:rPr>
        <w:t>.0</w:t>
      </w:r>
      <w:r w:rsidR="003A6043" w:rsidRPr="003A6043">
        <w:rPr>
          <w:rFonts w:ascii="Times New Roman" w:hAnsi="Times New Roman"/>
          <w:sz w:val="24"/>
          <w:szCs w:val="24"/>
        </w:rPr>
        <w:t xml:space="preserve"> </w:t>
      </w:r>
      <w:r w:rsidR="006F4190" w:rsidRPr="00292481">
        <w:rPr>
          <w:rFonts w:ascii="Times New Roman" w:hAnsi="Times New Roman"/>
          <w:sz w:val="28"/>
          <w:szCs w:val="28"/>
        </w:rPr>
        <w:t>м</w:t>
      </w:r>
      <w:r w:rsidR="006F4190" w:rsidRPr="00292481">
        <w:rPr>
          <w:rFonts w:ascii="Times New Roman" w:hAnsi="Times New Roman"/>
          <w:sz w:val="28"/>
          <w:szCs w:val="28"/>
          <w:vertAlign w:val="superscript"/>
        </w:rPr>
        <w:t>2</w:t>
      </w:r>
      <w:r w:rsidR="006F4190">
        <w:rPr>
          <w:rFonts w:ascii="Times New Roman" w:hAnsi="Times New Roman"/>
          <w:sz w:val="24"/>
          <w:szCs w:val="24"/>
        </w:rPr>
        <w:t>/</w:t>
      </w:r>
      <w:r>
        <w:rPr>
          <w:rFonts w:ascii="Times New Roman" w:hAnsi="Times New Roman"/>
          <w:sz w:val="24"/>
          <w:szCs w:val="24"/>
        </w:rPr>
        <w:t>место а санузел – 0.8</w:t>
      </w:r>
      <w:r w:rsidR="00292481">
        <w:rPr>
          <w:rFonts w:ascii="Times New Roman" w:hAnsi="Times New Roman"/>
          <w:sz w:val="24"/>
          <w:szCs w:val="24"/>
        </w:rPr>
        <w:t xml:space="preserve"> </w:t>
      </w:r>
      <w:r w:rsidR="00747688" w:rsidRPr="003A6043">
        <w:rPr>
          <w:rFonts w:ascii="Times New Roman" w:hAnsi="Times New Roman"/>
          <w:sz w:val="24"/>
          <w:szCs w:val="24"/>
        </w:rPr>
        <w:t>м</w:t>
      </w:r>
      <w:r w:rsidR="00747688" w:rsidRPr="003A6043">
        <w:rPr>
          <w:rFonts w:ascii="Times New Roman" w:hAnsi="Times New Roman"/>
          <w:sz w:val="24"/>
          <w:szCs w:val="24"/>
          <w:vertAlign w:val="superscript"/>
        </w:rPr>
        <w:t>2</w:t>
      </w:r>
      <w:r w:rsidR="00747688" w:rsidRPr="00747688">
        <w:rPr>
          <w:rFonts w:ascii="Times New Roman" w:hAnsi="Times New Roman"/>
          <w:sz w:val="24"/>
          <w:szCs w:val="24"/>
        </w:rPr>
        <w:t>/</w:t>
      </w:r>
      <w:r>
        <w:rPr>
          <w:rFonts w:ascii="Times New Roman" w:hAnsi="Times New Roman"/>
          <w:sz w:val="24"/>
          <w:szCs w:val="24"/>
        </w:rPr>
        <w:t>место. Площадь этих</w:t>
      </w:r>
      <w:r w:rsidR="00195CA2">
        <w:rPr>
          <w:rFonts w:ascii="Times New Roman" w:hAnsi="Times New Roman"/>
          <w:sz w:val="24"/>
          <w:szCs w:val="24"/>
        </w:rPr>
        <w:t xml:space="preserve"> помещений не д</w:t>
      </w:r>
      <w:r>
        <w:rPr>
          <w:rFonts w:ascii="Times New Roman" w:hAnsi="Times New Roman"/>
          <w:sz w:val="24"/>
          <w:szCs w:val="24"/>
        </w:rPr>
        <w:t>опускается менее 10</w:t>
      </w:r>
      <w:r w:rsidR="003A6043" w:rsidRPr="003A6043">
        <w:rPr>
          <w:rFonts w:ascii="Times New Roman" w:hAnsi="Times New Roman"/>
          <w:sz w:val="24"/>
          <w:szCs w:val="24"/>
        </w:rPr>
        <w:t xml:space="preserve"> м</w:t>
      </w:r>
      <w:r w:rsidR="003A6043" w:rsidRPr="003A6043">
        <w:rPr>
          <w:rFonts w:ascii="Times New Roman" w:hAnsi="Times New Roman"/>
          <w:sz w:val="24"/>
          <w:szCs w:val="24"/>
          <w:vertAlign w:val="superscript"/>
        </w:rPr>
        <w:t>2</w:t>
      </w:r>
      <w:r>
        <w:rPr>
          <w:rFonts w:ascii="Times New Roman" w:hAnsi="Times New Roman"/>
          <w:sz w:val="24"/>
          <w:szCs w:val="24"/>
        </w:rPr>
        <w:t>.</w:t>
      </w:r>
    </w:p>
    <w:p w:rsidR="00195CA2" w:rsidRDefault="005E1746" w:rsidP="00C330CA">
      <w:pPr>
        <w:ind w:firstLine="709"/>
        <w:jc w:val="both"/>
        <w:rPr>
          <w:rFonts w:ascii="Times New Roman" w:hAnsi="Times New Roman"/>
          <w:sz w:val="24"/>
          <w:szCs w:val="24"/>
        </w:rPr>
      </w:pPr>
      <w:r>
        <w:rPr>
          <w:rFonts w:ascii="Times New Roman" w:hAnsi="Times New Roman"/>
          <w:sz w:val="24"/>
          <w:szCs w:val="24"/>
        </w:rPr>
        <w:t xml:space="preserve">Площади </w:t>
      </w:r>
      <w:r w:rsidR="00195CA2">
        <w:rPr>
          <w:rFonts w:ascii="Times New Roman" w:hAnsi="Times New Roman"/>
          <w:sz w:val="24"/>
          <w:szCs w:val="24"/>
        </w:rPr>
        <w:t>детских ячеек компенсирующего вида рассчитываются по нормативам СанПиН 2.4.1.3049 (Приложение №1 табл. 4;</w:t>
      </w:r>
      <w:r w:rsidR="006F4190">
        <w:rPr>
          <w:rFonts w:ascii="Times New Roman" w:hAnsi="Times New Roman"/>
          <w:sz w:val="24"/>
          <w:szCs w:val="24"/>
        </w:rPr>
        <w:t xml:space="preserve"> </w:t>
      </w:r>
      <w:r w:rsidR="00195CA2">
        <w:rPr>
          <w:rFonts w:ascii="Times New Roman" w:hAnsi="Times New Roman"/>
          <w:sz w:val="24"/>
          <w:szCs w:val="24"/>
        </w:rPr>
        <w:t>5).</w:t>
      </w:r>
    </w:p>
    <w:p w:rsidR="005E1746" w:rsidRDefault="00195CA2" w:rsidP="00C330CA">
      <w:pPr>
        <w:ind w:firstLine="709"/>
        <w:jc w:val="both"/>
        <w:rPr>
          <w:rFonts w:ascii="Times New Roman" w:hAnsi="Times New Roman"/>
          <w:sz w:val="24"/>
          <w:szCs w:val="24"/>
        </w:rPr>
      </w:pPr>
      <w:r>
        <w:rPr>
          <w:rFonts w:ascii="Times New Roman" w:hAnsi="Times New Roman"/>
          <w:sz w:val="24"/>
          <w:szCs w:val="24"/>
        </w:rPr>
        <w:t xml:space="preserve">Площадь групп комбинированного вида рассчитывается как сумма площадей, требуемых для состава здоровых детей </w:t>
      </w:r>
      <w:r w:rsidR="00747688">
        <w:rPr>
          <w:rFonts w:ascii="Times New Roman" w:hAnsi="Times New Roman"/>
          <w:sz w:val="24"/>
          <w:szCs w:val="24"/>
        </w:rPr>
        <w:t xml:space="preserve">и детей </w:t>
      </w:r>
      <w:r>
        <w:rPr>
          <w:rFonts w:ascii="Times New Roman" w:hAnsi="Times New Roman"/>
          <w:sz w:val="24"/>
          <w:szCs w:val="24"/>
        </w:rPr>
        <w:t xml:space="preserve">с </w:t>
      </w:r>
      <w:r w:rsidR="00D424BE">
        <w:rPr>
          <w:rFonts w:ascii="Times New Roman" w:hAnsi="Times New Roman"/>
          <w:sz w:val="24"/>
          <w:szCs w:val="24"/>
        </w:rPr>
        <w:t>ограниченными возможностями</w:t>
      </w:r>
      <w:r>
        <w:rPr>
          <w:rFonts w:ascii="Times New Roman" w:hAnsi="Times New Roman"/>
          <w:sz w:val="24"/>
          <w:szCs w:val="24"/>
        </w:rPr>
        <w:t>.</w:t>
      </w:r>
    </w:p>
    <w:p w:rsidR="00195CA2" w:rsidRDefault="00195CA2" w:rsidP="00C330CA">
      <w:pPr>
        <w:ind w:firstLine="709"/>
        <w:jc w:val="both"/>
        <w:rPr>
          <w:rFonts w:ascii="Times New Roman" w:hAnsi="Times New Roman"/>
          <w:sz w:val="24"/>
          <w:szCs w:val="24"/>
        </w:rPr>
      </w:pPr>
      <w:r>
        <w:rPr>
          <w:rFonts w:ascii="Times New Roman" w:hAnsi="Times New Roman"/>
          <w:sz w:val="24"/>
          <w:szCs w:val="24"/>
        </w:rPr>
        <w:t>Пр</w:t>
      </w:r>
      <w:r w:rsidR="00C94127">
        <w:rPr>
          <w:rFonts w:ascii="Times New Roman" w:hAnsi="Times New Roman"/>
          <w:sz w:val="24"/>
          <w:szCs w:val="24"/>
        </w:rPr>
        <w:t>и</w:t>
      </w:r>
      <w:r>
        <w:rPr>
          <w:rFonts w:ascii="Times New Roman" w:hAnsi="Times New Roman"/>
          <w:sz w:val="24"/>
          <w:szCs w:val="24"/>
        </w:rPr>
        <w:t xml:space="preserve"> объединении игровой и спальной в одном помещении с использованием трансформируемого оборудования расчетная суммарная площадь помещений может быть сокращена, но не более чем на 20</w:t>
      </w:r>
      <w:r w:rsidR="00292481">
        <w:rPr>
          <w:rFonts w:ascii="Times New Roman" w:hAnsi="Times New Roman"/>
          <w:sz w:val="24"/>
          <w:szCs w:val="24"/>
        </w:rPr>
        <w:t xml:space="preserve"> </w:t>
      </w:r>
      <w:r>
        <w:rPr>
          <w:rFonts w:ascii="Times New Roman" w:hAnsi="Times New Roman"/>
          <w:sz w:val="24"/>
          <w:szCs w:val="24"/>
        </w:rPr>
        <w:t>%.</w:t>
      </w:r>
    </w:p>
    <w:p w:rsidR="00195CA2" w:rsidRDefault="00195CA2" w:rsidP="00C330CA">
      <w:pPr>
        <w:ind w:firstLine="709"/>
        <w:jc w:val="both"/>
        <w:rPr>
          <w:rFonts w:ascii="Times New Roman" w:hAnsi="Times New Roman"/>
          <w:sz w:val="24"/>
          <w:szCs w:val="24"/>
        </w:rPr>
      </w:pPr>
      <w:r>
        <w:rPr>
          <w:rFonts w:ascii="Times New Roman" w:hAnsi="Times New Roman"/>
          <w:sz w:val="24"/>
          <w:szCs w:val="24"/>
        </w:rPr>
        <w:t xml:space="preserve">Спальная не предусматривается в ячейке групп кратковременного пребывания, менее 5 </w:t>
      </w:r>
      <w:r w:rsidR="00747688">
        <w:rPr>
          <w:rFonts w:ascii="Times New Roman" w:hAnsi="Times New Roman"/>
          <w:sz w:val="24"/>
          <w:szCs w:val="24"/>
        </w:rPr>
        <w:t>часов</w:t>
      </w:r>
      <w:r>
        <w:rPr>
          <w:rFonts w:ascii="Times New Roman" w:hAnsi="Times New Roman"/>
          <w:sz w:val="24"/>
          <w:szCs w:val="24"/>
        </w:rPr>
        <w:t>.</w:t>
      </w:r>
    </w:p>
    <w:p w:rsidR="00195CA2" w:rsidRDefault="00195CA2" w:rsidP="00C330CA">
      <w:pPr>
        <w:ind w:firstLine="709"/>
        <w:jc w:val="both"/>
        <w:rPr>
          <w:rFonts w:ascii="Times New Roman" w:hAnsi="Times New Roman"/>
          <w:sz w:val="24"/>
          <w:szCs w:val="24"/>
        </w:rPr>
      </w:pPr>
      <w:r>
        <w:rPr>
          <w:rFonts w:ascii="Times New Roman" w:hAnsi="Times New Roman"/>
          <w:sz w:val="24"/>
          <w:szCs w:val="24"/>
        </w:rPr>
        <w:t>7.1.2. Игровая должна иметь прямую связь</w:t>
      </w:r>
      <w:r w:rsidR="00292481" w:rsidRPr="00292481">
        <w:rPr>
          <w:rFonts w:ascii="Times New Roman" w:hAnsi="Times New Roman"/>
          <w:sz w:val="24"/>
          <w:szCs w:val="24"/>
        </w:rPr>
        <w:t xml:space="preserve"> </w:t>
      </w:r>
      <w:r w:rsidR="00292481">
        <w:rPr>
          <w:rFonts w:ascii="Times New Roman" w:hAnsi="Times New Roman"/>
          <w:sz w:val="24"/>
          <w:szCs w:val="24"/>
        </w:rPr>
        <w:t>со спальной, раздевальной</w:t>
      </w:r>
      <w:r w:rsidR="00AC742E">
        <w:rPr>
          <w:rFonts w:ascii="Times New Roman" w:hAnsi="Times New Roman"/>
          <w:sz w:val="24"/>
          <w:szCs w:val="24"/>
        </w:rPr>
        <w:t>.</w:t>
      </w:r>
      <w:r>
        <w:rPr>
          <w:rFonts w:ascii="Times New Roman" w:hAnsi="Times New Roman"/>
          <w:sz w:val="24"/>
          <w:szCs w:val="24"/>
        </w:rPr>
        <w:t xml:space="preserve"> </w:t>
      </w:r>
      <w:r w:rsidR="00AC742E">
        <w:rPr>
          <w:rFonts w:ascii="Times New Roman" w:hAnsi="Times New Roman"/>
          <w:sz w:val="24"/>
          <w:szCs w:val="24"/>
        </w:rPr>
        <w:t>С</w:t>
      </w:r>
      <w:r w:rsidR="006F4190">
        <w:rPr>
          <w:rFonts w:ascii="Times New Roman" w:hAnsi="Times New Roman"/>
          <w:sz w:val="24"/>
          <w:szCs w:val="24"/>
        </w:rPr>
        <w:t xml:space="preserve"> туалетной комнатой</w:t>
      </w:r>
      <w:r w:rsidR="00292481" w:rsidRPr="00292481">
        <w:rPr>
          <w:rFonts w:ascii="Times New Roman" w:hAnsi="Times New Roman"/>
          <w:sz w:val="24"/>
          <w:szCs w:val="24"/>
        </w:rPr>
        <w:t xml:space="preserve"> </w:t>
      </w:r>
      <w:r w:rsidR="00292481">
        <w:rPr>
          <w:rFonts w:ascii="Times New Roman" w:hAnsi="Times New Roman"/>
          <w:sz w:val="24"/>
          <w:szCs w:val="24"/>
        </w:rPr>
        <w:t>связь допускается через раздевальную</w:t>
      </w:r>
      <w:r w:rsidR="006F4190">
        <w:rPr>
          <w:rFonts w:ascii="Times New Roman" w:hAnsi="Times New Roman"/>
          <w:sz w:val="24"/>
          <w:szCs w:val="24"/>
        </w:rPr>
        <w:t>,</w:t>
      </w:r>
      <w:r>
        <w:rPr>
          <w:rFonts w:ascii="Times New Roman" w:hAnsi="Times New Roman"/>
          <w:sz w:val="24"/>
          <w:szCs w:val="24"/>
        </w:rPr>
        <w:t xml:space="preserve"> </w:t>
      </w:r>
      <w:r w:rsidR="00292481">
        <w:rPr>
          <w:rFonts w:ascii="Times New Roman" w:hAnsi="Times New Roman"/>
          <w:sz w:val="24"/>
          <w:szCs w:val="24"/>
        </w:rPr>
        <w:t xml:space="preserve">но </w:t>
      </w:r>
      <w:r>
        <w:rPr>
          <w:rFonts w:ascii="Times New Roman" w:hAnsi="Times New Roman"/>
          <w:sz w:val="24"/>
          <w:szCs w:val="24"/>
        </w:rPr>
        <w:t xml:space="preserve">в группах компенсирующего и комбинированного видов прямая связь спальни и туалетной обязательна. Пространство игровой должно обеспечивать свободное наблюдение воспитателя за детьми, без </w:t>
      </w:r>
      <w:r w:rsidR="00054CED">
        <w:rPr>
          <w:rFonts w:ascii="Times New Roman" w:hAnsi="Times New Roman"/>
          <w:sz w:val="24"/>
          <w:szCs w:val="24"/>
        </w:rPr>
        <w:t>«закрытых зон».</w:t>
      </w:r>
      <w:r w:rsidR="006F4190">
        <w:rPr>
          <w:rFonts w:ascii="Times New Roman" w:hAnsi="Times New Roman"/>
          <w:sz w:val="24"/>
          <w:szCs w:val="24"/>
        </w:rPr>
        <w:t xml:space="preserve"> </w:t>
      </w:r>
      <w:r w:rsidR="00054CED">
        <w:rPr>
          <w:rFonts w:ascii="Times New Roman" w:hAnsi="Times New Roman"/>
          <w:sz w:val="24"/>
          <w:szCs w:val="24"/>
        </w:rPr>
        <w:t>При размещении смежно с игровой веранды или террасы это требование относится и к последним.</w:t>
      </w:r>
    </w:p>
    <w:p w:rsidR="00054CED" w:rsidRDefault="00054CED" w:rsidP="00C330CA">
      <w:pPr>
        <w:ind w:firstLine="709"/>
        <w:jc w:val="both"/>
        <w:rPr>
          <w:rFonts w:ascii="Times New Roman" w:hAnsi="Times New Roman"/>
          <w:sz w:val="24"/>
          <w:szCs w:val="24"/>
        </w:rPr>
      </w:pPr>
      <w:r>
        <w:rPr>
          <w:rFonts w:ascii="Times New Roman" w:hAnsi="Times New Roman"/>
          <w:sz w:val="24"/>
          <w:szCs w:val="24"/>
        </w:rPr>
        <w:t xml:space="preserve">7.1.3. </w:t>
      </w:r>
      <w:r w:rsidR="00747688">
        <w:rPr>
          <w:rFonts w:ascii="Times New Roman" w:hAnsi="Times New Roman"/>
          <w:sz w:val="24"/>
          <w:szCs w:val="24"/>
        </w:rPr>
        <w:t>И</w:t>
      </w:r>
      <w:r>
        <w:rPr>
          <w:rFonts w:ascii="Times New Roman" w:hAnsi="Times New Roman"/>
          <w:sz w:val="24"/>
          <w:szCs w:val="24"/>
        </w:rPr>
        <w:t>гровая для детей 3-7 летнего возраста должна включать 3 функциональные зоны:</w:t>
      </w:r>
    </w:p>
    <w:p w:rsidR="00054CED" w:rsidRDefault="00054CED" w:rsidP="00C330CA">
      <w:pPr>
        <w:ind w:firstLine="709"/>
        <w:jc w:val="both"/>
        <w:rPr>
          <w:rFonts w:ascii="Times New Roman" w:hAnsi="Times New Roman"/>
          <w:sz w:val="24"/>
          <w:szCs w:val="24"/>
        </w:rPr>
      </w:pPr>
      <w:r>
        <w:rPr>
          <w:rFonts w:ascii="Times New Roman" w:hAnsi="Times New Roman"/>
          <w:sz w:val="24"/>
          <w:szCs w:val="24"/>
        </w:rPr>
        <w:t xml:space="preserve">- </w:t>
      </w:r>
      <w:r w:rsidR="006F4190">
        <w:rPr>
          <w:rFonts w:ascii="Times New Roman" w:hAnsi="Times New Roman"/>
          <w:sz w:val="24"/>
          <w:szCs w:val="24"/>
        </w:rPr>
        <w:t xml:space="preserve"> </w:t>
      </w:r>
      <w:r>
        <w:rPr>
          <w:rFonts w:ascii="Times New Roman" w:hAnsi="Times New Roman"/>
          <w:sz w:val="24"/>
          <w:szCs w:val="24"/>
        </w:rPr>
        <w:t>зона занятий и ру</w:t>
      </w:r>
      <w:r w:rsidR="006F4190">
        <w:rPr>
          <w:rFonts w:ascii="Times New Roman" w:hAnsi="Times New Roman"/>
          <w:sz w:val="24"/>
          <w:szCs w:val="24"/>
        </w:rPr>
        <w:t>чного труда (по подгруппам)</w:t>
      </w:r>
      <w:r>
        <w:rPr>
          <w:rFonts w:ascii="Times New Roman" w:hAnsi="Times New Roman"/>
          <w:sz w:val="24"/>
          <w:szCs w:val="24"/>
        </w:rPr>
        <w:t xml:space="preserve"> расчетной площадью 1.0-1.5</w:t>
      </w:r>
      <w:r w:rsidR="00AC742E">
        <w:rPr>
          <w:rFonts w:ascii="Times New Roman" w:hAnsi="Times New Roman"/>
          <w:sz w:val="24"/>
          <w:szCs w:val="24"/>
        </w:rPr>
        <w:t xml:space="preserve"> </w:t>
      </w:r>
      <w:r w:rsidRPr="00C330CA">
        <w:rPr>
          <w:rFonts w:ascii="Times New Roman" w:hAnsi="Times New Roman"/>
          <w:sz w:val="24"/>
          <w:szCs w:val="24"/>
        </w:rPr>
        <w:t>м</w:t>
      </w:r>
      <w:r w:rsidRPr="003A6043">
        <w:rPr>
          <w:rFonts w:ascii="Times New Roman" w:hAnsi="Times New Roman"/>
          <w:sz w:val="24"/>
          <w:szCs w:val="24"/>
          <w:vertAlign w:val="superscript"/>
        </w:rPr>
        <w:t>2</w:t>
      </w:r>
      <w:r>
        <w:rPr>
          <w:rFonts w:ascii="Times New Roman" w:hAnsi="Times New Roman"/>
          <w:sz w:val="24"/>
          <w:szCs w:val="24"/>
        </w:rPr>
        <w:t xml:space="preserve">/место, оснащенная столиками </w:t>
      </w:r>
      <w:r w:rsidR="00D052ED">
        <w:rPr>
          <w:rFonts w:ascii="Times New Roman" w:hAnsi="Times New Roman"/>
          <w:sz w:val="24"/>
          <w:szCs w:val="24"/>
        </w:rPr>
        <w:t>на 2 человека, шкафами с подсобными материалами;</w:t>
      </w:r>
    </w:p>
    <w:p w:rsidR="00D052ED" w:rsidRDefault="00D052ED" w:rsidP="00C330CA">
      <w:pPr>
        <w:ind w:firstLine="709"/>
        <w:jc w:val="both"/>
        <w:rPr>
          <w:rFonts w:ascii="Times New Roman" w:hAnsi="Times New Roman"/>
          <w:sz w:val="24"/>
          <w:szCs w:val="24"/>
        </w:rPr>
      </w:pPr>
      <w:r>
        <w:rPr>
          <w:rFonts w:ascii="Times New Roman" w:hAnsi="Times New Roman"/>
          <w:sz w:val="24"/>
          <w:szCs w:val="24"/>
        </w:rPr>
        <w:t>- зон</w:t>
      </w:r>
      <w:r w:rsidR="006F4190">
        <w:rPr>
          <w:rFonts w:ascii="Times New Roman" w:hAnsi="Times New Roman"/>
          <w:sz w:val="24"/>
          <w:szCs w:val="24"/>
        </w:rPr>
        <w:t>а</w:t>
      </w:r>
      <w:r>
        <w:rPr>
          <w:rFonts w:ascii="Times New Roman" w:hAnsi="Times New Roman"/>
          <w:sz w:val="24"/>
          <w:szCs w:val="24"/>
        </w:rPr>
        <w:t xml:space="preserve"> тематических игр, разделенн</w:t>
      </w:r>
      <w:r w:rsidR="006F4190">
        <w:rPr>
          <w:rFonts w:ascii="Times New Roman" w:hAnsi="Times New Roman"/>
          <w:sz w:val="24"/>
          <w:szCs w:val="24"/>
        </w:rPr>
        <w:t>ая</w:t>
      </w:r>
      <w:r>
        <w:rPr>
          <w:rFonts w:ascii="Times New Roman" w:hAnsi="Times New Roman"/>
          <w:sz w:val="24"/>
          <w:szCs w:val="24"/>
        </w:rPr>
        <w:t xml:space="preserve"> на 2-4 отдельных подзоны</w:t>
      </w:r>
      <w:r w:rsidR="00EB56FE">
        <w:rPr>
          <w:rFonts w:ascii="Times New Roman" w:hAnsi="Times New Roman"/>
          <w:sz w:val="24"/>
          <w:szCs w:val="24"/>
        </w:rPr>
        <w:t xml:space="preserve"> </w:t>
      </w:r>
      <w:r>
        <w:rPr>
          <w:rFonts w:ascii="Times New Roman" w:hAnsi="Times New Roman"/>
          <w:sz w:val="24"/>
          <w:szCs w:val="24"/>
        </w:rPr>
        <w:t>по 2*2</w:t>
      </w:r>
      <w:r w:rsidR="00AC742E">
        <w:rPr>
          <w:rFonts w:ascii="Times New Roman" w:hAnsi="Times New Roman"/>
          <w:sz w:val="24"/>
          <w:szCs w:val="24"/>
        </w:rPr>
        <w:t xml:space="preserve"> </w:t>
      </w:r>
      <w:r>
        <w:rPr>
          <w:rFonts w:ascii="Times New Roman" w:hAnsi="Times New Roman"/>
          <w:sz w:val="24"/>
          <w:szCs w:val="24"/>
        </w:rPr>
        <w:t>м со специализированным игровым оборудованием;</w:t>
      </w:r>
    </w:p>
    <w:p w:rsidR="00D052ED" w:rsidRDefault="00D052ED" w:rsidP="00C330CA">
      <w:pPr>
        <w:ind w:firstLine="709"/>
        <w:jc w:val="both"/>
        <w:rPr>
          <w:rFonts w:ascii="Times New Roman" w:hAnsi="Times New Roman"/>
          <w:sz w:val="24"/>
          <w:szCs w:val="24"/>
        </w:rPr>
      </w:pPr>
      <w:r>
        <w:rPr>
          <w:rFonts w:ascii="Times New Roman" w:hAnsi="Times New Roman"/>
          <w:sz w:val="24"/>
          <w:szCs w:val="24"/>
        </w:rPr>
        <w:t>- зон</w:t>
      </w:r>
      <w:r w:rsidR="006F4190">
        <w:rPr>
          <w:rFonts w:ascii="Times New Roman" w:hAnsi="Times New Roman"/>
          <w:sz w:val="24"/>
          <w:szCs w:val="24"/>
        </w:rPr>
        <w:t>а</w:t>
      </w:r>
      <w:r>
        <w:rPr>
          <w:rFonts w:ascii="Times New Roman" w:hAnsi="Times New Roman"/>
          <w:sz w:val="24"/>
          <w:szCs w:val="24"/>
        </w:rPr>
        <w:t xml:space="preserve"> места воспитателя. </w:t>
      </w:r>
    </w:p>
    <w:p w:rsidR="00D052ED" w:rsidRDefault="00D052ED" w:rsidP="00C330CA">
      <w:pPr>
        <w:ind w:firstLine="709"/>
        <w:jc w:val="both"/>
        <w:rPr>
          <w:rFonts w:ascii="Times New Roman" w:hAnsi="Times New Roman"/>
          <w:sz w:val="24"/>
          <w:szCs w:val="24"/>
        </w:rPr>
      </w:pPr>
      <w:r>
        <w:rPr>
          <w:rFonts w:ascii="Times New Roman" w:hAnsi="Times New Roman"/>
          <w:sz w:val="24"/>
          <w:szCs w:val="24"/>
        </w:rPr>
        <w:t xml:space="preserve">Питание детей организуется в зоне, где располагаются столики. </w:t>
      </w:r>
    </w:p>
    <w:p w:rsidR="00D052ED" w:rsidRDefault="00D052ED" w:rsidP="00C330CA">
      <w:pPr>
        <w:ind w:firstLine="709"/>
        <w:jc w:val="both"/>
        <w:rPr>
          <w:rFonts w:ascii="Times New Roman" w:hAnsi="Times New Roman"/>
          <w:sz w:val="24"/>
          <w:szCs w:val="24"/>
        </w:rPr>
      </w:pPr>
      <w:r>
        <w:rPr>
          <w:rFonts w:ascii="Times New Roman" w:hAnsi="Times New Roman"/>
          <w:sz w:val="24"/>
          <w:szCs w:val="24"/>
        </w:rPr>
        <w:t>Игровая для детей до 3 лет делится на 4 функциональных зоны:</w:t>
      </w:r>
    </w:p>
    <w:p w:rsidR="00D052ED" w:rsidRDefault="00D052ED" w:rsidP="00C330CA">
      <w:pPr>
        <w:ind w:firstLine="709"/>
        <w:jc w:val="both"/>
        <w:rPr>
          <w:rFonts w:ascii="Times New Roman" w:hAnsi="Times New Roman"/>
          <w:sz w:val="24"/>
          <w:szCs w:val="24"/>
        </w:rPr>
      </w:pPr>
      <w:r>
        <w:rPr>
          <w:rFonts w:ascii="Times New Roman" w:hAnsi="Times New Roman"/>
          <w:sz w:val="24"/>
          <w:szCs w:val="24"/>
        </w:rPr>
        <w:t>- игр и занятий;</w:t>
      </w:r>
    </w:p>
    <w:p w:rsidR="00D052ED" w:rsidRDefault="00D052ED" w:rsidP="00C330CA">
      <w:pPr>
        <w:ind w:firstLine="709"/>
        <w:jc w:val="both"/>
        <w:rPr>
          <w:rFonts w:ascii="Times New Roman" w:hAnsi="Times New Roman"/>
          <w:sz w:val="24"/>
          <w:szCs w:val="24"/>
        </w:rPr>
      </w:pPr>
      <w:r>
        <w:rPr>
          <w:rFonts w:ascii="Times New Roman" w:hAnsi="Times New Roman"/>
          <w:sz w:val="24"/>
          <w:szCs w:val="24"/>
        </w:rPr>
        <w:t>- переодевания детей;</w:t>
      </w:r>
    </w:p>
    <w:p w:rsidR="00D052ED" w:rsidRDefault="00EB56FE" w:rsidP="00C330CA">
      <w:pPr>
        <w:ind w:firstLine="709"/>
        <w:jc w:val="both"/>
        <w:rPr>
          <w:rFonts w:ascii="Times New Roman" w:hAnsi="Times New Roman"/>
          <w:sz w:val="24"/>
          <w:szCs w:val="24"/>
        </w:rPr>
      </w:pPr>
      <w:r>
        <w:rPr>
          <w:rFonts w:ascii="Times New Roman" w:hAnsi="Times New Roman"/>
          <w:sz w:val="24"/>
          <w:szCs w:val="24"/>
        </w:rPr>
        <w:t>- их</w:t>
      </w:r>
      <w:r w:rsidR="00D052ED">
        <w:rPr>
          <w:rFonts w:ascii="Times New Roman" w:hAnsi="Times New Roman"/>
          <w:sz w:val="24"/>
          <w:szCs w:val="24"/>
        </w:rPr>
        <w:t xml:space="preserve"> кормления;</w:t>
      </w:r>
    </w:p>
    <w:p w:rsidR="00D052ED" w:rsidRDefault="00D052ED" w:rsidP="00C330CA">
      <w:pPr>
        <w:ind w:firstLine="709"/>
        <w:jc w:val="both"/>
        <w:rPr>
          <w:rFonts w:ascii="Times New Roman" w:hAnsi="Times New Roman"/>
          <w:sz w:val="24"/>
          <w:szCs w:val="24"/>
        </w:rPr>
      </w:pPr>
      <w:r>
        <w:rPr>
          <w:rFonts w:ascii="Times New Roman" w:hAnsi="Times New Roman"/>
          <w:sz w:val="24"/>
          <w:szCs w:val="24"/>
        </w:rPr>
        <w:t>- места воспитателя.</w:t>
      </w:r>
    </w:p>
    <w:p w:rsidR="00D052ED" w:rsidRDefault="00D052ED" w:rsidP="00C330CA">
      <w:pPr>
        <w:ind w:firstLine="709"/>
        <w:jc w:val="both"/>
        <w:rPr>
          <w:rFonts w:ascii="Times New Roman" w:hAnsi="Times New Roman"/>
          <w:sz w:val="24"/>
          <w:szCs w:val="24"/>
        </w:rPr>
      </w:pPr>
      <w:r>
        <w:rPr>
          <w:rFonts w:ascii="Times New Roman" w:hAnsi="Times New Roman"/>
          <w:sz w:val="24"/>
          <w:szCs w:val="24"/>
        </w:rPr>
        <w:t>Оборудование игровых должно позволять трансформацию с изменением площади и назначения функциональных зон.</w:t>
      </w:r>
      <w:r w:rsidR="00121D5C">
        <w:rPr>
          <w:rFonts w:ascii="Times New Roman" w:hAnsi="Times New Roman"/>
          <w:sz w:val="24"/>
          <w:szCs w:val="24"/>
        </w:rPr>
        <w:t xml:space="preserve"> Планировка помещения игровой старших групп должна предусматривать возможность трансформации в класс начальной школы.</w:t>
      </w:r>
    </w:p>
    <w:p w:rsidR="00121D5C" w:rsidRDefault="00121D5C" w:rsidP="00C330CA">
      <w:pPr>
        <w:ind w:firstLine="709"/>
        <w:jc w:val="both"/>
        <w:rPr>
          <w:rFonts w:ascii="Times New Roman" w:hAnsi="Times New Roman"/>
          <w:sz w:val="24"/>
          <w:szCs w:val="24"/>
        </w:rPr>
      </w:pPr>
      <w:r>
        <w:rPr>
          <w:rFonts w:ascii="Times New Roman" w:hAnsi="Times New Roman"/>
          <w:sz w:val="24"/>
          <w:szCs w:val="24"/>
        </w:rPr>
        <w:t xml:space="preserve">7.1.4. Спальные оснащаются </w:t>
      </w:r>
      <w:r w:rsidR="006F4190">
        <w:rPr>
          <w:rFonts w:ascii="Times New Roman" w:hAnsi="Times New Roman"/>
          <w:sz w:val="24"/>
          <w:szCs w:val="24"/>
        </w:rPr>
        <w:t>индивидуальными</w:t>
      </w:r>
      <w:r>
        <w:rPr>
          <w:rFonts w:ascii="Times New Roman" w:hAnsi="Times New Roman"/>
          <w:sz w:val="24"/>
          <w:szCs w:val="24"/>
        </w:rPr>
        <w:t xml:space="preserve"> кроватями. Рекомендуется разделение спален на две обособленные части: для детей 4-7 лет – на спальню мальчиков и девочек; для детей </w:t>
      </w:r>
      <w:r w:rsidR="006F4190">
        <w:rPr>
          <w:rFonts w:ascii="Times New Roman" w:hAnsi="Times New Roman"/>
          <w:sz w:val="24"/>
          <w:szCs w:val="24"/>
        </w:rPr>
        <w:t>до 4</w:t>
      </w:r>
      <w:r>
        <w:rPr>
          <w:rFonts w:ascii="Times New Roman" w:hAnsi="Times New Roman"/>
          <w:sz w:val="24"/>
          <w:szCs w:val="24"/>
        </w:rPr>
        <w:t xml:space="preserve"> лет – на спальни для детей возрастом до одного года и спальню для детей возрастом от 1 до </w:t>
      </w:r>
      <w:r w:rsidR="006F4190">
        <w:rPr>
          <w:rFonts w:ascii="Times New Roman" w:hAnsi="Times New Roman"/>
          <w:sz w:val="24"/>
          <w:szCs w:val="24"/>
        </w:rPr>
        <w:t>4</w:t>
      </w:r>
      <w:r>
        <w:rPr>
          <w:rFonts w:ascii="Times New Roman" w:hAnsi="Times New Roman"/>
          <w:sz w:val="24"/>
          <w:szCs w:val="24"/>
        </w:rPr>
        <w:t xml:space="preserve"> лет.</w:t>
      </w:r>
    </w:p>
    <w:p w:rsidR="00121D5C" w:rsidRDefault="00121D5C" w:rsidP="00C330CA">
      <w:pPr>
        <w:ind w:firstLine="709"/>
        <w:jc w:val="both"/>
        <w:rPr>
          <w:rFonts w:ascii="Times New Roman" w:hAnsi="Times New Roman"/>
          <w:sz w:val="24"/>
          <w:szCs w:val="24"/>
        </w:rPr>
      </w:pPr>
      <w:r>
        <w:rPr>
          <w:rFonts w:ascii="Times New Roman" w:hAnsi="Times New Roman"/>
          <w:sz w:val="24"/>
          <w:szCs w:val="24"/>
        </w:rPr>
        <w:t>7.1.5. Туалетные делятся на зоны: умывальн</w:t>
      </w:r>
      <w:r w:rsidR="006F4190">
        <w:rPr>
          <w:rFonts w:ascii="Times New Roman" w:hAnsi="Times New Roman"/>
          <w:sz w:val="24"/>
          <w:szCs w:val="24"/>
        </w:rPr>
        <w:t>ая</w:t>
      </w:r>
      <w:r>
        <w:rPr>
          <w:rFonts w:ascii="Times New Roman" w:hAnsi="Times New Roman"/>
          <w:sz w:val="24"/>
          <w:szCs w:val="24"/>
        </w:rPr>
        <w:t>, уборные, зон</w:t>
      </w:r>
      <w:r w:rsidR="006F4190">
        <w:rPr>
          <w:rFonts w:ascii="Times New Roman" w:hAnsi="Times New Roman"/>
          <w:sz w:val="24"/>
          <w:szCs w:val="24"/>
        </w:rPr>
        <w:t>а</w:t>
      </w:r>
      <w:r>
        <w:rPr>
          <w:rFonts w:ascii="Times New Roman" w:hAnsi="Times New Roman"/>
          <w:sz w:val="24"/>
          <w:szCs w:val="24"/>
        </w:rPr>
        <w:t xml:space="preserve"> закаливания. В группах старше </w:t>
      </w:r>
      <w:r w:rsidR="006F4190">
        <w:rPr>
          <w:rFonts w:ascii="Times New Roman" w:hAnsi="Times New Roman"/>
          <w:sz w:val="24"/>
          <w:szCs w:val="24"/>
        </w:rPr>
        <w:t>3</w:t>
      </w:r>
      <w:r w:rsidR="00A84201">
        <w:rPr>
          <w:rFonts w:ascii="Times New Roman" w:hAnsi="Times New Roman"/>
          <w:sz w:val="24"/>
          <w:szCs w:val="24"/>
        </w:rPr>
        <w:t xml:space="preserve"> лет уборные</w:t>
      </w:r>
      <w:r>
        <w:rPr>
          <w:rFonts w:ascii="Times New Roman" w:hAnsi="Times New Roman"/>
          <w:sz w:val="24"/>
          <w:szCs w:val="24"/>
        </w:rPr>
        <w:t xml:space="preserve"> раздельные для мальчиков и девочек, с отдельными санитарными кабинами. В группах 1-3 лет туалетная является единым помещением, включающим умывальную и горшечную. В туалетных предусматривается один умывальник для персонала. Рекомендуется устраивать для персонала в туалетных собственную кабину с унитазом и </w:t>
      </w:r>
      <w:r>
        <w:rPr>
          <w:rFonts w:ascii="Times New Roman" w:hAnsi="Times New Roman"/>
          <w:sz w:val="24"/>
          <w:szCs w:val="24"/>
        </w:rPr>
        <w:lastRenderedPageBreak/>
        <w:t>умывальником. Зона закаливания может совмещаться с умывальной, включать место для раздевания и душевой поддон с подходом с 3-х сторон.</w:t>
      </w:r>
    </w:p>
    <w:p w:rsidR="00121D5C" w:rsidRDefault="00FE6247" w:rsidP="00C330CA">
      <w:pPr>
        <w:ind w:firstLine="709"/>
        <w:jc w:val="both"/>
        <w:rPr>
          <w:rFonts w:ascii="Times New Roman" w:hAnsi="Times New Roman"/>
          <w:sz w:val="24"/>
          <w:szCs w:val="24"/>
        </w:rPr>
      </w:pPr>
      <w:r>
        <w:rPr>
          <w:rFonts w:ascii="Times New Roman" w:hAnsi="Times New Roman"/>
          <w:sz w:val="24"/>
          <w:szCs w:val="24"/>
        </w:rPr>
        <w:t>7.1.6. Буфетная в детской ячейке служит для расфасовывания блюд и мытья столовой посуды, оборудуется столом с навесным шкафом и 3</w:t>
      </w:r>
      <w:r w:rsidR="00A84201">
        <w:rPr>
          <w:rFonts w:ascii="Times New Roman" w:hAnsi="Times New Roman"/>
          <w:sz w:val="24"/>
          <w:szCs w:val="24"/>
        </w:rPr>
        <w:t>-</w:t>
      </w:r>
      <w:r>
        <w:rPr>
          <w:rFonts w:ascii="Times New Roman" w:hAnsi="Times New Roman"/>
          <w:sz w:val="24"/>
          <w:szCs w:val="24"/>
        </w:rPr>
        <w:t>х</w:t>
      </w:r>
      <w:r w:rsidR="00A84201">
        <w:rPr>
          <w:rFonts w:ascii="Times New Roman" w:hAnsi="Times New Roman"/>
          <w:sz w:val="24"/>
          <w:szCs w:val="24"/>
        </w:rPr>
        <w:t xml:space="preserve"> </w:t>
      </w:r>
      <w:r>
        <w:rPr>
          <w:rFonts w:ascii="Times New Roman" w:hAnsi="Times New Roman"/>
          <w:sz w:val="24"/>
          <w:szCs w:val="24"/>
        </w:rPr>
        <w:t>гнездовой мойкой. Буфетная должна иметь прямую связь с игровой и с внешним коридором.</w:t>
      </w:r>
    </w:p>
    <w:p w:rsidR="00FE6247" w:rsidRPr="00585ED1" w:rsidRDefault="00FE6247" w:rsidP="00C330CA">
      <w:pPr>
        <w:ind w:firstLine="709"/>
        <w:jc w:val="both"/>
        <w:rPr>
          <w:rFonts w:ascii="Times New Roman" w:hAnsi="Times New Roman"/>
          <w:sz w:val="24"/>
          <w:szCs w:val="24"/>
        </w:rPr>
      </w:pPr>
      <w:r>
        <w:rPr>
          <w:rFonts w:ascii="Times New Roman" w:hAnsi="Times New Roman"/>
          <w:sz w:val="24"/>
          <w:szCs w:val="24"/>
        </w:rPr>
        <w:t xml:space="preserve">7.1.7. Приемная детских групп 3-7 лет включает раздевальную, рассчитанную на единовременное обслуживание  всего состава группы, делится на зону раздевания и зону хранения одежды. Для хранения одежды детей используются </w:t>
      </w:r>
      <w:r w:rsidR="006F4190">
        <w:rPr>
          <w:rFonts w:ascii="Times New Roman" w:hAnsi="Times New Roman"/>
          <w:sz w:val="24"/>
          <w:szCs w:val="24"/>
        </w:rPr>
        <w:t>одноярусные</w:t>
      </w:r>
      <w:r>
        <w:rPr>
          <w:rFonts w:ascii="Times New Roman" w:hAnsi="Times New Roman"/>
          <w:sz w:val="24"/>
          <w:szCs w:val="24"/>
        </w:rPr>
        <w:t xml:space="preserve"> индивидуальные шкафы с </w:t>
      </w:r>
      <w:r w:rsidR="00D1126F">
        <w:rPr>
          <w:rFonts w:ascii="Times New Roman" w:hAnsi="Times New Roman"/>
          <w:sz w:val="24"/>
          <w:szCs w:val="24"/>
        </w:rPr>
        <w:t>в</w:t>
      </w:r>
      <w:r>
        <w:rPr>
          <w:rFonts w:ascii="Times New Roman" w:hAnsi="Times New Roman"/>
          <w:sz w:val="24"/>
          <w:szCs w:val="24"/>
        </w:rPr>
        <w:t>нутренней вентиляцией и подогревом для сушки уличной одежды. Допускается вместо этого</w:t>
      </w:r>
      <w:r w:rsidR="00D1126F">
        <w:rPr>
          <w:rFonts w:ascii="Times New Roman" w:hAnsi="Times New Roman"/>
          <w:sz w:val="24"/>
          <w:szCs w:val="24"/>
        </w:rPr>
        <w:t xml:space="preserve"> обустройство общего помещения для сушки.  В </w:t>
      </w:r>
      <w:r w:rsidR="006F4190">
        <w:rPr>
          <w:rFonts w:ascii="Times New Roman" w:hAnsi="Times New Roman"/>
          <w:sz w:val="24"/>
          <w:szCs w:val="24"/>
        </w:rPr>
        <w:t>составе</w:t>
      </w:r>
      <w:r w:rsidR="00D1126F">
        <w:rPr>
          <w:rFonts w:ascii="Times New Roman" w:hAnsi="Times New Roman"/>
          <w:sz w:val="24"/>
          <w:szCs w:val="24"/>
        </w:rPr>
        <w:t xml:space="preserve"> зоны хранения размещается также индивидуальные шкафы одежды обслуживающего персонала группы.</w:t>
      </w:r>
      <w:r w:rsidR="00A000C2">
        <w:rPr>
          <w:rFonts w:ascii="Times New Roman" w:hAnsi="Times New Roman"/>
          <w:sz w:val="24"/>
          <w:szCs w:val="24"/>
        </w:rPr>
        <w:t xml:space="preserve"> Через раздевальную может проходить один из путей эвакуации из игровой. Приемная детских групп ясельного возраста должна быть оборудована пеленальным столом, иметь зону кормления грудных детей, помещение для гардероба уличной одежды кормящих матерей. При входе в ДОО</w:t>
      </w:r>
      <w:r w:rsidR="009909F1">
        <w:rPr>
          <w:rFonts w:ascii="Times New Roman" w:hAnsi="Times New Roman"/>
          <w:sz w:val="24"/>
          <w:szCs w:val="24"/>
        </w:rPr>
        <w:t>,</w:t>
      </w:r>
      <w:r w:rsidR="00A000C2">
        <w:rPr>
          <w:rFonts w:ascii="Times New Roman" w:hAnsi="Times New Roman"/>
          <w:sz w:val="24"/>
          <w:szCs w:val="24"/>
        </w:rPr>
        <w:t xml:space="preserve"> об</w:t>
      </w:r>
      <w:r w:rsidR="009909F1">
        <w:rPr>
          <w:rFonts w:ascii="Times New Roman" w:hAnsi="Times New Roman"/>
          <w:sz w:val="24"/>
          <w:szCs w:val="24"/>
        </w:rPr>
        <w:t>служ</w:t>
      </w:r>
      <w:r w:rsidR="00A84201">
        <w:rPr>
          <w:rFonts w:ascii="Times New Roman" w:hAnsi="Times New Roman"/>
          <w:sz w:val="24"/>
          <w:szCs w:val="24"/>
        </w:rPr>
        <w:t>ивающую</w:t>
      </w:r>
      <w:r w:rsidR="00A000C2">
        <w:rPr>
          <w:rFonts w:ascii="Times New Roman" w:hAnsi="Times New Roman"/>
          <w:sz w:val="24"/>
          <w:szCs w:val="24"/>
        </w:rPr>
        <w:t xml:space="preserve"> </w:t>
      </w:r>
      <w:r w:rsidR="00A000C2" w:rsidRPr="00585ED1">
        <w:rPr>
          <w:rFonts w:ascii="Times New Roman" w:hAnsi="Times New Roman"/>
          <w:sz w:val="24"/>
          <w:szCs w:val="24"/>
        </w:rPr>
        <w:t>ясельные группы, устраивается помещение колясочной.</w:t>
      </w:r>
    </w:p>
    <w:p w:rsidR="00A000C2" w:rsidRPr="00585ED1" w:rsidRDefault="00A000C2" w:rsidP="00C330CA">
      <w:pPr>
        <w:ind w:firstLine="709"/>
        <w:jc w:val="both"/>
        <w:rPr>
          <w:rFonts w:ascii="Times New Roman" w:hAnsi="Times New Roman"/>
          <w:sz w:val="24"/>
          <w:szCs w:val="24"/>
        </w:rPr>
      </w:pPr>
      <w:r w:rsidRPr="00585ED1">
        <w:rPr>
          <w:rFonts w:ascii="Times New Roman" w:hAnsi="Times New Roman"/>
          <w:sz w:val="24"/>
          <w:szCs w:val="24"/>
        </w:rPr>
        <w:t xml:space="preserve">7.1.8. Требования к составу и размещению оборудования в помещениях детских ячеек разного вида </w:t>
      </w:r>
      <w:r w:rsidR="00747688" w:rsidRPr="00585ED1">
        <w:rPr>
          <w:rFonts w:ascii="Times New Roman" w:hAnsi="Times New Roman"/>
          <w:sz w:val="24"/>
          <w:szCs w:val="24"/>
        </w:rPr>
        <w:t>принимаются</w:t>
      </w:r>
      <w:r w:rsidR="00A84201" w:rsidRPr="00585ED1">
        <w:rPr>
          <w:rFonts w:ascii="Times New Roman" w:hAnsi="Times New Roman"/>
          <w:sz w:val="24"/>
          <w:szCs w:val="24"/>
        </w:rPr>
        <w:t xml:space="preserve"> согласно СанПиН </w:t>
      </w:r>
      <w:r w:rsidR="00585ED1" w:rsidRPr="00585ED1">
        <w:rPr>
          <w:rFonts w:ascii="Times New Roman" w:hAnsi="Times New Roman"/>
          <w:sz w:val="24"/>
          <w:szCs w:val="24"/>
        </w:rPr>
        <w:t>2.4.1.3147</w:t>
      </w:r>
      <w:r w:rsidR="00A84201" w:rsidRPr="00585ED1">
        <w:rPr>
          <w:rFonts w:ascii="Times New Roman" w:hAnsi="Times New Roman"/>
          <w:sz w:val="24"/>
          <w:szCs w:val="24"/>
        </w:rPr>
        <w:t xml:space="preserve"> и СанПиН 2.4.1.3049</w:t>
      </w:r>
      <w:r w:rsidRPr="00585ED1">
        <w:rPr>
          <w:rFonts w:ascii="Times New Roman" w:hAnsi="Times New Roman"/>
          <w:sz w:val="24"/>
          <w:szCs w:val="24"/>
        </w:rPr>
        <w:t>.</w:t>
      </w:r>
    </w:p>
    <w:p w:rsidR="00A000C2" w:rsidRDefault="00A000C2" w:rsidP="00C330CA">
      <w:pPr>
        <w:ind w:firstLine="709"/>
        <w:jc w:val="both"/>
        <w:rPr>
          <w:rFonts w:ascii="Times New Roman" w:hAnsi="Times New Roman"/>
          <w:sz w:val="24"/>
          <w:szCs w:val="24"/>
        </w:rPr>
      </w:pPr>
      <w:r w:rsidRPr="00585ED1">
        <w:rPr>
          <w:rFonts w:ascii="Times New Roman" w:hAnsi="Times New Roman"/>
          <w:sz w:val="24"/>
          <w:szCs w:val="24"/>
        </w:rPr>
        <w:t xml:space="preserve">7.2. Специальные требования к основным помещениям для </w:t>
      </w:r>
      <w:r w:rsidR="00747688" w:rsidRPr="00585ED1">
        <w:rPr>
          <w:rFonts w:ascii="Times New Roman" w:hAnsi="Times New Roman"/>
          <w:sz w:val="24"/>
          <w:szCs w:val="24"/>
        </w:rPr>
        <w:t>детских групп</w:t>
      </w:r>
      <w:r w:rsidRPr="00585ED1">
        <w:rPr>
          <w:rFonts w:ascii="Times New Roman" w:hAnsi="Times New Roman"/>
          <w:sz w:val="24"/>
          <w:szCs w:val="24"/>
        </w:rPr>
        <w:t xml:space="preserve"> компенсирующего и оздоровительного вида.</w:t>
      </w:r>
    </w:p>
    <w:p w:rsidR="00A000C2" w:rsidRDefault="00A000C2" w:rsidP="00C330CA">
      <w:pPr>
        <w:ind w:firstLine="709"/>
        <w:jc w:val="both"/>
        <w:rPr>
          <w:rFonts w:ascii="Times New Roman" w:hAnsi="Times New Roman"/>
          <w:sz w:val="24"/>
          <w:szCs w:val="24"/>
        </w:rPr>
      </w:pPr>
      <w:r>
        <w:rPr>
          <w:rFonts w:ascii="Times New Roman" w:hAnsi="Times New Roman"/>
          <w:sz w:val="24"/>
          <w:szCs w:val="24"/>
        </w:rPr>
        <w:t xml:space="preserve">7.2.1. </w:t>
      </w:r>
      <w:r w:rsidR="00AA1AC0">
        <w:rPr>
          <w:rFonts w:ascii="Times New Roman" w:hAnsi="Times New Roman"/>
          <w:sz w:val="24"/>
          <w:szCs w:val="24"/>
        </w:rPr>
        <w:t>В ДОО</w:t>
      </w:r>
      <w:r w:rsidR="00DC0246" w:rsidRPr="00DC0246">
        <w:rPr>
          <w:rFonts w:ascii="Times New Roman" w:hAnsi="Times New Roman"/>
          <w:sz w:val="24"/>
          <w:szCs w:val="24"/>
        </w:rPr>
        <w:t xml:space="preserve"> </w:t>
      </w:r>
      <w:r w:rsidR="00DC0246">
        <w:rPr>
          <w:rFonts w:ascii="Times New Roman" w:hAnsi="Times New Roman"/>
          <w:sz w:val="24"/>
          <w:szCs w:val="24"/>
        </w:rPr>
        <w:t>компенсирующего вида общеобразовательные программы сочетаются с лечебно-восстановительными мероприятиями, корректирующими дефекты развития</w:t>
      </w:r>
      <w:r w:rsidR="006F4190">
        <w:rPr>
          <w:rFonts w:ascii="Times New Roman" w:hAnsi="Times New Roman"/>
          <w:sz w:val="24"/>
          <w:szCs w:val="24"/>
        </w:rPr>
        <w:t>,</w:t>
      </w:r>
      <w:r w:rsidR="00DC0246">
        <w:rPr>
          <w:rFonts w:ascii="Times New Roman" w:hAnsi="Times New Roman"/>
          <w:sz w:val="24"/>
          <w:szCs w:val="24"/>
        </w:rPr>
        <w:t xml:space="preserve"> компенсирующими утраченные способности детей.</w:t>
      </w:r>
      <w:r w:rsidR="007B4DB4">
        <w:rPr>
          <w:rFonts w:ascii="Times New Roman" w:hAnsi="Times New Roman"/>
          <w:sz w:val="24"/>
          <w:szCs w:val="24"/>
        </w:rPr>
        <w:t xml:space="preserve"> В соответствии с этим ДОО или отдельные детские ячейки  в ДОО делятся по видам </w:t>
      </w:r>
      <w:r w:rsidR="00A84201">
        <w:rPr>
          <w:rFonts w:ascii="Times New Roman" w:hAnsi="Times New Roman"/>
          <w:sz w:val="24"/>
          <w:szCs w:val="24"/>
        </w:rPr>
        <w:t>обслуживаемых там</w:t>
      </w:r>
      <w:r w:rsidR="007B4DB4">
        <w:rPr>
          <w:rFonts w:ascii="Times New Roman" w:hAnsi="Times New Roman"/>
          <w:sz w:val="24"/>
          <w:szCs w:val="24"/>
        </w:rPr>
        <w:t xml:space="preserve"> нозологических групп детей с ограниченными возможностями:</w:t>
      </w:r>
    </w:p>
    <w:p w:rsidR="007B4DB4" w:rsidRPr="00DC0246" w:rsidRDefault="007B4DB4" w:rsidP="00C330CA">
      <w:pPr>
        <w:ind w:firstLine="709"/>
        <w:jc w:val="both"/>
        <w:rPr>
          <w:rFonts w:ascii="Times New Roman" w:hAnsi="Times New Roman"/>
          <w:sz w:val="24"/>
          <w:szCs w:val="24"/>
        </w:rPr>
      </w:pPr>
      <w:r>
        <w:rPr>
          <w:rFonts w:ascii="Times New Roman" w:hAnsi="Times New Roman"/>
          <w:sz w:val="24"/>
          <w:szCs w:val="24"/>
        </w:rPr>
        <w:t>1</w:t>
      </w:r>
      <w:r w:rsidR="00EB56FE">
        <w:rPr>
          <w:rFonts w:ascii="Times New Roman" w:hAnsi="Times New Roman"/>
          <w:sz w:val="24"/>
          <w:szCs w:val="24"/>
        </w:rPr>
        <w:t xml:space="preserve"> –</w:t>
      </w:r>
      <w:r>
        <w:rPr>
          <w:rFonts w:ascii="Times New Roman" w:hAnsi="Times New Roman"/>
          <w:sz w:val="24"/>
          <w:szCs w:val="24"/>
        </w:rPr>
        <w:t xml:space="preserve"> с нарушениями слуха, в т.ч. тотально глухих и слабослышащих</w:t>
      </w:r>
    </w:p>
    <w:p w:rsidR="007B4DB4" w:rsidRPr="00DC0246" w:rsidRDefault="007B4DB4" w:rsidP="00C330CA">
      <w:pPr>
        <w:ind w:firstLine="709"/>
        <w:jc w:val="both"/>
        <w:rPr>
          <w:rFonts w:ascii="Times New Roman" w:hAnsi="Times New Roman"/>
          <w:sz w:val="24"/>
          <w:szCs w:val="24"/>
        </w:rPr>
      </w:pPr>
      <w:r>
        <w:rPr>
          <w:rFonts w:ascii="Times New Roman" w:hAnsi="Times New Roman"/>
          <w:sz w:val="24"/>
          <w:szCs w:val="24"/>
        </w:rPr>
        <w:t xml:space="preserve">2 </w:t>
      </w:r>
      <w:r w:rsidR="00EB56FE">
        <w:rPr>
          <w:rFonts w:ascii="Times New Roman" w:hAnsi="Times New Roman"/>
          <w:sz w:val="24"/>
          <w:szCs w:val="24"/>
        </w:rPr>
        <w:t>–</w:t>
      </w:r>
      <w:r>
        <w:rPr>
          <w:rFonts w:ascii="Times New Roman" w:hAnsi="Times New Roman"/>
          <w:sz w:val="24"/>
          <w:szCs w:val="24"/>
        </w:rPr>
        <w:t xml:space="preserve"> с нарушениями зрения, в т.ч. слепых и слабовидящих</w:t>
      </w:r>
    </w:p>
    <w:p w:rsidR="007B4DB4" w:rsidRDefault="007B4DB4" w:rsidP="00C330CA">
      <w:pPr>
        <w:ind w:firstLine="709"/>
        <w:jc w:val="both"/>
        <w:rPr>
          <w:rFonts w:ascii="Times New Roman" w:hAnsi="Times New Roman"/>
          <w:sz w:val="24"/>
          <w:szCs w:val="24"/>
        </w:rPr>
      </w:pPr>
      <w:r>
        <w:rPr>
          <w:rFonts w:ascii="Times New Roman" w:hAnsi="Times New Roman"/>
          <w:sz w:val="24"/>
          <w:szCs w:val="24"/>
        </w:rPr>
        <w:t>3 – с нарушением интеллекта и задержкой развития</w:t>
      </w:r>
    </w:p>
    <w:p w:rsidR="007B4DB4" w:rsidRDefault="00FB3C30" w:rsidP="00C330CA">
      <w:pPr>
        <w:ind w:firstLine="709"/>
        <w:jc w:val="both"/>
        <w:rPr>
          <w:rFonts w:ascii="Times New Roman" w:hAnsi="Times New Roman"/>
          <w:sz w:val="24"/>
          <w:szCs w:val="24"/>
        </w:rPr>
      </w:pPr>
      <w:r>
        <w:rPr>
          <w:rFonts w:ascii="Times New Roman" w:hAnsi="Times New Roman"/>
          <w:sz w:val="24"/>
          <w:szCs w:val="24"/>
        </w:rPr>
        <w:t xml:space="preserve">4 </w:t>
      </w:r>
      <w:r w:rsidR="007B4DB4">
        <w:rPr>
          <w:rFonts w:ascii="Times New Roman" w:hAnsi="Times New Roman"/>
          <w:sz w:val="24"/>
          <w:szCs w:val="24"/>
        </w:rPr>
        <w:t xml:space="preserve">– с нарушением опорно-двигательного аппарата, в </w:t>
      </w:r>
      <w:r w:rsidR="00FE4961">
        <w:rPr>
          <w:rFonts w:ascii="Times New Roman" w:hAnsi="Times New Roman"/>
          <w:sz w:val="24"/>
          <w:szCs w:val="24"/>
        </w:rPr>
        <w:t>т.ч. детей-колясочников</w:t>
      </w:r>
    </w:p>
    <w:p w:rsidR="00FE4961" w:rsidRDefault="00FE4961" w:rsidP="00C330CA">
      <w:pPr>
        <w:ind w:firstLine="709"/>
        <w:jc w:val="both"/>
        <w:rPr>
          <w:rFonts w:ascii="Times New Roman" w:hAnsi="Times New Roman"/>
          <w:sz w:val="24"/>
          <w:szCs w:val="24"/>
        </w:rPr>
      </w:pPr>
      <w:r>
        <w:rPr>
          <w:rFonts w:ascii="Times New Roman" w:hAnsi="Times New Roman"/>
          <w:sz w:val="24"/>
          <w:szCs w:val="24"/>
        </w:rPr>
        <w:t>5 – с туберкулезной интоксикацией</w:t>
      </w:r>
    </w:p>
    <w:p w:rsidR="00FE4961" w:rsidRDefault="00FE4961" w:rsidP="00C330CA">
      <w:pPr>
        <w:ind w:firstLine="709"/>
        <w:jc w:val="both"/>
        <w:rPr>
          <w:rFonts w:ascii="Times New Roman" w:hAnsi="Times New Roman"/>
          <w:sz w:val="24"/>
          <w:szCs w:val="24"/>
        </w:rPr>
      </w:pPr>
      <w:r>
        <w:rPr>
          <w:rFonts w:ascii="Times New Roman" w:hAnsi="Times New Roman"/>
          <w:sz w:val="24"/>
          <w:szCs w:val="24"/>
        </w:rPr>
        <w:t>6 – со сложными дефектами, сочетающими несколько нарушений</w:t>
      </w:r>
    </w:p>
    <w:p w:rsidR="0076579A" w:rsidRDefault="0076579A" w:rsidP="00A84201">
      <w:pPr>
        <w:ind w:firstLine="709"/>
        <w:jc w:val="both"/>
        <w:rPr>
          <w:rFonts w:ascii="Times New Roman" w:hAnsi="Times New Roman"/>
          <w:sz w:val="24"/>
          <w:szCs w:val="24"/>
        </w:rPr>
      </w:pPr>
      <w:r>
        <w:rPr>
          <w:rFonts w:ascii="Times New Roman" w:hAnsi="Times New Roman"/>
          <w:sz w:val="24"/>
          <w:szCs w:val="24"/>
        </w:rPr>
        <w:t>Детский контингент нозологических групп М1-М7 допускается включать в группы комбинированного типа. Требования к данным группам и сопутствующим помещениям для них должны приниматься в соответствии с требованиями</w:t>
      </w:r>
      <w:r w:rsidR="00CE6D90">
        <w:rPr>
          <w:rFonts w:ascii="Times New Roman" w:hAnsi="Times New Roman"/>
          <w:sz w:val="24"/>
          <w:szCs w:val="24"/>
        </w:rPr>
        <w:t xml:space="preserve"> к </w:t>
      </w:r>
      <w:r w:rsidR="006F4190">
        <w:rPr>
          <w:rFonts w:ascii="Times New Roman" w:hAnsi="Times New Roman"/>
          <w:sz w:val="24"/>
          <w:szCs w:val="24"/>
        </w:rPr>
        <w:t xml:space="preserve">соответствующим </w:t>
      </w:r>
      <w:r>
        <w:rPr>
          <w:rFonts w:ascii="Times New Roman" w:hAnsi="Times New Roman"/>
          <w:sz w:val="24"/>
          <w:szCs w:val="24"/>
        </w:rPr>
        <w:t>группам</w:t>
      </w:r>
      <w:r w:rsidR="00CE6D90">
        <w:rPr>
          <w:rFonts w:ascii="Times New Roman" w:hAnsi="Times New Roman"/>
          <w:sz w:val="24"/>
          <w:szCs w:val="24"/>
        </w:rPr>
        <w:t xml:space="preserve"> компенсирующего вида</w:t>
      </w:r>
      <w:r>
        <w:rPr>
          <w:rFonts w:ascii="Times New Roman" w:hAnsi="Times New Roman"/>
          <w:sz w:val="24"/>
          <w:szCs w:val="24"/>
        </w:rPr>
        <w:t>.</w:t>
      </w:r>
    </w:p>
    <w:p w:rsidR="00747688" w:rsidRDefault="00FB3C30" w:rsidP="00747688">
      <w:pPr>
        <w:ind w:firstLine="709"/>
        <w:jc w:val="both"/>
        <w:rPr>
          <w:rFonts w:ascii="Times New Roman" w:hAnsi="Times New Roman"/>
          <w:sz w:val="24"/>
          <w:szCs w:val="24"/>
        </w:rPr>
      </w:pPr>
      <w:r>
        <w:rPr>
          <w:rFonts w:ascii="Times New Roman" w:hAnsi="Times New Roman"/>
          <w:sz w:val="24"/>
          <w:szCs w:val="24"/>
        </w:rPr>
        <w:t>7.2.2.</w:t>
      </w:r>
      <w:r w:rsidR="00747688">
        <w:rPr>
          <w:rFonts w:ascii="Times New Roman" w:hAnsi="Times New Roman"/>
          <w:sz w:val="24"/>
          <w:szCs w:val="24"/>
        </w:rPr>
        <w:t xml:space="preserve"> Состав специализированных медицинских кабинетов и процедурных приведен в п.</w:t>
      </w:r>
      <w:r w:rsidR="00A84201">
        <w:rPr>
          <w:rFonts w:ascii="Times New Roman" w:hAnsi="Times New Roman"/>
          <w:sz w:val="24"/>
          <w:szCs w:val="24"/>
        </w:rPr>
        <w:t xml:space="preserve"> </w:t>
      </w:r>
      <w:r w:rsidR="00747688">
        <w:rPr>
          <w:rFonts w:ascii="Times New Roman" w:hAnsi="Times New Roman"/>
          <w:sz w:val="24"/>
          <w:szCs w:val="24"/>
        </w:rPr>
        <w:t>7.4.2. Их площади – в табл</w:t>
      </w:r>
      <w:r w:rsidR="00A84201">
        <w:rPr>
          <w:rFonts w:ascii="Times New Roman" w:hAnsi="Times New Roman"/>
          <w:sz w:val="24"/>
          <w:szCs w:val="24"/>
        </w:rPr>
        <w:t>. 5.5 приложения 1 СанПиН 2.4.1.3049</w:t>
      </w:r>
      <w:r w:rsidR="00747688">
        <w:rPr>
          <w:rFonts w:ascii="Times New Roman" w:hAnsi="Times New Roman"/>
          <w:sz w:val="24"/>
          <w:szCs w:val="24"/>
        </w:rPr>
        <w:t xml:space="preserve">, а в отсутствие таковых – по </w:t>
      </w:r>
      <w:r w:rsidR="00A84201">
        <w:rPr>
          <w:rFonts w:ascii="Times New Roman" w:hAnsi="Times New Roman"/>
          <w:sz w:val="24"/>
          <w:szCs w:val="24"/>
        </w:rPr>
        <w:t>индивидуальному</w:t>
      </w:r>
      <w:r w:rsidR="00747688">
        <w:rPr>
          <w:rFonts w:ascii="Times New Roman" w:hAnsi="Times New Roman"/>
          <w:sz w:val="24"/>
          <w:szCs w:val="24"/>
        </w:rPr>
        <w:t xml:space="preserve"> проектному заданию.</w:t>
      </w:r>
    </w:p>
    <w:p w:rsidR="00FB3C30" w:rsidRDefault="00FB3C30" w:rsidP="00C330CA">
      <w:pPr>
        <w:ind w:firstLine="709"/>
        <w:jc w:val="both"/>
        <w:rPr>
          <w:rFonts w:ascii="Times New Roman" w:hAnsi="Times New Roman"/>
          <w:sz w:val="24"/>
          <w:szCs w:val="24"/>
        </w:rPr>
      </w:pPr>
      <w:r>
        <w:rPr>
          <w:rFonts w:ascii="Times New Roman" w:hAnsi="Times New Roman"/>
          <w:sz w:val="24"/>
          <w:szCs w:val="24"/>
        </w:rPr>
        <w:t xml:space="preserve"> Допускается централизация этих помещений для нескольких детских групп. В данном случае при медицинских помещениях предусматривается раздевальная или место отдыха на 4-6 мест.</w:t>
      </w:r>
    </w:p>
    <w:p w:rsidR="00C05ABC" w:rsidRDefault="00FB3C30" w:rsidP="00A84201">
      <w:pPr>
        <w:ind w:firstLine="709"/>
        <w:jc w:val="both"/>
        <w:rPr>
          <w:rFonts w:ascii="Times New Roman" w:hAnsi="Times New Roman"/>
          <w:sz w:val="24"/>
          <w:szCs w:val="24"/>
        </w:rPr>
      </w:pPr>
      <w:r>
        <w:rPr>
          <w:rFonts w:ascii="Times New Roman" w:hAnsi="Times New Roman"/>
          <w:sz w:val="24"/>
          <w:szCs w:val="24"/>
        </w:rPr>
        <w:t>7.2.3. Прочие дополнительные сопутствующие и служебно-бытовые помещения для групп комбинированного и компенсирующего вида могут устраиваться общими. В</w:t>
      </w:r>
      <w:r w:rsidR="00A84201">
        <w:rPr>
          <w:rFonts w:ascii="Times New Roman" w:hAnsi="Times New Roman"/>
          <w:sz w:val="24"/>
          <w:szCs w:val="24"/>
        </w:rPr>
        <w:t xml:space="preserve"> </w:t>
      </w:r>
      <w:r>
        <w:rPr>
          <w:rFonts w:ascii="Times New Roman" w:hAnsi="Times New Roman"/>
          <w:sz w:val="24"/>
          <w:szCs w:val="24"/>
        </w:rPr>
        <w:t xml:space="preserve">т.ч. с группами общеразвивающего вида в ДОО. </w:t>
      </w:r>
    </w:p>
    <w:p w:rsidR="00C05ABC" w:rsidRDefault="00C05ABC" w:rsidP="00C330CA">
      <w:pPr>
        <w:ind w:firstLine="709"/>
        <w:jc w:val="both"/>
        <w:rPr>
          <w:rFonts w:ascii="Times New Roman" w:hAnsi="Times New Roman"/>
          <w:sz w:val="24"/>
          <w:szCs w:val="24"/>
        </w:rPr>
      </w:pPr>
      <w:r>
        <w:rPr>
          <w:rFonts w:ascii="Times New Roman" w:hAnsi="Times New Roman"/>
          <w:sz w:val="24"/>
          <w:szCs w:val="24"/>
        </w:rPr>
        <w:t xml:space="preserve">7.2.4. Общим требованием к планировке и оборудованию помещений для групп компенсирующего и комбинированного видов является необходимость прямой связи между игровой, спальной и санузлом. Следует предусматривать также изоляцию  в помещении инженерных разводок и отопительных приборов. </w:t>
      </w:r>
    </w:p>
    <w:p w:rsidR="00C05ABC" w:rsidRDefault="00CE6D90" w:rsidP="00C330CA">
      <w:pPr>
        <w:ind w:firstLine="709"/>
        <w:jc w:val="both"/>
        <w:rPr>
          <w:rFonts w:ascii="Times New Roman" w:hAnsi="Times New Roman"/>
          <w:sz w:val="24"/>
          <w:szCs w:val="24"/>
        </w:rPr>
      </w:pPr>
      <w:r>
        <w:rPr>
          <w:rFonts w:ascii="Times New Roman" w:hAnsi="Times New Roman"/>
          <w:sz w:val="24"/>
          <w:szCs w:val="24"/>
        </w:rPr>
        <w:t>Кабинеты водных процедур размещаются</w:t>
      </w:r>
      <w:r w:rsidR="00C05ABC">
        <w:rPr>
          <w:rFonts w:ascii="Times New Roman" w:hAnsi="Times New Roman"/>
          <w:sz w:val="24"/>
          <w:szCs w:val="24"/>
        </w:rPr>
        <w:t xml:space="preserve"> </w:t>
      </w:r>
      <w:r w:rsidR="0017045C">
        <w:rPr>
          <w:rFonts w:ascii="Times New Roman" w:hAnsi="Times New Roman"/>
          <w:sz w:val="24"/>
          <w:szCs w:val="24"/>
        </w:rPr>
        <w:t>на первом этаже. Медицинские помещения не следует размещать смежно с помещениями, где работает электрооборудование (пищеблок, постирочная и т.д.).</w:t>
      </w:r>
    </w:p>
    <w:p w:rsidR="0017045C" w:rsidRDefault="0017045C" w:rsidP="00C330CA">
      <w:pPr>
        <w:ind w:firstLine="709"/>
        <w:jc w:val="both"/>
        <w:rPr>
          <w:rFonts w:ascii="Times New Roman" w:hAnsi="Times New Roman"/>
          <w:sz w:val="24"/>
          <w:szCs w:val="24"/>
        </w:rPr>
      </w:pPr>
      <w:r>
        <w:rPr>
          <w:rFonts w:ascii="Times New Roman" w:hAnsi="Times New Roman"/>
          <w:sz w:val="24"/>
          <w:szCs w:val="24"/>
        </w:rPr>
        <w:t xml:space="preserve">7.2.5. </w:t>
      </w:r>
      <w:r w:rsidR="002922C2">
        <w:rPr>
          <w:rFonts w:ascii="Times New Roman" w:hAnsi="Times New Roman"/>
          <w:sz w:val="24"/>
          <w:szCs w:val="24"/>
        </w:rPr>
        <w:t>Нижеследующие требования предъявляются к планировке и оборудованию помещений конкретных видов детских групп:</w:t>
      </w:r>
    </w:p>
    <w:p w:rsidR="00C05ABC" w:rsidRDefault="002922C2" w:rsidP="00C330CA">
      <w:pPr>
        <w:ind w:firstLine="709"/>
        <w:jc w:val="both"/>
        <w:rPr>
          <w:rFonts w:ascii="Times New Roman" w:hAnsi="Times New Roman"/>
          <w:sz w:val="24"/>
          <w:szCs w:val="24"/>
        </w:rPr>
      </w:pPr>
      <w:r>
        <w:rPr>
          <w:rFonts w:ascii="Times New Roman" w:hAnsi="Times New Roman"/>
          <w:sz w:val="24"/>
          <w:szCs w:val="24"/>
        </w:rPr>
        <w:t>7.2.5.1.</w:t>
      </w:r>
      <w:r w:rsidR="00B006DA">
        <w:rPr>
          <w:rFonts w:ascii="Times New Roman" w:hAnsi="Times New Roman"/>
          <w:sz w:val="24"/>
          <w:szCs w:val="24"/>
        </w:rPr>
        <w:t xml:space="preserve"> </w:t>
      </w:r>
      <w:r w:rsidR="00C402FE">
        <w:rPr>
          <w:rFonts w:ascii="Times New Roman" w:hAnsi="Times New Roman"/>
          <w:sz w:val="24"/>
          <w:szCs w:val="24"/>
        </w:rPr>
        <w:t>Н</w:t>
      </w:r>
      <w:r w:rsidR="00B006DA">
        <w:rPr>
          <w:rFonts w:ascii="Times New Roman" w:hAnsi="Times New Roman"/>
          <w:sz w:val="24"/>
          <w:szCs w:val="24"/>
        </w:rPr>
        <w:t>арушение слуха.</w:t>
      </w:r>
    </w:p>
    <w:p w:rsidR="00B006DA" w:rsidRDefault="00B006DA" w:rsidP="00C330CA">
      <w:pPr>
        <w:ind w:firstLine="709"/>
        <w:jc w:val="both"/>
        <w:rPr>
          <w:rFonts w:ascii="Times New Roman" w:hAnsi="Times New Roman"/>
          <w:sz w:val="24"/>
          <w:szCs w:val="24"/>
        </w:rPr>
      </w:pPr>
      <w:r>
        <w:rPr>
          <w:rFonts w:ascii="Times New Roman" w:hAnsi="Times New Roman"/>
          <w:sz w:val="24"/>
          <w:szCs w:val="24"/>
        </w:rPr>
        <w:t>- основное боковое освещение игровой дополняется подсветкой сзади н</w:t>
      </w:r>
      <w:r w:rsidR="006F4190">
        <w:rPr>
          <w:rFonts w:ascii="Times New Roman" w:hAnsi="Times New Roman"/>
          <w:sz w:val="24"/>
          <w:szCs w:val="24"/>
        </w:rPr>
        <w:t>а</w:t>
      </w:r>
      <w:r>
        <w:rPr>
          <w:rFonts w:ascii="Times New Roman" w:hAnsi="Times New Roman"/>
          <w:sz w:val="24"/>
          <w:szCs w:val="24"/>
        </w:rPr>
        <w:t xml:space="preserve"> уровне не </w:t>
      </w:r>
      <w:r>
        <w:rPr>
          <w:rFonts w:ascii="Times New Roman" w:hAnsi="Times New Roman"/>
          <w:sz w:val="24"/>
          <w:szCs w:val="24"/>
        </w:rPr>
        <w:lastRenderedPageBreak/>
        <w:t>ниже 1.5</w:t>
      </w:r>
      <w:r w:rsidR="00446F5C">
        <w:rPr>
          <w:rFonts w:ascii="Times New Roman" w:hAnsi="Times New Roman"/>
          <w:sz w:val="24"/>
          <w:szCs w:val="24"/>
        </w:rPr>
        <w:t xml:space="preserve"> </w:t>
      </w:r>
      <w:r>
        <w:rPr>
          <w:rFonts w:ascii="Times New Roman" w:hAnsi="Times New Roman"/>
          <w:sz w:val="24"/>
          <w:szCs w:val="24"/>
        </w:rPr>
        <w:t>м от пола</w:t>
      </w:r>
    </w:p>
    <w:p w:rsidR="00B006DA" w:rsidRDefault="00B006DA" w:rsidP="00C330CA">
      <w:pPr>
        <w:ind w:firstLine="709"/>
        <w:jc w:val="both"/>
        <w:rPr>
          <w:rFonts w:ascii="Times New Roman" w:hAnsi="Times New Roman"/>
          <w:sz w:val="24"/>
          <w:szCs w:val="24"/>
        </w:rPr>
      </w:pPr>
      <w:r>
        <w:rPr>
          <w:rFonts w:ascii="Times New Roman" w:hAnsi="Times New Roman"/>
          <w:sz w:val="24"/>
          <w:szCs w:val="24"/>
        </w:rPr>
        <w:t>-</w:t>
      </w:r>
      <w:r w:rsidR="00C402FE">
        <w:rPr>
          <w:rFonts w:ascii="Times New Roman" w:hAnsi="Times New Roman"/>
          <w:sz w:val="24"/>
          <w:szCs w:val="24"/>
        </w:rPr>
        <w:t xml:space="preserve"> </w:t>
      </w:r>
      <w:r>
        <w:rPr>
          <w:rFonts w:ascii="Times New Roman" w:hAnsi="Times New Roman"/>
          <w:sz w:val="24"/>
          <w:szCs w:val="24"/>
        </w:rPr>
        <w:t>изолированное размещение от помещений музыкальных и физкультурных занятий,</w:t>
      </w:r>
    </w:p>
    <w:p w:rsidR="00B006DA" w:rsidRDefault="00B006DA" w:rsidP="00C330CA">
      <w:pPr>
        <w:ind w:firstLine="709"/>
        <w:jc w:val="both"/>
        <w:rPr>
          <w:rFonts w:ascii="Times New Roman" w:hAnsi="Times New Roman"/>
          <w:sz w:val="24"/>
          <w:szCs w:val="24"/>
        </w:rPr>
      </w:pPr>
      <w:r>
        <w:rPr>
          <w:rFonts w:ascii="Times New Roman" w:hAnsi="Times New Roman"/>
          <w:sz w:val="24"/>
          <w:szCs w:val="24"/>
        </w:rPr>
        <w:t>- звукоизоляцию сопутствующих медицинских помещений обеспечивающую уровень проникающих шумов не более 40</w:t>
      </w:r>
      <w:r w:rsidR="00CD689D">
        <w:rPr>
          <w:rFonts w:ascii="Times New Roman" w:hAnsi="Times New Roman"/>
          <w:sz w:val="24"/>
          <w:szCs w:val="24"/>
        </w:rPr>
        <w:t xml:space="preserve"> </w:t>
      </w:r>
      <w:r>
        <w:rPr>
          <w:rFonts w:ascii="Times New Roman" w:hAnsi="Times New Roman"/>
          <w:sz w:val="24"/>
          <w:szCs w:val="24"/>
        </w:rPr>
        <w:t>ДБ, а также исключение вибрации.</w:t>
      </w:r>
    </w:p>
    <w:p w:rsidR="00B006DA" w:rsidRDefault="00C402FE" w:rsidP="00C330CA">
      <w:pPr>
        <w:ind w:firstLine="709"/>
        <w:jc w:val="both"/>
        <w:rPr>
          <w:rFonts w:ascii="Times New Roman" w:hAnsi="Times New Roman"/>
          <w:sz w:val="24"/>
          <w:szCs w:val="24"/>
        </w:rPr>
      </w:pPr>
      <w:r>
        <w:rPr>
          <w:rFonts w:ascii="Times New Roman" w:hAnsi="Times New Roman"/>
          <w:sz w:val="24"/>
          <w:szCs w:val="24"/>
        </w:rPr>
        <w:t>7.2.5.2. Н</w:t>
      </w:r>
      <w:r w:rsidR="00B006DA">
        <w:rPr>
          <w:rFonts w:ascii="Times New Roman" w:hAnsi="Times New Roman"/>
          <w:sz w:val="24"/>
          <w:szCs w:val="24"/>
        </w:rPr>
        <w:t>арушение зрения</w:t>
      </w:r>
    </w:p>
    <w:p w:rsidR="00B006DA" w:rsidRDefault="00B006DA" w:rsidP="00C330CA">
      <w:pPr>
        <w:ind w:firstLine="709"/>
        <w:jc w:val="both"/>
        <w:rPr>
          <w:rFonts w:ascii="Times New Roman" w:hAnsi="Times New Roman"/>
          <w:sz w:val="24"/>
          <w:szCs w:val="24"/>
        </w:rPr>
      </w:pPr>
      <w:r>
        <w:rPr>
          <w:rFonts w:ascii="Times New Roman" w:hAnsi="Times New Roman"/>
          <w:sz w:val="24"/>
          <w:szCs w:val="24"/>
        </w:rPr>
        <w:t xml:space="preserve">- </w:t>
      </w:r>
      <w:r w:rsidRPr="00454266">
        <w:rPr>
          <w:rFonts w:ascii="Times New Roman" w:hAnsi="Times New Roman"/>
          <w:sz w:val="24"/>
          <w:szCs w:val="24"/>
        </w:rPr>
        <w:t>плеопто-ортоптическая комната</w:t>
      </w:r>
      <w:r>
        <w:rPr>
          <w:rFonts w:ascii="Times New Roman" w:hAnsi="Times New Roman"/>
          <w:sz w:val="24"/>
          <w:szCs w:val="24"/>
        </w:rPr>
        <w:t xml:space="preserve"> и кабинет врача-окулиста предусматриваются длиной не менее 6</w:t>
      </w:r>
      <w:r w:rsidR="00C402FE">
        <w:rPr>
          <w:rFonts w:ascii="Times New Roman" w:hAnsi="Times New Roman"/>
          <w:sz w:val="24"/>
          <w:szCs w:val="24"/>
        </w:rPr>
        <w:t xml:space="preserve"> </w:t>
      </w:r>
      <w:r>
        <w:rPr>
          <w:rFonts w:ascii="Times New Roman" w:hAnsi="Times New Roman"/>
          <w:sz w:val="24"/>
          <w:szCs w:val="24"/>
        </w:rPr>
        <w:t>м, ориентация окон помещений желательна на север (±</w:t>
      </w:r>
      <w:r w:rsidR="00CD689D">
        <w:rPr>
          <w:rFonts w:ascii="Times New Roman" w:hAnsi="Times New Roman"/>
          <w:sz w:val="24"/>
          <w:szCs w:val="24"/>
        </w:rPr>
        <w:t xml:space="preserve"> </w:t>
      </w:r>
      <w:r>
        <w:rPr>
          <w:rFonts w:ascii="Times New Roman" w:hAnsi="Times New Roman"/>
          <w:sz w:val="24"/>
          <w:szCs w:val="24"/>
        </w:rPr>
        <w:t xml:space="preserve">22,5º). В первой следует выделить помещение 6 </w:t>
      </w:r>
      <w:r w:rsidRPr="00C330CA">
        <w:rPr>
          <w:rFonts w:ascii="Times New Roman" w:hAnsi="Times New Roman"/>
          <w:sz w:val="24"/>
          <w:szCs w:val="24"/>
        </w:rPr>
        <w:t>м</w:t>
      </w:r>
      <w:r w:rsidRPr="00CE6D90">
        <w:rPr>
          <w:rFonts w:ascii="Times New Roman" w:hAnsi="Times New Roman"/>
          <w:sz w:val="24"/>
          <w:szCs w:val="24"/>
          <w:vertAlign w:val="superscript"/>
        </w:rPr>
        <w:t>2</w:t>
      </w:r>
      <w:r>
        <w:rPr>
          <w:rFonts w:ascii="Times New Roman" w:hAnsi="Times New Roman"/>
          <w:sz w:val="24"/>
          <w:szCs w:val="24"/>
        </w:rPr>
        <w:t xml:space="preserve"> для работы на офтальмоскопе с окраской стен в темно-зеленый цвет,</w:t>
      </w:r>
    </w:p>
    <w:p w:rsidR="00B006DA" w:rsidRDefault="00B006DA" w:rsidP="00C330CA">
      <w:pPr>
        <w:ind w:firstLine="709"/>
        <w:jc w:val="both"/>
        <w:rPr>
          <w:rFonts w:ascii="Times New Roman" w:hAnsi="Times New Roman"/>
          <w:sz w:val="24"/>
          <w:szCs w:val="24"/>
        </w:rPr>
      </w:pPr>
      <w:r>
        <w:rPr>
          <w:rFonts w:ascii="Times New Roman" w:hAnsi="Times New Roman"/>
          <w:sz w:val="24"/>
          <w:szCs w:val="24"/>
        </w:rPr>
        <w:t>- проемы между помещениями следует оставлять открытыми</w:t>
      </w:r>
      <w:r w:rsidR="006F4190">
        <w:rPr>
          <w:rFonts w:ascii="Times New Roman" w:hAnsi="Times New Roman"/>
          <w:sz w:val="24"/>
          <w:szCs w:val="24"/>
        </w:rPr>
        <w:t>, в противном случае</w:t>
      </w:r>
      <w:r>
        <w:rPr>
          <w:rFonts w:ascii="Times New Roman" w:hAnsi="Times New Roman"/>
          <w:sz w:val="24"/>
          <w:szCs w:val="24"/>
        </w:rPr>
        <w:t xml:space="preserve"> </w:t>
      </w:r>
      <w:r w:rsidR="006F4190">
        <w:rPr>
          <w:rFonts w:ascii="Times New Roman" w:hAnsi="Times New Roman"/>
          <w:sz w:val="24"/>
          <w:szCs w:val="24"/>
        </w:rPr>
        <w:t>д</w:t>
      </w:r>
      <w:r>
        <w:rPr>
          <w:rFonts w:ascii="Times New Roman" w:hAnsi="Times New Roman"/>
          <w:sz w:val="24"/>
          <w:szCs w:val="24"/>
        </w:rPr>
        <w:t xml:space="preserve">вери </w:t>
      </w:r>
      <w:r w:rsidR="006F4190">
        <w:rPr>
          <w:rFonts w:ascii="Times New Roman" w:hAnsi="Times New Roman"/>
          <w:sz w:val="24"/>
          <w:szCs w:val="24"/>
        </w:rPr>
        <w:t>д</w:t>
      </w:r>
      <w:r>
        <w:rPr>
          <w:rFonts w:ascii="Times New Roman" w:hAnsi="Times New Roman"/>
          <w:sz w:val="24"/>
          <w:szCs w:val="24"/>
        </w:rPr>
        <w:t>олжны иметь фиксированные в раскрытом состоянии створки. Края проемов требуется активно выделить контрастным цветом. Выступающие углы стен – закруглять</w:t>
      </w:r>
      <w:r w:rsidR="00CE6D90">
        <w:rPr>
          <w:rFonts w:ascii="Times New Roman" w:hAnsi="Times New Roman"/>
          <w:sz w:val="24"/>
          <w:szCs w:val="24"/>
        </w:rPr>
        <w:t xml:space="preserve"> </w:t>
      </w:r>
      <w:r>
        <w:rPr>
          <w:rFonts w:ascii="Times New Roman" w:hAnsi="Times New Roman"/>
          <w:sz w:val="24"/>
          <w:szCs w:val="24"/>
        </w:rPr>
        <w:t>(</w:t>
      </w:r>
      <w:r w:rsidRPr="00C330CA">
        <w:rPr>
          <w:rFonts w:ascii="Times New Roman" w:hAnsi="Times New Roman"/>
          <w:sz w:val="24"/>
          <w:szCs w:val="24"/>
        </w:rPr>
        <w:t>R</w:t>
      </w:r>
      <w:r w:rsidRPr="00B006DA">
        <w:rPr>
          <w:rFonts w:ascii="Times New Roman" w:hAnsi="Times New Roman"/>
          <w:sz w:val="24"/>
          <w:szCs w:val="24"/>
        </w:rPr>
        <w:t>=5-10</w:t>
      </w:r>
      <w:r>
        <w:rPr>
          <w:rFonts w:ascii="Times New Roman" w:hAnsi="Times New Roman"/>
          <w:sz w:val="24"/>
          <w:szCs w:val="24"/>
        </w:rPr>
        <w:t xml:space="preserve"> см</w:t>
      </w:r>
      <w:r w:rsidRPr="00B006DA">
        <w:rPr>
          <w:rFonts w:ascii="Times New Roman" w:hAnsi="Times New Roman"/>
          <w:sz w:val="24"/>
          <w:szCs w:val="24"/>
        </w:rPr>
        <w:t>)</w:t>
      </w:r>
      <w:r>
        <w:rPr>
          <w:rFonts w:ascii="Times New Roman" w:hAnsi="Times New Roman"/>
          <w:sz w:val="24"/>
          <w:szCs w:val="24"/>
        </w:rPr>
        <w:t>,</w:t>
      </w:r>
    </w:p>
    <w:p w:rsidR="00B006DA" w:rsidRDefault="00B006DA" w:rsidP="00C330CA">
      <w:pPr>
        <w:ind w:firstLine="709"/>
        <w:jc w:val="both"/>
        <w:rPr>
          <w:rFonts w:ascii="Times New Roman" w:hAnsi="Times New Roman"/>
          <w:sz w:val="24"/>
          <w:szCs w:val="24"/>
        </w:rPr>
      </w:pPr>
      <w:r>
        <w:rPr>
          <w:rFonts w:ascii="Times New Roman" w:hAnsi="Times New Roman"/>
          <w:sz w:val="24"/>
          <w:szCs w:val="24"/>
        </w:rPr>
        <w:t>-</w:t>
      </w:r>
      <w:r w:rsidR="00CE6D90">
        <w:rPr>
          <w:rFonts w:ascii="Times New Roman" w:hAnsi="Times New Roman"/>
          <w:sz w:val="24"/>
          <w:szCs w:val="24"/>
        </w:rPr>
        <w:t xml:space="preserve"> </w:t>
      </w:r>
      <w:r>
        <w:rPr>
          <w:rFonts w:ascii="Times New Roman" w:hAnsi="Times New Roman"/>
          <w:sz w:val="24"/>
          <w:szCs w:val="24"/>
        </w:rPr>
        <w:t xml:space="preserve">игровые и спальни должны иметь южную или  юго-восточную ориентацию световых </w:t>
      </w:r>
      <w:r w:rsidR="006F4190">
        <w:rPr>
          <w:rFonts w:ascii="Times New Roman" w:hAnsi="Times New Roman"/>
          <w:sz w:val="24"/>
          <w:szCs w:val="24"/>
        </w:rPr>
        <w:t>проемов</w:t>
      </w:r>
      <w:r>
        <w:rPr>
          <w:rFonts w:ascii="Times New Roman" w:hAnsi="Times New Roman"/>
          <w:sz w:val="24"/>
          <w:szCs w:val="24"/>
        </w:rPr>
        <w:t>.</w:t>
      </w:r>
    </w:p>
    <w:p w:rsidR="00B006DA" w:rsidRDefault="00B006DA" w:rsidP="00C330CA">
      <w:pPr>
        <w:ind w:firstLine="709"/>
        <w:jc w:val="both"/>
        <w:rPr>
          <w:rFonts w:ascii="Times New Roman" w:hAnsi="Times New Roman"/>
          <w:sz w:val="24"/>
          <w:szCs w:val="24"/>
        </w:rPr>
      </w:pPr>
      <w:r>
        <w:rPr>
          <w:rFonts w:ascii="Times New Roman" w:hAnsi="Times New Roman"/>
          <w:sz w:val="24"/>
          <w:szCs w:val="24"/>
        </w:rPr>
        <w:t>7.2.5.3. Нарушения опорно-двигательного аппарата</w:t>
      </w:r>
    </w:p>
    <w:p w:rsidR="00B006DA" w:rsidRDefault="00B006DA" w:rsidP="00C330CA">
      <w:pPr>
        <w:ind w:firstLine="709"/>
        <w:jc w:val="both"/>
        <w:rPr>
          <w:rFonts w:ascii="Times New Roman" w:hAnsi="Times New Roman"/>
          <w:sz w:val="24"/>
          <w:szCs w:val="24"/>
        </w:rPr>
      </w:pPr>
      <w:r>
        <w:rPr>
          <w:rFonts w:ascii="Times New Roman" w:hAnsi="Times New Roman"/>
          <w:sz w:val="24"/>
          <w:szCs w:val="24"/>
        </w:rPr>
        <w:t>- все оборудование помещений (</w:t>
      </w:r>
      <w:r w:rsidR="00706577">
        <w:rPr>
          <w:rFonts w:ascii="Times New Roman" w:hAnsi="Times New Roman"/>
          <w:sz w:val="24"/>
          <w:szCs w:val="24"/>
        </w:rPr>
        <w:t>учебные столы, кровати и т.д.) жестко фиксируется. К каждому обор</w:t>
      </w:r>
      <w:r w:rsidR="00CD689D">
        <w:rPr>
          <w:rFonts w:ascii="Times New Roman" w:hAnsi="Times New Roman"/>
          <w:sz w:val="24"/>
          <w:szCs w:val="24"/>
        </w:rPr>
        <w:t>удованию используемому ребенком</w:t>
      </w:r>
      <w:r w:rsidR="00706577">
        <w:rPr>
          <w:rFonts w:ascii="Times New Roman" w:hAnsi="Times New Roman"/>
          <w:sz w:val="24"/>
          <w:szCs w:val="24"/>
        </w:rPr>
        <w:t>, должен быть обеспечен проход шириной не менее 75 см. Во всем остальном выполняются мероприятия в соответствии с требованиями СП 59.13</w:t>
      </w:r>
      <w:r w:rsidR="00CD689D">
        <w:rPr>
          <w:rFonts w:ascii="Times New Roman" w:hAnsi="Times New Roman"/>
          <w:sz w:val="24"/>
          <w:szCs w:val="24"/>
        </w:rPr>
        <w:t>3</w:t>
      </w:r>
      <w:r w:rsidR="00706577">
        <w:rPr>
          <w:rFonts w:ascii="Times New Roman" w:hAnsi="Times New Roman"/>
          <w:sz w:val="24"/>
          <w:szCs w:val="24"/>
        </w:rPr>
        <w:t>30</w:t>
      </w:r>
      <w:r w:rsidR="006F4190">
        <w:rPr>
          <w:rFonts w:ascii="Times New Roman" w:hAnsi="Times New Roman"/>
          <w:sz w:val="24"/>
          <w:szCs w:val="24"/>
        </w:rPr>
        <w:t>.</w:t>
      </w:r>
      <w:r w:rsidR="006F4190" w:rsidRPr="00472076">
        <w:rPr>
          <w:rFonts w:ascii="Times New Roman" w:hAnsi="Times New Roman"/>
          <w:sz w:val="24"/>
          <w:szCs w:val="24"/>
        </w:rPr>
        <w:t> </w:t>
      </w:r>
    </w:p>
    <w:p w:rsidR="00674204" w:rsidRDefault="00706577" w:rsidP="00C330CA">
      <w:pPr>
        <w:ind w:firstLine="709"/>
        <w:jc w:val="both"/>
        <w:rPr>
          <w:rFonts w:ascii="Times New Roman" w:hAnsi="Times New Roman"/>
          <w:sz w:val="24"/>
          <w:szCs w:val="24"/>
        </w:rPr>
      </w:pPr>
      <w:r>
        <w:rPr>
          <w:rFonts w:ascii="Times New Roman" w:hAnsi="Times New Roman"/>
          <w:sz w:val="24"/>
          <w:szCs w:val="24"/>
        </w:rPr>
        <w:t>7.2.5.4</w:t>
      </w:r>
      <w:r w:rsidR="00674204">
        <w:rPr>
          <w:rFonts w:ascii="Times New Roman" w:hAnsi="Times New Roman"/>
          <w:sz w:val="24"/>
          <w:szCs w:val="24"/>
        </w:rPr>
        <w:t xml:space="preserve"> Нарушения интеллекта</w:t>
      </w:r>
    </w:p>
    <w:p w:rsidR="00706577" w:rsidRDefault="00674204" w:rsidP="00C330CA">
      <w:pPr>
        <w:ind w:firstLine="709"/>
        <w:jc w:val="both"/>
        <w:rPr>
          <w:rFonts w:ascii="Times New Roman" w:hAnsi="Times New Roman"/>
          <w:sz w:val="24"/>
          <w:szCs w:val="24"/>
        </w:rPr>
      </w:pPr>
      <w:r>
        <w:rPr>
          <w:rFonts w:ascii="Times New Roman" w:hAnsi="Times New Roman"/>
          <w:sz w:val="24"/>
          <w:szCs w:val="24"/>
        </w:rPr>
        <w:t>- Зоны переодевания и хранения одежды детей должны располагаться смежно</w:t>
      </w:r>
      <w:r w:rsidR="008C3F9D">
        <w:rPr>
          <w:rFonts w:ascii="Times New Roman" w:hAnsi="Times New Roman"/>
          <w:sz w:val="24"/>
          <w:szCs w:val="24"/>
        </w:rPr>
        <w:t>,</w:t>
      </w:r>
    </w:p>
    <w:p w:rsidR="00674204" w:rsidRDefault="00674204" w:rsidP="00C330CA">
      <w:pPr>
        <w:ind w:firstLine="709"/>
        <w:jc w:val="both"/>
        <w:rPr>
          <w:rFonts w:ascii="Times New Roman" w:hAnsi="Times New Roman"/>
          <w:sz w:val="24"/>
          <w:szCs w:val="24"/>
        </w:rPr>
      </w:pPr>
      <w:r>
        <w:rPr>
          <w:rFonts w:ascii="Times New Roman" w:hAnsi="Times New Roman"/>
          <w:sz w:val="24"/>
          <w:szCs w:val="24"/>
        </w:rPr>
        <w:t>- В проемах между групповой и спальной предусматриваются двери с уплотнителем притворов,</w:t>
      </w:r>
    </w:p>
    <w:p w:rsidR="00674204" w:rsidRDefault="00674204" w:rsidP="00C330CA">
      <w:pPr>
        <w:ind w:firstLine="709"/>
        <w:jc w:val="both"/>
        <w:rPr>
          <w:rFonts w:ascii="Times New Roman" w:hAnsi="Times New Roman"/>
          <w:sz w:val="24"/>
          <w:szCs w:val="24"/>
        </w:rPr>
      </w:pPr>
      <w:r>
        <w:rPr>
          <w:rFonts w:ascii="Times New Roman" w:hAnsi="Times New Roman"/>
          <w:sz w:val="24"/>
          <w:szCs w:val="24"/>
        </w:rPr>
        <w:t>- зона обучения в игровой (или отдельном классе) оборудуется одноместными столиками,</w:t>
      </w:r>
    </w:p>
    <w:p w:rsidR="00674204" w:rsidRDefault="00674204" w:rsidP="00C330CA">
      <w:pPr>
        <w:ind w:firstLine="709"/>
        <w:jc w:val="both"/>
        <w:rPr>
          <w:rFonts w:ascii="Times New Roman" w:hAnsi="Times New Roman"/>
          <w:sz w:val="24"/>
          <w:szCs w:val="24"/>
        </w:rPr>
      </w:pPr>
      <w:r>
        <w:rPr>
          <w:rFonts w:ascii="Times New Roman" w:hAnsi="Times New Roman"/>
          <w:sz w:val="24"/>
          <w:szCs w:val="24"/>
        </w:rPr>
        <w:t>- все выступающие углы стен закругляются (</w:t>
      </w:r>
      <w:r w:rsidRPr="00C330CA">
        <w:rPr>
          <w:rFonts w:ascii="Times New Roman" w:hAnsi="Times New Roman"/>
          <w:sz w:val="24"/>
          <w:szCs w:val="24"/>
        </w:rPr>
        <w:t>R</w:t>
      </w:r>
      <w:r w:rsidRPr="00674204">
        <w:rPr>
          <w:rFonts w:ascii="Times New Roman" w:hAnsi="Times New Roman"/>
          <w:sz w:val="24"/>
          <w:szCs w:val="24"/>
        </w:rPr>
        <w:t xml:space="preserve">=5-10 </w:t>
      </w:r>
      <w:r>
        <w:rPr>
          <w:rFonts w:ascii="Times New Roman" w:hAnsi="Times New Roman"/>
          <w:sz w:val="24"/>
          <w:szCs w:val="24"/>
        </w:rPr>
        <w:t>см),</w:t>
      </w:r>
    </w:p>
    <w:p w:rsidR="00674204" w:rsidRDefault="00674204" w:rsidP="00C330CA">
      <w:pPr>
        <w:ind w:firstLine="709"/>
        <w:jc w:val="both"/>
        <w:rPr>
          <w:rFonts w:ascii="Times New Roman" w:hAnsi="Times New Roman"/>
          <w:sz w:val="24"/>
          <w:szCs w:val="24"/>
        </w:rPr>
      </w:pPr>
      <w:r>
        <w:rPr>
          <w:rFonts w:ascii="Times New Roman" w:hAnsi="Times New Roman"/>
          <w:sz w:val="24"/>
          <w:szCs w:val="24"/>
        </w:rPr>
        <w:t>- В музыкальных, физкультурных залах и в помещениях корректирующей гимнастики покрытия полов должны иметь геометрический рисунок (для обучения детей построению).</w:t>
      </w:r>
    </w:p>
    <w:p w:rsidR="004B68B8" w:rsidRPr="004B68B8" w:rsidRDefault="00674204" w:rsidP="00C330CA">
      <w:pPr>
        <w:ind w:firstLine="709"/>
        <w:jc w:val="both"/>
        <w:rPr>
          <w:rFonts w:ascii="Times New Roman" w:hAnsi="Times New Roman"/>
          <w:sz w:val="24"/>
          <w:szCs w:val="24"/>
        </w:rPr>
      </w:pPr>
      <w:r>
        <w:rPr>
          <w:rFonts w:ascii="Times New Roman" w:hAnsi="Times New Roman"/>
          <w:sz w:val="24"/>
          <w:szCs w:val="24"/>
        </w:rPr>
        <w:t>7.2.6. детские ячейки оздоровительного вида</w:t>
      </w:r>
      <w:r w:rsidR="00F44FB7">
        <w:rPr>
          <w:rFonts w:ascii="Times New Roman" w:hAnsi="Times New Roman"/>
          <w:sz w:val="24"/>
          <w:szCs w:val="24"/>
        </w:rPr>
        <w:t xml:space="preserve"> д</w:t>
      </w:r>
      <w:r>
        <w:rPr>
          <w:rFonts w:ascii="Times New Roman" w:hAnsi="Times New Roman"/>
          <w:sz w:val="24"/>
          <w:szCs w:val="24"/>
        </w:rPr>
        <w:t xml:space="preserve">ля </w:t>
      </w:r>
      <w:r w:rsidR="00F44FB7">
        <w:rPr>
          <w:rFonts w:ascii="Times New Roman" w:hAnsi="Times New Roman"/>
          <w:sz w:val="24"/>
          <w:szCs w:val="24"/>
        </w:rPr>
        <w:t>детей с ослабленным здоровьем обеспечивают щадящий режим и мероприятия по оздоровлению и закаливанию. Для обеспечения пребывания на свежем воздухе в плохую погоду каждая детская ячейка обеспечивается верандой (площадью 20</w:t>
      </w:r>
      <w:r w:rsidR="008C3F9D">
        <w:rPr>
          <w:rFonts w:ascii="Times New Roman" w:hAnsi="Times New Roman"/>
          <w:sz w:val="24"/>
          <w:szCs w:val="24"/>
        </w:rPr>
        <w:t xml:space="preserve"> </w:t>
      </w:r>
      <w:r w:rsidR="00F44FB7" w:rsidRPr="00C330CA">
        <w:rPr>
          <w:rFonts w:ascii="Times New Roman" w:hAnsi="Times New Roman"/>
          <w:sz w:val="24"/>
          <w:szCs w:val="24"/>
        </w:rPr>
        <w:t>м</w:t>
      </w:r>
      <w:r w:rsidR="00F44FB7" w:rsidRPr="00C402FE">
        <w:rPr>
          <w:rFonts w:ascii="Times New Roman" w:hAnsi="Times New Roman"/>
          <w:sz w:val="24"/>
          <w:szCs w:val="24"/>
          <w:vertAlign w:val="superscript"/>
        </w:rPr>
        <w:t>2</w:t>
      </w:r>
      <w:r w:rsidR="00F44FB7">
        <w:rPr>
          <w:rFonts w:ascii="Times New Roman" w:hAnsi="Times New Roman"/>
          <w:sz w:val="24"/>
          <w:szCs w:val="24"/>
        </w:rPr>
        <w:t>) и террасой (площадью 40</w:t>
      </w:r>
      <w:r w:rsidR="008C3F9D">
        <w:rPr>
          <w:rFonts w:ascii="Times New Roman" w:hAnsi="Times New Roman"/>
          <w:sz w:val="24"/>
          <w:szCs w:val="24"/>
        </w:rPr>
        <w:t xml:space="preserve"> </w:t>
      </w:r>
      <w:r w:rsidR="00F44FB7" w:rsidRPr="00C330CA">
        <w:rPr>
          <w:rFonts w:ascii="Times New Roman" w:hAnsi="Times New Roman"/>
          <w:sz w:val="24"/>
          <w:szCs w:val="24"/>
        </w:rPr>
        <w:t>м</w:t>
      </w:r>
      <w:r w:rsidR="00F44FB7" w:rsidRPr="00C402FE">
        <w:rPr>
          <w:rFonts w:ascii="Times New Roman" w:hAnsi="Times New Roman"/>
          <w:sz w:val="24"/>
          <w:szCs w:val="24"/>
          <w:vertAlign w:val="superscript"/>
        </w:rPr>
        <w:t>2</w:t>
      </w:r>
      <w:r w:rsidR="00F44FB7">
        <w:rPr>
          <w:rFonts w:ascii="Times New Roman" w:hAnsi="Times New Roman"/>
          <w:sz w:val="24"/>
          <w:szCs w:val="24"/>
        </w:rPr>
        <w:t>). Веранда проектируется с возможностью обеспечить на ней температуру воздуха +10-12</w:t>
      </w:r>
      <w:r w:rsidR="008C3F9D">
        <w:rPr>
          <w:rFonts w:ascii="Times New Roman" w:hAnsi="Times New Roman"/>
          <w:sz w:val="24"/>
          <w:szCs w:val="24"/>
        </w:rPr>
        <w:t xml:space="preserve"> </w:t>
      </w:r>
      <w:r w:rsidR="00F44FB7">
        <w:rPr>
          <w:rFonts w:ascii="Times New Roman" w:hAnsi="Times New Roman"/>
          <w:sz w:val="24"/>
          <w:szCs w:val="24"/>
        </w:rPr>
        <w:t xml:space="preserve">ºC. Терраса должна иметь ветрозащитное ограждение, а </w:t>
      </w:r>
      <w:r w:rsidR="00C402FE">
        <w:rPr>
          <w:rFonts w:ascii="Times New Roman" w:hAnsi="Times New Roman"/>
          <w:sz w:val="24"/>
          <w:szCs w:val="24"/>
        </w:rPr>
        <w:t>открытая</w:t>
      </w:r>
      <w:r w:rsidR="00F44FB7">
        <w:rPr>
          <w:rFonts w:ascii="Times New Roman" w:hAnsi="Times New Roman"/>
          <w:sz w:val="24"/>
          <w:szCs w:val="24"/>
        </w:rPr>
        <w:t xml:space="preserve"> терраса – трансформируемые солнцезащитные устройства.</w:t>
      </w:r>
      <w:r w:rsidR="00F44FB7" w:rsidRPr="00F44FB7">
        <w:rPr>
          <w:rFonts w:ascii="Times New Roman" w:hAnsi="Times New Roman"/>
          <w:sz w:val="24"/>
          <w:szCs w:val="24"/>
        </w:rPr>
        <w:t xml:space="preserve"> </w:t>
      </w:r>
      <w:r w:rsidR="004B68B8">
        <w:rPr>
          <w:rFonts w:ascii="Times New Roman" w:hAnsi="Times New Roman"/>
          <w:sz w:val="24"/>
          <w:szCs w:val="24"/>
        </w:rPr>
        <w:t>Игровая, в</w:t>
      </w:r>
      <w:r w:rsidR="004B68B8" w:rsidRPr="004B68B8">
        <w:rPr>
          <w:rFonts w:ascii="Times New Roman" w:hAnsi="Times New Roman"/>
          <w:sz w:val="24"/>
          <w:szCs w:val="24"/>
        </w:rPr>
        <w:t xml:space="preserve">еранда и </w:t>
      </w:r>
      <w:r w:rsidR="00C402FE">
        <w:rPr>
          <w:rFonts w:ascii="Times New Roman" w:hAnsi="Times New Roman"/>
          <w:sz w:val="24"/>
          <w:szCs w:val="24"/>
        </w:rPr>
        <w:t>террас</w:t>
      </w:r>
      <w:r w:rsidR="00C402FE" w:rsidRPr="004B68B8">
        <w:rPr>
          <w:rFonts w:ascii="Times New Roman" w:hAnsi="Times New Roman"/>
          <w:sz w:val="24"/>
          <w:szCs w:val="24"/>
        </w:rPr>
        <w:t>а</w:t>
      </w:r>
      <w:r w:rsidR="004B68B8" w:rsidRPr="004B68B8">
        <w:rPr>
          <w:rFonts w:ascii="Times New Roman" w:hAnsi="Times New Roman"/>
          <w:sz w:val="24"/>
          <w:szCs w:val="24"/>
        </w:rPr>
        <w:t xml:space="preserve"> композиционно могут составлять единое игровое пространство.</w:t>
      </w:r>
    </w:p>
    <w:p w:rsidR="00ED1A61" w:rsidRDefault="004B68B8" w:rsidP="00C330CA">
      <w:pPr>
        <w:ind w:firstLine="709"/>
        <w:jc w:val="both"/>
        <w:rPr>
          <w:rFonts w:ascii="Times New Roman" w:hAnsi="Times New Roman"/>
          <w:sz w:val="24"/>
          <w:szCs w:val="24"/>
        </w:rPr>
      </w:pPr>
      <w:r w:rsidRPr="004B68B8">
        <w:rPr>
          <w:rFonts w:ascii="Times New Roman" w:hAnsi="Times New Roman"/>
          <w:sz w:val="24"/>
          <w:szCs w:val="24"/>
        </w:rPr>
        <w:t>7.2.7.</w:t>
      </w:r>
      <w:r w:rsidR="00C402FE">
        <w:rPr>
          <w:rFonts w:ascii="Times New Roman" w:hAnsi="Times New Roman"/>
          <w:sz w:val="24"/>
          <w:szCs w:val="24"/>
        </w:rPr>
        <w:t xml:space="preserve"> </w:t>
      </w:r>
      <w:r>
        <w:rPr>
          <w:rFonts w:ascii="Times New Roman" w:hAnsi="Times New Roman"/>
          <w:sz w:val="24"/>
          <w:szCs w:val="24"/>
        </w:rPr>
        <w:t>В</w:t>
      </w:r>
      <w:r w:rsidRPr="004B68B8">
        <w:rPr>
          <w:rFonts w:ascii="Times New Roman" w:hAnsi="Times New Roman"/>
          <w:sz w:val="24"/>
          <w:szCs w:val="24"/>
        </w:rPr>
        <w:t xml:space="preserve"> составе помещений  </w:t>
      </w:r>
      <w:r>
        <w:rPr>
          <w:rFonts w:ascii="Times New Roman" w:hAnsi="Times New Roman"/>
          <w:sz w:val="24"/>
          <w:szCs w:val="24"/>
        </w:rPr>
        <w:t xml:space="preserve">санузла детской ячейки оздоровительного вида  </w:t>
      </w:r>
      <w:r w:rsidR="006F4190">
        <w:rPr>
          <w:rFonts w:ascii="Times New Roman" w:hAnsi="Times New Roman"/>
          <w:sz w:val="24"/>
          <w:szCs w:val="24"/>
        </w:rPr>
        <w:t>обязательно размещение помещения</w:t>
      </w:r>
      <w:r w:rsidR="008C3F9D">
        <w:rPr>
          <w:rFonts w:ascii="Times New Roman" w:hAnsi="Times New Roman"/>
          <w:sz w:val="24"/>
          <w:szCs w:val="24"/>
        </w:rPr>
        <w:t xml:space="preserve"> с душевым поддоно</w:t>
      </w:r>
      <w:r>
        <w:rPr>
          <w:rFonts w:ascii="Times New Roman" w:hAnsi="Times New Roman"/>
          <w:sz w:val="24"/>
          <w:szCs w:val="24"/>
        </w:rPr>
        <w:t xml:space="preserve">м, имеющим трехсторонний доступ или </w:t>
      </w:r>
      <w:r w:rsidR="006F4190">
        <w:rPr>
          <w:rFonts w:ascii="Times New Roman" w:hAnsi="Times New Roman"/>
          <w:sz w:val="24"/>
          <w:szCs w:val="24"/>
        </w:rPr>
        <w:t xml:space="preserve">с наличием </w:t>
      </w:r>
      <w:r>
        <w:rPr>
          <w:rFonts w:ascii="Times New Roman" w:hAnsi="Times New Roman"/>
          <w:sz w:val="24"/>
          <w:szCs w:val="24"/>
        </w:rPr>
        <w:t>ванны-бассейна. Последний проектируется с соблюдение</w:t>
      </w:r>
      <w:r w:rsidR="008C3F9D">
        <w:rPr>
          <w:rFonts w:ascii="Times New Roman" w:hAnsi="Times New Roman"/>
          <w:sz w:val="24"/>
          <w:szCs w:val="24"/>
        </w:rPr>
        <w:t>м</w:t>
      </w:r>
      <w:r>
        <w:rPr>
          <w:rFonts w:ascii="Times New Roman" w:hAnsi="Times New Roman"/>
          <w:sz w:val="24"/>
          <w:szCs w:val="24"/>
        </w:rPr>
        <w:t xml:space="preserve"> требований к бассейнам </w:t>
      </w:r>
      <w:r w:rsidR="006F4190">
        <w:rPr>
          <w:rFonts w:ascii="Times New Roman" w:hAnsi="Times New Roman"/>
          <w:sz w:val="24"/>
          <w:szCs w:val="24"/>
        </w:rPr>
        <w:t>(</w:t>
      </w:r>
      <w:r>
        <w:rPr>
          <w:rFonts w:ascii="Times New Roman" w:hAnsi="Times New Roman"/>
          <w:sz w:val="24"/>
          <w:szCs w:val="24"/>
        </w:rPr>
        <w:t>см. п</w:t>
      </w:r>
      <w:r w:rsidR="006F4190">
        <w:rPr>
          <w:rFonts w:ascii="Times New Roman" w:hAnsi="Times New Roman"/>
          <w:sz w:val="24"/>
          <w:szCs w:val="24"/>
        </w:rPr>
        <w:t xml:space="preserve"> 7.3</w:t>
      </w:r>
      <w:r>
        <w:rPr>
          <w:rFonts w:ascii="Times New Roman" w:hAnsi="Times New Roman"/>
          <w:sz w:val="24"/>
          <w:szCs w:val="24"/>
        </w:rPr>
        <w:t xml:space="preserve">). Игровые данных групп имеют </w:t>
      </w:r>
      <w:r w:rsidR="008C3F9D">
        <w:rPr>
          <w:rFonts w:ascii="Times New Roman" w:hAnsi="Times New Roman"/>
          <w:sz w:val="24"/>
          <w:szCs w:val="24"/>
        </w:rPr>
        <w:t>увеличенную</w:t>
      </w:r>
      <w:r>
        <w:rPr>
          <w:rFonts w:ascii="Times New Roman" w:hAnsi="Times New Roman"/>
          <w:sz w:val="24"/>
          <w:szCs w:val="24"/>
        </w:rPr>
        <w:t xml:space="preserve"> норму площади для размещения физкультурно-оздоровительных тренажеров.</w:t>
      </w:r>
    </w:p>
    <w:p w:rsidR="00ED1A61" w:rsidRDefault="00ED1A61" w:rsidP="00C330CA">
      <w:pPr>
        <w:ind w:firstLine="709"/>
        <w:jc w:val="both"/>
        <w:rPr>
          <w:rFonts w:ascii="Times New Roman" w:hAnsi="Times New Roman"/>
          <w:sz w:val="24"/>
          <w:szCs w:val="24"/>
        </w:rPr>
      </w:pPr>
      <w:r>
        <w:rPr>
          <w:rFonts w:ascii="Times New Roman" w:hAnsi="Times New Roman"/>
          <w:sz w:val="24"/>
          <w:szCs w:val="24"/>
        </w:rPr>
        <w:t>7.3. Дополнительные</w:t>
      </w:r>
      <w:r w:rsidR="008F34B9">
        <w:rPr>
          <w:rFonts w:ascii="Times New Roman" w:hAnsi="Times New Roman"/>
          <w:sz w:val="24"/>
          <w:szCs w:val="24"/>
        </w:rPr>
        <w:t xml:space="preserve"> </w:t>
      </w:r>
      <w:r>
        <w:rPr>
          <w:rFonts w:ascii="Times New Roman" w:hAnsi="Times New Roman"/>
          <w:sz w:val="24"/>
          <w:szCs w:val="24"/>
        </w:rPr>
        <w:t xml:space="preserve">помещения  в приведенном ниже составе требуется </w:t>
      </w:r>
      <w:r w:rsidR="008F34B9">
        <w:rPr>
          <w:rFonts w:ascii="Times New Roman" w:hAnsi="Times New Roman"/>
          <w:sz w:val="24"/>
          <w:szCs w:val="24"/>
        </w:rPr>
        <w:t>предусматривать</w:t>
      </w:r>
      <w:r>
        <w:rPr>
          <w:rFonts w:ascii="Times New Roman" w:hAnsi="Times New Roman"/>
          <w:sz w:val="24"/>
          <w:szCs w:val="24"/>
        </w:rPr>
        <w:t xml:space="preserve"> во всех видах ДОО, </w:t>
      </w:r>
      <w:r w:rsidR="00AD6582">
        <w:rPr>
          <w:rFonts w:ascii="Times New Roman" w:hAnsi="Times New Roman"/>
          <w:sz w:val="24"/>
          <w:szCs w:val="24"/>
        </w:rPr>
        <w:t xml:space="preserve">за исключением </w:t>
      </w:r>
      <w:r>
        <w:rPr>
          <w:rFonts w:ascii="Times New Roman" w:hAnsi="Times New Roman"/>
          <w:sz w:val="24"/>
          <w:szCs w:val="24"/>
        </w:rPr>
        <w:t>указанных в п.</w:t>
      </w:r>
      <w:r w:rsidR="008C3F9D">
        <w:rPr>
          <w:rFonts w:ascii="Times New Roman" w:hAnsi="Times New Roman"/>
          <w:sz w:val="24"/>
          <w:szCs w:val="24"/>
        </w:rPr>
        <w:t xml:space="preserve"> </w:t>
      </w:r>
      <w:r>
        <w:rPr>
          <w:rFonts w:ascii="Times New Roman" w:hAnsi="Times New Roman"/>
          <w:sz w:val="24"/>
          <w:szCs w:val="24"/>
        </w:rPr>
        <w:t>6.12.</w:t>
      </w:r>
      <w:r w:rsidR="00AD6582">
        <w:rPr>
          <w:rFonts w:ascii="Times New Roman" w:hAnsi="Times New Roman"/>
          <w:sz w:val="24"/>
          <w:szCs w:val="24"/>
        </w:rPr>
        <w:t xml:space="preserve"> </w:t>
      </w:r>
    </w:p>
    <w:p w:rsidR="00AD6582" w:rsidRPr="00AD6582" w:rsidRDefault="00AD6582" w:rsidP="00AD6582">
      <w:pPr>
        <w:ind w:firstLine="709"/>
        <w:jc w:val="both"/>
        <w:rPr>
          <w:rFonts w:ascii="Times New Roman" w:hAnsi="Times New Roman"/>
          <w:sz w:val="24"/>
          <w:szCs w:val="24"/>
        </w:rPr>
      </w:pPr>
      <w:r w:rsidRPr="00AD6582">
        <w:rPr>
          <w:rFonts w:ascii="Times New Roman" w:hAnsi="Times New Roman"/>
          <w:sz w:val="24"/>
          <w:szCs w:val="24"/>
        </w:rPr>
        <w:t xml:space="preserve">Рекомендуемый состав и площади дополнительных, сопутствующих и служебно-бытовых помещений приведены в Приложении </w:t>
      </w:r>
      <w:r w:rsidR="0040790F">
        <w:rPr>
          <w:rFonts w:ascii="Times New Roman" w:hAnsi="Times New Roman"/>
          <w:sz w:val="24"/>
          <w:szCs w:val="24"/>
        </w:rPr>
        <w:t>Б</w:t>
      </w:r>
      <w:r w:rsidRPr="00AD6582">
        <w:rPr>
          <w:rFonts w:ascii="Times New Roman" w:hAnsi="Times New Roman"/>
          <w:sz w:val="24"/>
          <w:szCs w:val="24"/>
        </w:rPr>
        <w:t xml:space="preserve"> для трех типов ДОО по назначению и вместимости:</w:t>
      </w:r>
    </w:p>
    <w:p w:rsidR="00AD6582" w:rsidRPr="00AD6582" w:rsidRDefault="00AD6582" w:rsidP="00AD6582">
      <w:pPr>
        <w:ind w:firstLine="709"/>
        <w:jc w:val="both"/>
        <w:rPr>
          <w:rFonts w:ascii="Times New Roman" w:hAnsi="Times New Roman"/>
          <w:sz w:val="24"/>
          <w:szCs w:val="24"/>
        </w:rPr>
      </w:pPr>
      <w:r>
        <w:rPr>
          <w:rFonts w:ascii="Times New Roman" w:hAnsi="Times New Roman"/>
          <w:sz w:val="24"/>
          <w:szCs w:val="24"/>
        </w:rPr>
        <w:t xml:space="preserve">- </w:t>
      </w:r>
      <w:r w:rsidRPr="00AD6582">
        <w:rPr>
          <w:rFonts w:ascii="Times New Roman" w:hAnsi="Times New Roman"/>
          <w:sz w:val="24"/>
          <w:szCs w:val="24"/>
        </w:rPr>
        <w:t>Д</w:t>
      </w:r>
      <w:r>
        <w:rPr>
          <w:rFonts w:ascii="Times New Roman" w:hAnsi="Times New Roman"/>
          <w:sz w:val="24"/>
          <w:szCs w:val="24"/>
        </w:rPr>
        <w:t>ОО</w:t>
      </w:r>
      <w:r w:rsidRPr="00AD6582">
        <w:rPr>
          <w:rFonts w:ascii="Times New Roman" w:hAnsi="Times New Roman"/>
          <w:sz w:val="24"/>
          <w:szCs w:val="24"/>
        </w:rPr>
        <w:t>-отделения в КДО на 4-7 групп,</w:t>
      </w:r>
    </w:p>
    <w:p w:rsidR="00AD6582" w:rsidRPr="00AD6582" w:rsidRDefault="00AD6582" w:rsidP="00AD6582">
      <w:pPr>
        <w:ind w:firstLine="709"/>
        <w:jc w:val="both"/>
        <w:rPr>
          <w:rFonts w:ascii="Times New Roman" w:hAnsi="Times New Roman"/>
          <w:sz w:val="24"/>
          <w:szCs w:val="24"/>
        </w:rPr>
      </w:pPr>
      <w:r w:rsidRPr="00AD6582">
        <w:rPr>
          <w:rFonts w:ascii="Times New Roman" w:hAnsi="Times New Roman"/>
          <w:sz w:val="24"/>
          <w:szCs w:val="24"/>
        </w:rPr>
        <w:t>- ДОО-отделения или автономные на 8-13 групп.</w:t>
      </w:r>
    </w:p>
    <w:p w:rsidR="00AD6582" w:rsidRPr="00AD6582" w:rsidRDefault="00AD6582" w:rsidP="00AD6582">
      <w:pPr>
        <w:ind w:firstLine="709"/>
        <w:jc w:val="both"/>
        <w:rPr>
          <w:rFonts w:ascii="Times New Roman" w:hAnsi="Times New Roman"/>
          <w:sz w:val="24"/>
          <w:szCs w:val="24"/>
        </w:rPr>
      </w:pPr>
      <w:r w:rsidRPr="00AD6582">
        <w:rPr>
          <w:rFonts w:ascii="Times New Roman" w:hAnsi="Times New Roman"/>
          <w:sz w:val="24"/>
          <w:szCs w:val="24"/>
        </w:rPr>
        <w:t>- ДОО автономные или с функцией ЦДО на 14-19 групп.</w:t>
      </w:r>
    </w:p>
    <w:p w:rsidR="00B006DA" w:rsidRDefault="00ED1A61" w:rsidP="00C330CA">
      <w:pPr>
        <w:ind w:firstLine="709"/>
        <w:jc w:val="both"/>
        <w:rPr>
          <w:rFonts w:ascii="Times New Roman" w:hAnsi="Times New Roman"/>
          <w:sz w:val="24"/>
          <w:szCs w:val="24"/>
        </w:rPr>
      </w:pPr>
      <w:r>
        <w:rPr>
          <w:rFonts w:ascii="Times New Roman" w:hAnsi="Times New Roman"/>
          <w:sz w:val="24"/>
          <w:szCs w:val="24"/>
        </w:rPr>
        <w:t>7.3.1. Залы физкультурных и музыкальных занятий посещаются детьми старше</w:t>
      </w:r>
      <w:r w:rsidR="0040790F">
        <w:rPr>
          <w:rFonts w:ascii="Times New Roman" w:hAnsi="Times New Roman"/>
          <w:sz w:val="24"/>
          <w:szCs w:val="24"/>
        </w:rPr>
        <w:t xml:space="preserve"> </w:t>
      </w:r>
      <w:r>
        <w:rPr>
          <w:rFonts w:ascii="Times New Roman" w:hAnsi="Times New Roman"/>
          <w:sz w:val="24"/>
          <w:szCs w:val="24"/>
        </w:rPr>
        <w:t>1.5 лет, погруппно, два раза в неделю.</w:t>
      </w:r>
      <w:r w:rsidR="00B9231F">
        <w:rPr>
          <w:rFonts w:ascii="Times New Roman" w:hAnsi="Times New Roman"/>
          <w:sz w:val="24"/>
          <w:szCs w:val="24"/>
        </w:rPr>
        <w:t xml:space="preserve"> Площадь зала для занятия единовременно одной группой – не менее 75</w:t>
      </w:r>
      <w:r w:rsidR="00EB6A07" w:rsidRPr="00EB6A07">
        <w:rPr>
          <w:rFonts w:ascii="Times New Roman" w:hAnsi="Times New Roman"/>
          <w:sz w:val="24"/>
          <w:szCs w:val="24"/>
        </w:rPr>
        <w:t xml:space="preserve"> </w:t>
      </w:r>
      <w:r w:rsidR="00B9231F" w:rsidRPr="00C330CA">
        <w:rPr>
          <w:rFonts w:ascii="Times New Roman" w:hAnsi="Times New Roman"/>
          <w:sz w:val="24"/>
          <w:szCs w:val="24"/>
        </w:rPr>
        <w:t>м</w:t>
      </w:r>
      <w:r w:rsidR="00B9231F" w:rsidRPr="008F34B9">
        <w:rPr>
          <w:rFonts w:ascii="Times New Roman" w:hAnsi="Times New Roman"/>
          <w:sz w:val="24"/>
          <w:szCs w:val="24"/>
          <w:vertAlign w:val="superscript"/>
        </w:rPr>
        <w:t>2</w:t>
      </w:r>
      <w:r w:rsidR="00B9231F">
        <w:rPr>
          <w:rFonts w:ascii="Times New Roman" w:hAnsi="Times New Roman"/>
          <w:sz w:val="24"/>
          <w:szCs w:val="24"/>
        </w:rPr>
        <w:t xml:space="preserve">. По расчету режима работы данный зал может обеспечить ДОО вместимостью около 190 мест. Режим зала музыкальных занятий принимается аналогично физкультурным. </w:t>
      </w:r>
      <w:r w:rsidR="00B9231F">
        <w:rPr>
          <w:rFonts w:ascii="Times New Roman" w:hAnsi="Times New Roman"/>
          <w:sz w:val="24"/>
          <w:szCs w:val="24"/>
        </w:rPr>
        <w:lastRenderedPageBreak/>
        <w:t xml:space="preserve">При вместимости </w:t>
      </w:r>
      <w:r w:rsidR="0040790F">
        <w:rPr>
          <w:rFonts w:ascii="Times New Roman" w:hAnsi="Times New Roman"/>
          <w:sz w:val="24"/>
          <w:szCs w:val="24"/>
        </w:rPr>
        <w:t>детских групп</w:t>
      </w:r>
      <w:r w:rsidR="00B9231F">
        <w:rPr>
          <w:rFonts w:ascii="Times New Roman" w:hAnsi="Times New Roman"/>
          <w:sz w:val="24"/>
          <w:szCs w:val="24"/>
        </w:rPr>
        <w:t xml:space="preserve"> не более 100 мест музыкальные и физкультурные занятия могут </w:t>
      </w:r>
      <w:r w:rsidR="00955B6A">
        <w:rPr>
          <w:rFonts w:ascii="Times New Roman" w:hAnsi="Times New Roman"/>
          <w:sz w:val="24"/>
          <w:szCs w:val="24"/>
        </w:rPr>
        <w:t>п</w:t>
      </w:r>
      <w:r w:rsidR="00D85AD8">
        <w:rPr>
          <w:rFonts w:ascii="Times New Roman" w:hAnsi="Times New Roman"/>
          <w:sz w:val="24"/>
          <w:szCs w:val="24"/>
        </w:rPr>
        <w:t>роводиться в одном зале.</w:t>
      </w:r>
      <w:r w:rsidR="00955B6A">
        <w:rPr>
          <w:rFonts w:ascii="Times New Roman" w:hAnsi="Times New Roman"/>
          <w:sz w:val="24"/>
          <w:szCs w:val="24"/>
        </w:rPr>
        <w:t xml:space="preserve"> Для  </w:t>
      </w:r>
      <w:r w:rsidR="0040790F">
        <w:rPr>
          <w:rFonts w:ascii="Times New Roman" w:hAnsi="Times New Roman"/>
          <w:sz w:val="24"/>
          <w:szCs w:val="24"/>
        </w:rPr>
        <w:t>вместимости</w:t>
      </w:r>
      <w:r w:rsidR="00955B6A">
        <w:rPr>
          <w:rFonts w:ascii="Times New Roman" w:hAnsi="Times New Roman"/>
          <w:sz w:val="24"/>
          <w:szCs w:val="24"/>
        </w:rPr>
        <w:t xml:space="preserve"> более 190 мест, в</w:t>
      </w:r>
      <w:r w:rsidR="002F33BC" w:rsidRPr="002F33BC">
        <w:rPr>
          <w:rFonts w:ascii="Times New Roman" w:hAnsi="Times New Roman"/>
          <w:sz w:val="24"/>
          <w:szCs w:val="24"/>
        </w:rPr>
        <w:t xml:space="preserve"> </w:t>
      </w:r>
      <w:r w:rsidR="00955B6A">
        <w:rPr>
          <w:rFonts w:ascii="Times New Roman" w:hAnsi="Times New Roman"/>
          <w:sz w:val="24"/>
          <w:szCs w:val="24"/>
        </w:rPr>
        <w:t xml:space="preserve">т.ч. для ЦДО, используется физкультурный зал площадью 100-120 </w:t>
      </w:r>
      <w:r w:rsidR="00955B6A" w:rsidRPr="00C330CA">
        <w:rPr>
          <w:rFonts w:ascii="Times New Roman" w:hAnsi="Times New Roman"/>
          <w:sz w:val="24"/>
          <w:szCs w:val="24"/>
        </w:rPr>
        <w:t>м</w:t>
      </w:r>
      <w:r w:rsidR="00955B6A" w:rsidRPr="008F34B9">
        <w:rPr>
          <w:rFonts w:ascii="Times New Roman" w:hAnsi="Times New Roman"/>
          <w:sz w:val="24"/>
          <w:szCs w:val="24"/>
          <w:vertAlign w:val="superscript"/>
        </w:rPr>
        <w:t>2</w:t>
      </w:r>
      <w:r w:rsidR="00955B6A">
        <w:rPr>
          <w:rFonts w:ascii="Times New Roman" w:hAnsi="Times New Roman"/>
          <w:sz w:val="24"/>
          <w:szCs w:val="24"/>
        </w:rPr>
        <w:t>, в котором единовременно могут заниматься 2 группы. Расчет режима работы физкультурного и музыкального з</w:t>
      </w:r>
      <w:r w:rsidR="002F33BC">
        <w:rPr>
          <w:rFonts w:ascii="Times New Roman" w:hAnsi="Times New Roman"/>
          <w:sz w:val="24"/>
          <w:szCs w:val="24"/>
        </w:rPr>
        <w:t>а</w:t>
      </w:r>
      <w:r w:rsidR="00955B6A">
        <w:rPr>
          <w:rFonts w:ascii="Times New Roman" w:hAnsi="Times New Roman"/>
          <w:sz w:val="24"/>
          <w:szCs w:val="24"/>
        </w:rPr>
        <w:t>лов должен быть включен в состав технологического задания проекта.</w:t>
      </w:r>
    </w:p>
    <w:p w:rsidR="00955B6A" w:rsidRDefault="00955B6A" w:rsidP="00C330CA">
      <w:pPr>
        <w:ind w:firstLine="709"/>
        <w:jc w:val="both"/>
        <w:rPr>
          <w:rFonts w:ascii="Times New Roman" w:hAnsi="Times New Roman"/>
          <w:sz w:val="24"/>
          <w:szCs w:val="24"/>
        </w:rPr>
      </w:pPr>
      <w:r>
        <w:rPr>
          <w:rFonts w:ascii="Times New Roman" w:hAnsi="Times New Roman"/>
          <w:sz w:val="24"/>
          <w:szCs w:val="24"/>
        </w:rPr>
        <w:t xml:space="preserve">7.3.2. </w:t>
      </w:r>
      <w:r w:rsidR="00AD6582">
        <w:rPr>
          <w:rFonts w:ascii="Times New Roman" w:hAnsi="Times New Roman"/>
          <w:sz w:val="24"/>
          <w:szCs w:val="24"/>
        </w:rPr>
        <w:t>П</w:t>
      </w:r>
      <w:r>
        <w:rPr>
          <w:rFonts w:ascii="Times New Roman" w:hAnsi="Times New Roman"/>
          <w:sz w:val="24"/>
          <w:szCs w:val="24"/>
        </w:rPr>
        <w:t>ропорции залов в плане рекомендуется принимать близкими к квадрату (допускается 1</w:t>
      </w:r>
      <w:r w:rsidR="0040790F">
        <w:rPr>
          <w:rFonts w:ascii="Times New Roman" w:hAnsi="Times New Roman"/>
          <w:sz w:val="24"/>
          <w:szCs w:val="24"/>
        </w:rPr>
        <w:t>:</w:t>
      </w:r>
      <w:r>
        <w:rPr>
          <w:rFonts w:ascii="Times New Roman" w:hAnsi="Times New Roman"/>
          <w:sz w:val="24"/>
          <w:szCs w:val="24"/>
        </w:rPr>
        <w:t xml:space="preserve">1,5). Освещение – одностороннее боковое, допускается верхнее. С целью максимализировать </w:t>
      </w:r>
      <w:r w:rsidR="00AD6582">
        <w:rPr>
          <w:rFonts w:ascii="Times New Roman" w:hAnsi="Times New Roman"/>
          <w:sz w:val="24"/>
          <w:szCs w:val="24"/>
        </w:rPr>
        <w:t>двигательную</w:t>
      </w:r>
      <w:r>
        <w:rPr>
          <w:rFonts w:ascii="Times New Roman" w:hAnsi="Times New Roman"/>
          <w:sz w:val="24"/>
          <w:szCs w:val="24"/>
        </w:rPr>
        <w:t xml:space="preserve"> активность детей стационарное оборудование залов нужно приближать к периметру, оставляя с</w:t>
      </w:r>
      <w:r w:rsidR="00D64511">
        <w:rPr>
          <w:rFonts w:ascii="Times New Roman" w:hAnsi="Times New Roman"/>
          <w:sz w:val="24"/>
          <w:szCs w:val="24"/>
        </w:rPr>
        <w:t>вободной середину помещения.</w:t>
      </w:r>
    </w:p>
    <w:p w:rsidR="00D64511" w:rsidRDefault="00D64511" w:rsidP="00C330CA">
      <w:pPr>
        <w:ind w:firstLine="709"/>
        <w:jc w:val="both"/>
        <w:rPr>
          <w:rFonts w:ascii="Times New Roman" w:hAnsi="Times New Roman"/>
          <w:sz w:val="24"/>
          <w:szCs w:val="24"/>
        </w:rPr>
      </w:pPr>
      <w:r>
        <w:rPr>
          <w:rFonts w:ascii="Times New Roman" w:hAnsi="Times New Roman"/>
          <w:sz w:val="24"/>
          <w:szCs w:val="24"/>
        </w:rPr>
        <w:t xml:space="preserve">7.3.3. В зале физкультурных занятий следует предусматривать устройства для крепления спортивного оборудования по составу в соответствии с технологическим заданием. Состав оборудования должен учитывать наличие в ДОО </w:t>
      </w:r>
      <w:r w:rsidR="0040790F">
        <w:rPr>
          <w:rFonts w:ascii="Times New Roman" w:hAnsi="Times New Roman"/>
          <w:sz w:val="24"/>
          <w:szCs w:val="24"/>
        </w:rPr>
        <w:t>контингента</w:t>
      </w:r>
      <w:r>
        <w:rPr>
          <w:rFonts w:ascii="Times New Roman" w:hAnsi="Times New Roman"/>
          <w:sz w:val="24"/>
          <w:szCs w:val="24"/>
        </w:rPr>
        <w:t xml:space="preserve"> детей с ограниченными возможностями.</w:t>
      </w:r>
    </w:p>
    <w:p w:rsidR="00D64511" w:rsidRDefault="00D64511" w:rsidP="00C330CA">
      <w:pPr>
        <w:ind w:firstLine="709"/>
        <w:jc w:val="both"/>
        <w:rPr>
          <w:rFonts w:ascii="Times New Roman" w:hAnsi="Times New Roman"/>
          <w:sz w:val="24"/>
          <w:szCs w:val="24"/>
        </w:rPr>
      </w:pPr>
      <w:r>
        <w:rPr>
          <w:rFonts w:ascii="Times New Roman" w:hAnsi="Times New Roman"/>
          <w:sz w:val="24"/>
          <w:szCs w:val="24"/>
        </w:rPr>
        <w:t xml:space="preserve">7.3.4. Залы физкультурных и музыкальных занятий рекомендуется размещать смежно, с целью трансформации их в единый актовый зал. В то же время оба зала не должны быть проходными. В залах не должно быть промежуточных колонн. Рациональный пролет перекрытий залов площадью 75 </w:t>
      </w:r>
      <w:r w:rsidRPr="00C330CA">
        <w:rPr>
          <w:rFonts w:ascii="Times New Roman" w:hAnsi="Times New Roman"/>
          <w:sz w:val="24"/>
          <w:szCs w:val="24"/>
        </w:rPr>
        <w:t>м</w:t>
      </w:r>
      <w:r w:rsidRPr="002F33BC">
        <w:rPr>
          <w:rFonts w:ascii="Times New Roman" w:hAnsi="Times New Roman"/>
          <w:sz w:val="24"/>
          <w:szCs w:val="24"/>
          <w:vertAlign w:val="superscript"/>
        </w:rPr>
        <w:t>2</w:t>
      </w:r>
      <w:r>
        <w:rPr>
          <w:rFonts w:ascii="Times New Roman" w:hAnsi="Times New Roman"/>
          <w:sz w:val="24"/>
          <w:szCs w:val="24"/>
        </w:rPr>
        <w:t xml:space="preserve"> не менее 7.2</w:t>
      </w:r>
      <w:r w:rsidR="002F33BC">
        <w:rPr>
          <w:rFonts w:ascii="Times New Roman" w:hAnsi="Times New Roman"/>
          <w:sz w:val="24"/>
          <w:szCs w:val="24"/>
        </w:rPr>
        <w:t xml:space="preserve"> </w:t>
      </w:r>
      <w:r>
        <w:rPr>
          <w:rFonts w:ascii="Times New Roman" w:hAnsi="Times New Roman"/>
          <w:sz w:val="24"/>
          <w:szCs w:val="24"/>
        </w:rPr>
        <w:t>м, залов на 100-120</w:t>
      </w:r>
      <w:r w:rsidR="002F33BC">
        <w:rPr>
          <w:rFonts w:ascii="Times New Roman" w:hAnsi="Times New Roman"/>
          <w:sz w:val="24"/>
          <w:szCs w:val="24"/>
        </w:rPr>
        <w:t xml:space="preserve"> </w:t>
      </w:r>
      <w:r>
        <w:rPr>
          <w:rFonts w:ascii="Times New Roman" w:hAnsi="Times New Roman"/>
          <w:sz w:val="24"/>
          <w:szCs w:val="24"/>
        </w:rPr>
        <w:t>м – не менее 8.4</w:t>
      </w:r>
      <w:r w:rsidR="002F33BC">
        <w:rPr>
          <w:rFonts w:ascii="Times New Roman" w:hAnsi="Times New Roman"/>
          <w:sz w:val="24"/>
          <w:szCs w:val="24"/>
        </w:rPr>
        <w:t xml:space="preserve"> </w:t>
      </w:r>
      <w:r>
        <w:rPr>
          <w:rFonts w:ascii="Times New Roman" w:hAnsi="Times New Roman"/>
          <w:sz w:val="24"/>
          <w:szCs w:val="24"/>
        </w:rPr>
        <w:t>м. высоту (в чистоте) последних рекомендуется проектировать не менее 3.6</w:t>
      </w:r>
      <w:r w:rsidR="002F33BC">
        <w:rPr>
          <w:rFonts w:ascii="Times New Roman" w:hAnsi="Times New Roman"/>
          <w:sz w:val="24"/>
          <w:szCs w:val="24"/>
        </w:rPr>
        <w:t xml:space="preserve"> </w:t>
      </w:r>
      <w:r>
        <w:rPr>
          <w:rFonts w:ascii="Times New Roman" w:hAnsi="Times New Roman"/>
          <w:sz w:val="24"/>
          <w:szCs w:val="24"/>
        </w:rPr>
        <w:t>м.</w:t>
      </w:r>
    </w:p>
    <w:p w:rsidR="00D64511" w:rsidRDefault="00D64511" w:rsidP="00C330CA">
      <w:pPr>
        <w:ind w:firstLine="709"/>
        <w:jc w:val="both"/>
        <w:rPr>
          <w:rFonts w:ascii="Times New Roman" w:hAnsi="Times New Roman"/>
          <w:sz w:val="24"/>
          <w:szCs w:val="24"/>
        </w:rPr>
      </w:pPr>
      <w:r>
        <w:rPr>
          <w:rFonts w:ascii="Times New Roman" w:hAnsi="Times New Roman"/>
          <w:sz w:val="24"/>
          <w:szCs w:val="24"/>
        </w:rPr>
        <w:t>7.3.5. При устройстве актового зала для проведения общественных мероприятий одну из торцевых стен рекомендуется делать без проемов и не занимать стационарным оборудованием, что позволит установку там временной эстрады или экрана. При актовом зале устраивается подсобное помещение (актерская).</w:t>
      </w:r>
    </w:p>
    <w:p w:rsidR="00D64511" w:rsidRDefault="00D64511" w:rsidP="00C330CA">
      <w:pPr>
        <w:ind w:firstLine="709"/>
        <w:jc w:val="both"/>
        <w:rPr>
          <w:rFonts w:ascii="Times New Roman" w:hAnsi="Times New Roman"/>
          <w:sz w:val="24"/>
          <w:szCs w:val="24"/>
        </w:rPr>
      </w:pPr>
      <w:r>
        <w:rPr>
          <w:rFonts w:ascii="Times New Roman" w:hAnsi="Times New Roman"/>
          <w:sz w:val="24"/>
          <w:szCs w:val="24"/>
        </w:rPr>
        <w:t xml:space="preserve">7.3.6. В составе </w:t>
      </w:r>
      <w:r w:rsidR="00D02244">
        <w:rPr>
          <w:rFonts w:ascii="Times New Roman" w:hAnsi="Times New Roman"/>
          <w:sz w:val="24"/>
          <w:szCs w:val="24"/>
        </w:rPr>
        <w:t xml:space="preserve">группы физкультурного зала и зала </w:t>
      </w:r>
      <w:r w:rsidR="0040790F">
        <w:rPr>
          <w:rFonts w:ascii="Times New Roman" w:hAnsi="Times New Roman"/>
          <w:sz w:val="24"/>
          <w:szCs w:val="24"/>
        </w:rPr>
        <w:t>музыкальных</w:t>
      </w:r>
      <w:r w:rsidR="00D02244">
        <w:rPr>
          <w:rFonts w:ascii="Times New Roman" w:hAnsi="Times New Roman"/>
          <w:sz w:val="24"/>
          <w:szCs w:val="24"/>
        </w:rPr>
        <w:t xml:space="preserve"> занятий проектируются следующие сопутствующие</w:t>
      </w:r>
      <w:r w:rsidR="0040790F">
        <w:rPr>
          <w:rFonts w:ascii="Times New Roman" w:hAnsi="Times New Roman"/>
          <w:sz w:val="24"/>
          <w:szCs w:val="24"/>
        </w:rPr>
        <w:t xml:space="preserve"> (вспомогательные)</w:t>
      </w:r>
      <w:r w:rsidR="00D02244">
        <w:rPr>
          <w:rFonts w:ascii="Times New Roman" w:hAnsi="Times New Roman"/>
          <w:sz w:val="24"/>
          <w:szCs w:val="24"/>
        </w:rPr>
        <w:t xml:space="preserve"> помещения:</w:t>
      </w:r>
    </w:p>
    <w:p w:rsidR="00D02244" w:rsidRDefault="00D02244" w:rsidP="00C330CA">
      <w:pPr>
        <w:ind w:firstLine="709"/>
        <w:jc w:val="both"/>
        <w:rPr>
          <w:rFonts w:ascii="Times New Roman" w:hAnsi="Times New Roman"/>
          <w:sz w:val="24"/>
          <w:szCs w:val="24"/>
        </w:rPr>
      </w:pPr>
      <w:r>
        <w:rPr>
          <w:rFonts w:ascii="Times New Roman" w:hAnsi="Times New Roman"/>
          <w:sz w:val="24"/>
          <w:szCs w:val="24"/>
        </w:rPr>
        <w:t xml:space="preserve">- кладовая </w:t>
      </w:r>
      <w:r w:rsidR="00AD6582">
        <w:rPr>
          <w:rFonts w:ascii="Times New Roman" w:hAnsi="Times New Roman"/>
          <w:sz w:val="24"/>
          <w:szCs w:val="24"/>
        </w:rPr>
        <w:t>спортивного</w:t>
      </w:r>
      <w:r>
        <w:rPr>
          <w:rFonts w:ascii="Times New Roman" w:hAnsi="Times New Roman"/>
          <w:sz w:val="24"/>
          <w:szCs w:val="24"/>
        </w:rPr>
        <w:t xml:space="preserve"> инвентаря:</w:t>
      </w:r>
    </w:p>
    <w:p w:rsidR="00D02244" w:rsidRDefault="00D02244" w:rsidP="00C330CA">
      <w:pPr>
        <w:ind w:firstLine="709"/>
        <w:jc w:val="both"/>
        <w:rPr>
          <w:rFonts w:ascii="Times New Roman" w:hAnsi="Times New Roman"/>
          <w:sz w:val="24"/>
          <w:szCs w:val="24"/>
        </w:rPr>
      </w:pPr>
      <w:r>
        <w:rPr>
          <w:rFonts w:ascii="Times New Roman" w:hAnsi="Times New Roman"/>
          <w:sz w:val="24"/>
          <w:szCs w:val="24"/>
        </w:rPr>
        <w:t>- комната тренера с санитарным узлом,</w:t>
      </w:r>
    </w:p>
    <w:p w:rsidR="0040790F" w:rsidRDefault="00D02244" w:rsidP="00C330CA">
      <w:pPr>
        <w:ind w:firstLine="709"/>
        <w:jc w:val="both"/>
        <w:rPr>
          <w:rFonts w:ascii="Times New Roman" w:hAnsi="Times New Roman"/>
          <w:sz w:val="24"/>
          <w:szCs w:val="24"/>
        </w:rPr>
      </w:pPr>
      <w:r>
        <w:rPr>
          <w:rFonts w:ascii="Times New Roman" w:hAnsi="Times New Roman"/>
          <w:sz w:val="24"/>
          <w:szCs w:val="24"/>
        </w:rPr>
        <w:t>- комната педагога при музыкальном зале,</w:t>
      </w:r>
    </w:p>
    <w:p w:rsidR="00D02244" w:rsidRDefault="0040790F" w:rsidP="00C330CA">
      <w:pPr>
        <w:ind w:firstLine="709"/>
        <w:jc w:val="both"/>
        <w:rPr>
          <w:rFonts w:ascii="Times New Roman" w:hAnsi="Times New Roman"/>
          <w:sz w:val="24"/>
          <w:szCs w:val="24"/>
        </w:rPr>
      </w:pPr>
      <w:r>
        <w:rPr>
          <w:rFonts w:ascii="Times New Roman" w:hAnsi="Times New Roman"/>
          <w:sz w:val="24"/>
          <w:szCs w:val="24"/>
        </w:rPr>
        <w:t>- раздевальная</w:t>
      </w:r>
      <w:r w:rsidR="00D02244">
        <w:rPr>
          <w:rFonts w:ascii="Times New Roman" w:hAnsi="Times New Roman"/>
          <w:sz w:val="24"/>
          <w:szCs w:val="24"/>
        </w:rPr>
        <w:t>, туалет и душ (для контингента приходящего с улицы, из ДОО-отделений, из расчета на двойную пропускную способность физкультурного зала</w:t>
      </w:r>
      <w:r w:rsidR="002F33BC">
        <w:rPr>
          <w:rFonts w:ascii="Times New Roman" w:hAnsi="Times New Roman"/>
          <w:sz w:val="24"/>
          <w:szCs w:val="24"/>
        </w:rPr>
        <w:t>)</w:t>
      </w:r>
      <w:r w:rsidR="00D02244">
        <w:rPr>
          <w:rFonts w:ascii="Times New Roman" w:hAnsi="Times New Roman"/>
          <w:sz w:val="24"/>
          <w:szCs w:val="24"/>
        </w:rPr>
        <w:t>,</w:t>
      </w:r>
    </w:p>
    <w:p w:rsidR="00D02244" w:rsidRDefault="00AD6582" w:rsidP="00C330CA">
      <w:pPr>
        <w:ind w:firstLine="709"/>
        <w:jc w:val="both"/>
        <w:rPr>
          <w:rFonts w:ascii="Times New Roman" w:hAnsi="Times New Roman"/>
          <w:sz w:val="24"/>
          <w:szCs w:val="24"/>
        </w:rPr>
      </w:pPr>
      <w:r>
        <w:rPr>
          <w:rFonts w:ascii="Times New Roman" w:hAnsi="Times New Roman"/>
          <w:sz w:val="24"/>
          <w:szCs w:val="24"/>
        </w:rPr>
        <w:t>К</w:t>
      </w:r>
      <w:r w:rsidR="00D02244">
        <w:rPr>
          <w:rFonts w:ascii="Times New Roman" w:hAnsi="Times New Roman"/>
          <w:sz w:val="24"/>
          <w:szCs w:val="24"/>
        </w:rPr>
        <w:t>омнаты специалистов должны иметь естественное освещение, допускается вторым светом через за</w:t>
      </w:r>
      <w:r>
        <w:rPr>
          <w:rFonts w:ascii="Times New Roman" w:hAnsi="Times New Roman"/>
          <w:sz w:val="24"/>
          <w:szCs w:val="24"/>
        </w:rPr>
        <w:t>л</w:t>
      </w:r>
      <w:r w:rsidR="00D02244">
        <w:rPr>
          <w:rFonts w:ascii="Times New Roman" w:hAnsi="Times New Roman"/>
          <w:sz w:val="24"/>
          <w:szCs w:val="24"/>
        </w:rPr>
        <w:t>.</w:t>
      </w:r>
    </w:p>
    <w:p w:rsidR="00AD6582" w:rsidRDefault="00D02244" w:rsidP="00AD6582">
      <w:pPr>
        <w:ind w:firstLine="709"/>
        <w:jc w:val="both"/>
        <w:rPr>
          <w:rFonts w:ascii="Times New Roman" w:hAnsi="Times New Roman"/>
          <w:sz w:val="24"/>
          <w:szCs w:val="24"/>
        </w:rPr>
      </w:pPr>
      <w:r>
        <w:rPr>
          <w:rFonts w:ascii="Times New Roman" w:hAnsi="Times New Roman"/>
          <w:sz w:val="24"/>
          <w:szCs w:val="24"/>
        </w:rPr>
        <w:t>7.3.7.</w:t>
      </w:r>
      <w:r w:rsidR="00AD6582">
        <w:rPr>
          <w:rFonts w:ascii="Times New Roman" w:hAnsi="Times New Roman"/>
          <w:sz w:val="24"/>
          <w:szCs w:val="24"/>
        </w:rPr>
        <w:t xml:space="preserve"> Бассейны проектируются при крупных ДОО и, в частности, при ЦДО из расчета на весь контингент детей возрастом более 1.5 лет. Расчет режима работы бассейна включается в состав технологического  з</w:t>
      </w:r>
      <w:r w:rsidR="002F33BC">
        <w:rPr>
          <w:rFonts w:ascii="Times New Roman" w:hAnsi="Times New Roman"/>
          <w:sz w:val="24"/>
          <w:szCs w:val="24"/>
        </w:rPr>
        <w:t>адания</w:t>
      </w:r>
      <w:r w:rsidR="00AD6582">
        <w:rPr>
          <w:rFonts w:ascii="Times New Roman" w:hAnsi="Times New Roman"/>
          <w:sz w:val="24"/>
          <w:szCs w:val="24"/>
        </w:rPr>
        <w:t xml:space="preserve"> проекта.</w:t>
      </w:r>
    </w:p>
    <w:p w:rsidR="00AD6582" w:rsidRPr="00AD6582" w:rsidRDefault="00D02244" w:rsidP="00AD6582">
      <w:pPr>
        <w:ind w:firstLine="709"/>
        <w:jc w:val="both"/>
        <w:rPr>
          <w:rFonts w:ascii="Times New Roman" w:hAnsi="Times New Roman"/>
          <w:sz w:val="24"/>
          <w:szCs w:val="24"/>
        </w:rPr>
      </w:pPr>
      <w:r>
        <w:rPr>
          <w:rFonts w:ascii="Times New Roman" w:hAnsi="Times New Roman"/>
          <w:sz w:val="24"/>
          <w:szCs w:val="24"/>
        </w:rPr>
        <w:t xml:space="preserve"> </w:t>
      </w:r>
      <w:r w:rsidRPr="00680447">
        <w:rPr>
          <w:rFonts w:ascii="Times New Roman" w:hAnsi="Times New Roman"/>
          <w:sz w:val="24"/>
          <w:szCs w:val="24"/>
        </w:rPr>
        <w:t>При устройстве бассейнов в ДОО следует выполнять</w:t>
      </w:r>
      <w:r w:rsidR="00F33102" w:rsidRPr="00680447">
        <w:rPr>
          <w:rFonts w:ascii="Times New Roman" w:hAnsi="Times New Roman"/>
          <w:sz w:val="24"/>
          <w:szCs w:val="24"/>
        </w:rPr>
        <w:t xml:space="preserve"> требования СанПиН 2.1.2-1188</w:t>
      </w:r>
      <w:r w:rsidRPr="00680447">
        <w:rPr>
          <w:rFonts w:ascii="Times New Roman" w:hAnsi="Times New Roman"/>
          <w:sz w:val="24"/>
          <w:szCs w:val="24"/>
        </w:rPr>
        <w:t xml:space="preserve"> и </w:t>
      </w:r>
      <w:r w:rsidR="00680447" w:rsidRPr="00680447">
        <w:rPr>
          <w:rFonts w:ascii="Times New Roman" w:hAnsi="Times New Roman"/>
          <w:sz w:val="24"/>
          <w:szCs w:val="24"/>
        </w:rPr>
        <w:t>СП 31-113</w:t>
      </w:r>
      <w:r>
        <w:rPr>
          <w:rFonts w:ascii="Times New Roman" w:hAnsi="Times New Roman"/>
          <w:sz w:val="24"/>
          <w:szCs w:val="24"/>
        </w:rPr>
        <w:t xml:space="preserve"> (Табл. 10.1). </w:t>
      </w:r>
      <w:r w:rsidR="00F33102">
        <w:rPr>
          <w:rFonts w:ascii="Times New Roman" w:hAnsi="Times New Roman"/>
          <w:sz w:val="24"/>
          <w:szCs w:val="24"/>
        </w:rPr>
        <w:t>П</w:t>
      </w:r>
      <w:r>
        <w:rPr>
          <w:rFonts w:ascii="Times New Roman" w:hAnsi="Times New Roman"/>
          <w:sz w:val="24"/>
          <w:szCs w:val="24"/>
        </w:rPr>
        <w:t>омещения бассейна рекомендуется размещать в первом или цокольном этажах, в последнем п</w:t>
      </w:r>
      <w:r w:rsidR="0040790F">
        <w:rPr>
          <w:rFonts w:ascii="Times New Roman" w:hAnsi="Times New Roman"/>
          <w:sz w:val="24"/>
          <w:szCs w:val="24"/>
        </w:rPr>
        <w:t>ри отметке уровня пола не ниже 0</w:t>
      </w:r>
      <w:r>
        <w:rPr>
          <w:rFonts w:ascii="Times New Roman" w:hAnsi="Times New Roman"/>
          <w:sz w:val="24"/>
          <w:szCs w:val="24"/>
        </w:rPr>
        <w:t xml:space="preserve">.5 м от уровня отмостки </w:t>
      </w:r>
      <w:r w:rsidR="0040790F">
        <w:rPr>
          <w:rFonts w:ascii="Times New Roman" w:hAnsi="Times New Roman"/>
          <w:sz w:val="24"/>
          <w:szCs w:val="24"/>
        </w:rPr>
        <w:t>здания</w:t>
      </w:r>
      <w:r>
        <w:rPr>
          <w:rFonts w:ascii="Times New Roman" w:hAnsi="Times New Roman"/>
          <w:sz w:val="24"/>
          <w:szCs w:val="24"/>
        </w:rPr>
        <w:t xml:space="preserve">. Площадь одной ванны бассейна рассчитывается на единовременное купание 8-12 детей </w:t>
      </w:r>
      <w:r w:rsidR="00AD6582">
        <w:rPr>
          <w:rFonts w:ascii="Times New Roman" w:hAnsi="Times New Roman"/>
          <w:sz w:val="24"/>
          <w:szCs w:val="24"/>
        </w:rPr>
        <w:t>(</w:t>
      </w:r>
      <w:r>
        <w:rPr>
          <w:rFonts w:ascii="Times New Roman" w:hAnsi="Times New Roman"/>
          <w:sz w:val="24"/>
          <w:szCs w:val="24"/>
        </w:rPr>
        <w:t>по</w:t>
      </w:r>
      <w:r w:rsidR="0040790F">
        <w:rPr>
          <w:rFonts w:ascii="Times New Roman" w:hAnsi="Times New Roman"/>
          <w:sz w:val="24"/>
          <w:szCs w:val="24"/>
        </w:rPr>
        <w:t>лг</w:t>
      </w:r>
      <w:r>
        <w:rPr>
          <w:rFonts w:ascii="Times New Roman" w:hAnsi="Times New Roman"/>
          <w:sz w:val="24"/>
          <w:szCs w:val="24"/>
        </w:rPr>
        <w:t>рупп</w:t>
      </w:r>
      <w:r w:rsidR="0040790F">
        <w:rPr>
          <w:rFonts w:ascii="Times New Roman" w:hAnsi="Times New Roman"/>
          <w:sz w:val="24"/>
          <w:szCs w:val="24"/>
        </w:rPr>
        <w:t>ы</w:t>
      </w:r>
      <w:r>
        <w:rPr>
          <w:rFonts w:ascii="Times New Roman" w:hAnsi="Times New Roman"/>
          <w:sz w:val="24"/>
          <w:szCs w:val="24"/>
        </w:rPr>
        <w:t xml:space="preserve">) по норме </w:t>
      </w:r>
      <w:r w:rsidR="0040790F">
        <w:rPr>
          <w:rFonts w:ascii="Times New Roman" w:hAnsi="Times New Roman"/>
          <w:sz w:val="24"/>
          <w:szCs w:val="24"/>
        </w:rPr>
        <w:t>2,0-</w:t>
      </w:r>
      <w:r>
        <w:rPr>
          <w:rFonts w:ascii="Times New Roman" w:hAnsi="Times New Roman"/>
          <w:sz w:val="24"/>
          <w:szCs w:val="24"/>
        </w:rPr>
        <w:t xml:space="preserve">3.0 </w:t>
      </w:r>
      <w:r w:rsidRPr="00C330CA">
        <w:rPr>
          <w:rFonts w:ascii="Times New Roman" w:hAnsi="Times New Roman"/>
          <w:sz w:val="24"/>
          <w:szCs w:val="24"/>
        </w:rPr>
        <w:t>м</w:t>
      </w:r>
      <w:r w:rsidRPr="00AD6582">
        <w:rPr>
          <w:rFonts w:ascii="Times New Roman" w:hAnsi="Times New Roman"/>
          <w:sz w:val="24"/>
          <w:szCs w:val="24"/>
          <w:vertAlign w:val="superscript"/>
        </w:rPr>
        <w:t>2</w:t>
      </w:r>
      <w:r>
        <w:rPr>
          <w:rFonts w:ascii="Times New Roman" w:hAnsi="Times New Roman"/>
          <w:sz w:val="24"/>
          <w:szCs w:val="24"/>
        </w:rPr>
        <w:t>/чел.</w:t>
      </w:r>
      <w:r w:rsidR="00AD6582">
        <w:rPr>
          <w:rFonts w:ascii="Times New Roman" w:hAnsi="Times New Roman"/>
          <w:sz w:val="24"/>
          <w:szCs w:val="24"/>
        </w:rPr>
        <w:t xml:space="preserve"> Рекомендуемые габариты ванны 3(</w:t>
      </w:r>
      <w:r>
        <w:rPr>
          <w:rFonts w:ascii="Times New Roman" w:hAnsi="Times New Roman"/>
          <w:sz w:val="24"/>
          <w:szCs w:val="24"/>
        </w:rPr>
        <w:t>4)*7</w:t>
      </w:r>
      <w:r w:rsidR="00F33102">
        <w:rPr>
          <w:rFonts w:ascii="Times New Roman" w:hAnsi="Times New Roman"/>
          <w:sz w:val="24"/>
          <w:szCs w:val="24"/>
        </w:rPr>
        <w:t xml:space="preserve"> </w:t>
      </w:r>
      <w:r>
        <w:rPr>
          <w:rFonts w:ascii="Times New Roman" w:hAnsi="Times New Roman"/>
          <w:sz w:val="24"/>
          <w:szCs w:val="24"/>
        </w:rPr>
        <w:t>м.</w:t>
      </w:r>
      <w:r w:rsidR="00AD6582">
        <w:rPr>
          <w:rFonts w:ascii="Times New Roman" w:hAnsi="Times New Roman"/>
          <w:sz w:val="24"/>
          <w:szCs w:val="24"/>
        </w:rPr>
        <w:t xml:space="preserve"> </w:t>
      </w:r>
      <w:r w:rsidR="00AD6582" w:rsidRPr="00AD6582">
        <w:rPr>
          <w:rFonts w:ascii="Times New Roman" w:hAnsi="Times New Roman"/>
          <w:sz w:val="24"/>
          <w:szCs w:val="24"/>
        </w:rPr>
        <w:t xml:space="preserve">Пропускная способность такой ванны бассейна – не более 100 посещений в неделю, что соответствует вместимости </w:t>
      </w:r>
      <w:r w:rsidR="0040790F">
        <w:rPr>
          <w:rFonts w:ascii="Times New Roman" w:hAnsi="Times New Roman"/>
          <w:sz w:val="24"/>
          <w:szCs w:val="24"/>
        </w:rPr>
        <w:t xml:space="preserve">соответствующих групп </w:t>
      </w:r>
      <w:r w:rsidR="00AD6582" w:rsidRPr="00AD6582">
        <w:rPr>
          <w:rFonts w:ascii="Times New Roman" w:hAnsi="Times New Roman"/>
          <w:sz w:val="24"/>
          <w:szCs w:val="24"/>
        </w:rPr>
        <w:t>ДОО (КДО) в 250 мест.</w:t>
      </w:r>
    </w:p>
    <w:p w:rsidR="00D02244" w:rsidRDefault="00D02244" w:rsidP="00AD6582">
      <w:pPr>
        <w:ind w:firstLine="709"/>
        <w:jc w:val="both"/>
        <w:rPr>
          <w:rFonts w:ascii="Times New Roman" w:hAnsi="Times New Roman"/>
          <w:sz w:val="24"/>
          <w:szCs w:val="24"/>
        </w:rPr>
      </w:pPr>
      <w:r>
        <w:rPr>
          <w:rFonts w:ascii="Times New Roman" w:hAnsi="Times New Roman"/>
          <w:sz w:val="24"/>
          <w:szCs w:val="24"/>
        </w:rPr>
        <w:t>По периметру ванны должен быть проход шириной не менее 0.75</w:t>
      </w:r>
      <w:r w:rsidR="00F33102">
        <w:rPr>
          <w:rFonts w:ascii="Times New Roman" w:hAnsi="Times New Roman"/>
          <w:sz w:val="24"/>
          <w:szCs w:val="24"/>
        </w:rPr>
        <w:t xml:space="preserve"> </w:t>
      </w:r>
      <w:r>
        <w:rPr>
          <w:rFonts w:ascii="Times New Roman" w:hAnsi="Times New Roman"/>
          <w:sz w:val="24"/>
          <w:szCs w:val="24"/>
        </w:rPr>
        <w:t xml:space="preserve">м, со стороны  подхода к ванне </w:t>
      </w:r>
      <w:r w:rsidR="00437670">
        <w:rPr>
          <w:rFonts w:ascii="Times New Roman" w:hAnsi="Times New Roman"/>
          <w:sz w:val="24"/>
          <w:szCs w:val="24"/>
        </w:rPr>
        <w:t>ширина прохода не менее 1.5</w:t>
      </w:r>
      <w:r w:rsidR="00F33102">
        <w:rPr>
          <w:rFonts w:ascii="Times New Roman" w:hAnsi="Times New Roman"/>
          <w:sz w:val="24"/>
          <w:szCs w:val="24"/>
        </w:rPr>
        <w:t xml:space="preserve"> </w:t>
      </w:r>
      <w:r w:rsidR="00437670">
        <w:rPr>
          <w:rFonts w:ascii="Times New Roman" w:hAnsi="Times New Roman"/>
          <w:sz w:val="24"/>
          <w:szCs w:val="24"/>
        </w:rPr>
        <w:t>м. глубина ванны переменная 0.6-0.8</w:t>
      </w:r>
      <w:r w:rsidR="00F33102">
        <w:rPr>
          <w:rFonts w:ascii="Times New Roman" w:hAnsi="Times New Roman"/>
          <w:sz w:val="24"/>
          <w:szCs w:val="24"/>
        </w:rPr>
        <w:t xml:space="preserve"> </w:t>
      </w:r>
      <w:r w:rsidR="00437670">
        <w:rPr>
          <w:rFonts w:ascii="Times New Roman" w:hAnsi="Times New Roman"/>
          <w:sz w:val="24"/>
          <w:szCs w:val="24"/>
        </w:rPr>
        <w:t>м. В в</w:t>
      </w:r>
      <w:r w:rsidR="00570983">
        <w:rPr>
          <w:rFonts w:ascii="Times New Roman" w:hAnsi="Times New Roman"/>
          <w:sz w:val="24"/>
          <w:szCs w:val="24"/>
        </w:rPr>
        <w:t>а</w:t>
      </w:r>
      <w:r w:rsidR="00437670">
        <w:rPr>
          <w:rFonts w:ascii="Times New Roman" w:hAnsi="Times New Roman"/>
          <w:sz w:val="24"/>
          <w:szCs w:val="24"/>
        </w:rPr>
        <w:t xml:space="preserve">нну проектируется один сход по вертикальной лестнице. Кроме этого, для купания детей с ограниченными возможностями передвижения проектируется специальное подъемное устройство. </w:t>
      </w:r>
    </w:p>
    <w:p w:rsidR="00437670" w:rsidRDefault="00437670" w:rsidP="00AD6582">
      <w:pPr>
        <w:ind w:firstLine="709"/>
        <w:jc w:val="both"/>
        <w:rPr>
          <w:rFonts w:ascii="Times New Roman" w:hAnsi="Times New Roman"/>
          <w:sz w:val="24"/>
          <w:szCs w:val="24"/>
        </w:rPr>
      </w:pPr>
      <w:r>
        <w:rPr>
          <w:rFonts w:ascii="Times New Roman" w:hAnsi="Times New Roman"/>
          <w:sz w:val="24"/>
          <w:szCs w:val="24"/>
        </w:rPr>
        <w:t>Кроме зоны ванн бассейна в его помещении предусматривается равноценная</w:t>
      </w:r>
      <w:r w:rsidR="001550EC">
        <w:rPr>
          <w:rFonts w:ascii="Times New Roman" w:hAnsi="Times New Roman"/>
          <w:sz w:val="24"/>
          <w:szCs w:val="24"/>
        </w:rPr>
        <w:t xml:space="preserve"> по площади зона для разминки (</w:t>
      </w:r>
      <w:r w:rsidR="00F33102">
        <w:rPr>
          <w:rFonts w:ascii="Times New Roman" w:hAnsi="Times New Roman"/>
          <w:sz w:val="24"/>
          <w:szCs w:val="24"/>
        </w:rPr>
        <w:t>«</w:t>
      </w:r>
      <w:r>
        <w:rPr>
          <w:rFonts w:ascii="Times New Roman" w:hAnsi="Times New Roman"/>
          <w:sz w:val="24"/>
          <w:szCs w:val="24"/>
        </w:rPr>
        <w:t>сухое плаванье»). При смежном размещении роль этой зоны может выполнять физкультурный зал, что должно быть учтено в расчете режима его работы.</w:t>
      </w:r>
    </w:p>
    <w:p w:rsidR="00437670" w:rsidRDefault="00C9668C" w:rsidP="00C330CA">
      <w:pPr>
        <w:ind w:firstLine="709"/>
        <w:jc w:val="both"/>
        <w:rPr>
          <w:rFonts w:ascii="Times New Roman" w:hAnsi="Times New Roman"/>
          <w:sz w:val="24"/>
          <w:szCs w:val="24"/>
        </w:rPr>
      </w:pPr>
      <w:r>
        <w:rPr>
          <w:rFonts w:ascii="Times New Roman" w:hAnsi="Times New Roman"/>
          <w:sz w:val="24"/>
          <w:szCs w:val="24"/>
        </w:rPr>
        <w:t>7.3.</w:t>
      </w:r>
      <w:r w:rsidR="00AD6582">
        <w:rPr>
          <w:rFonts w:ascii="Times New Roman" w:hAnsi="Times New Roman"/>
          <w:sz w:val="24"/>
          <w:szCs w:val="24"/>
        </w:rPr>
        <w:t>8</w:t>
      </w:r>
      <w:r w:rsidR="001550EC">
        <w:rPr>
          <w:rFonts w:ascii="Times New Roman" w:hAnsi="Times New Roman"/>
          <w:sz w:val="24"/>
          <w:szCs w:val="24"/>
        </w:rPr>
        <w:t xml:space="preserve">. В состав группы бассейна входят следующие </w:t>
      </w:r>
      <w:r w:rsidR="0040790F">
        <w:rPr>
          <w:rFonts w:ascii="Times New Roman" w:hAnsi="Times New Roman"/>
          <w:sz w:val="24"/>
          <w:szCs w:val="24"/>
        </w:rPr>
        <w:t>вспомогательные</w:t>
      </w:r>
      <w:r w:rsidR="001550EC">
        <w:rPr>
          <w:rFonts w:ascii="Times New Roman" w:hAnsi="Times New Roman"/>
          <w:sz w:val="24"/>
          <w:szCs w:val="24"/>
        </w:rPr>
        <w:t xml:space="preserve"> помещения:</w:t>
      </w:r>
    </w:p>
    <w:p w:rsidR="001550EC" w:rsidRDefault="00AD6582" w:rsidP="00AD6582">
      <w:pPr>
        <w:ind w:firstLine="709"/>
        <w:jc w:val="both"/>
        <w:rPr>
          <w:rFonts w:ascii="Times New Roman" w:hAnsi="Times New Roman"/>
          <w:sz w:val="24"/>
          <w:szCs w:val="24"/>
        </w:rPr>
      </w:pPr>
      <w:r>
        <w:rPr>
          <w:rFonts w:ascii="Times New Roman" w:hAnsi="Times New Roman"/>
          <w:sz w:val="24"/>
          <w:szCs w:val="24"/>
        </w:rPr>
        <w:t>- комната т</w:t>
      </w:r>
      <w:r w:rsidR="001550EC">
        <w:rPr>
          <w:rFonts w:ascii="Times New Roman" w:hAnsi="Times New Roman"/>
          <w:sz w:val="24"/>
          <w:szCs w:val="24"/>
        </w:rPr>
        <w:t>р</w:t>
      </w:r>
      <w:r>
        <w:rPr>
          <w:rFonts w:ascii="Times New Roman" w:hAnsi="Times New Roman"/>
          <w:sz w:val="24"/>
          <w:szCs w:val="24"/>
        </w:rPr>
        <w:t>е</w:t>
      </w:r>
      <w:r w:rsidR="001550EC">
        <w:rPr>
          <w:rFonts w:ascii="Times New Roman" w:hAnsi="Times New Roman"/>
          <w:sz w:val="24"/>
          <w:szCs w:val="24"/>
        </w:rPr>
        <w:t>неров (на 1-2 человека) с санитарным узлом, душевой, кабиной переодев</w:t>
      </w:r>
      <w:r>
        <w:rPr>
          <w:rFonts w:ascii="Times New Roman" w:hAnsi="Times New Roman"/>
          <w:sz w:val="24"/>
          <w:szCs w:val="24"/>
        </w:rPr>
        <w:t>ания (последняя – для 2 человек);</w:t>
      </w:r>
    </w:p>
    <w:p w:rsidR="001550EC" w:rsidRDefault="00AD6582" w:rsidP="00C330CA">
      <w:pPr>
        <w:ind w:firstLine="709"/>
        <w:jc w:val="both"/>
        <w:rPr>
          <w:rFonts w:ascii="Times New Roman" w:hAnsi="Times New Roman"/>
          <w:sz w:val="24"/>
          <w:szCs w:val="24"/>
        </w:rPr>
      </w:pPr>
      <w:r>
        <w:rPr>
          <w:rFonts w:ascii="Times New Roman" w:hAnsi="Times New Roman"/>
          <w:sz w:val="24"/>
          <w:szCs w:val="24"/>
        </w:rPr>
        <w:t>- комната медицинской сестры;</w:t>
      </w:r>
    </w:p>
    <w:p w:rsidR="001550EC" w:rsidRDefault="001550EC" w:rsidP="00C330CA">
      <w:pPr>
        <w:ind w:firstLine="709"/>
        <w:jc w:val="both"/>
        <w:rPr>
          <w:rFonts w:ascii="Times New Roman" w:hAnsi="Times New Roman"/>
          <w:sz w:val="24"/>
          <w:szCs w:val="24"/>
        </w:rPr>
      </w:pPr>
      <w:r>
        <w:rPr>
          <w:rFonts w:ascii="Times New Roman" w:hAnsi="Times New Roman"/>
          <w:sz w:val="24"/>
          <w:szCs w:val="24"/>
        </w:rPr>
        <w:t>- лаборатория анализа воды;</w:t>
      </w:r>
    </w:p>
    <w:p w:rsidR="001550EC" w:rsidRDefault="001550EC" w:rsidP="00C330CA">
      <w:pPr>
        <w:ind w:firstLine="709"/>
        <w:jc w:val="both"/>
        <w:rPr>
          <w:rFonts w:ascii="Times New Roman" w:hAnsi="Times New Roman"/>
          <w:sz w:val="24"/>
          <w:szCs w:val="24"/>
        </w:rPr>
      </w:pPr>
      <w:r>
        <w:rPr>
          <w:rFonts w:ascii="Times New Roman" w:hAnsi="Times New Roman"/>
          <w:sz w:val="24"/>
          <w:szCs w:val="24"/>
        </w:rPr>
        <w:lastRenderedPageBreak/>
        <w:t xml:space="preserve">- </w:t>
      </w:r>
      <w:r w:rsidR="00537066">
        <w:rPr>
          <w:rFonts w:ascii="Times New Roman" w:hAnsi="Times New Roman"/>
          <w:sz w:val="24"/>
          <w:szCs w:val="24"/>
        </w:rPr>
        <w:t>узел управления бассейном;</w:t>
      </w:r>
    </w:p>
    <w:p w:rsidR="00537066" w:rsidRDefault="00537066" w:rsidP="00C330CA">
      <w:pPr>
        <w:ind w:firstLine="709"/>
        <w:jc w:val="both"/>
        <w:rPr>
          <w:rFonts w:ascii="Times New Roman" w:hAnsi="Times New Roman"/>
          <w:sz w:val="24"/>
          <w:szCs w:val="24"/>
        </w:rPr>
      </w:pPr>
      <w:r>
        <w:rPr>
          <w:rFonts w:ascii="Times New Roman" w:hAnsi="Times New Roman"/>
          <w:sz w:val="24"/>
          <w:szCs w:val="24"/>
        </w:rPr>
        <w:t>- другие технические помещения, проектируемые в соответствии с технологическим заданием;</w:t>
      </w:r>
    </w:p>
    <w:p w:rsidR="00537066" w:rsidRDefault="00537066" w:rsidP="00C330CA">
      <w:pPr>
        <w:ind w:firstLine="709"/>
        <w:jc w:val="both"/>
        <w:rPr>
          <w:rFonts w:ascii="Times New Roman" w:hAnsi="Times New Roman"/>
          <w:sz w:val="24"/>
          <w:szCs w:val="24"/>
        </w:rPr>
      </w:pPr>
      <w:r>
        <w:rPr>
          <w:rFonts w:ascii="Times New Roman" w:hAnsi="Times New Roman"/>
          <w:sz w:val="24"/>
          <w:szCs w:val="24"/>
        </w:rPr>
        <w:t>- раздевальные на тройную пропускную способность ванн бассейна, раздельные для мальчиков и девочек;</w:t>
      </w:r>
    </w:p>
    <w:p w:rsidR="00537066" w:rsidRDefault="00EE4F7B" w:rsidP="00C330CA">
      <w:pPr>
        <w:ind w:firstLine="709"/>
        <w:jc w:val="both"/>
        <w:rPr>
          <w:rFonts w:ascii="Times New Roman" w:hAnsi="Times New Roman"/>
          <w:sz w:val="24"/>
          <w:szCs w:val="24"/>
        </w:rPr>
      </w:pPr>
      <w:r>
        <w:rPr>
          <w:rFonts w:ascii="Times New Roman" w:hAnsi="Times New Roman"/>
          <w:sz w:val="24"/>
          <w:szCs w:val="24"/>
        </w:rPr>
        <w:t xml:space="preserve">- </w:t>
      </w:r>
      <w:r w:rsidR="00537066">
        <w:rPr>
          <w:rFonts w:ascii="Times New Roman" w:hAnsi="Times New Roman"/>
          <w:sz w:val="24"/>
          <w:szCs w:val="24"/>
        </w:rPr>
        <w:t>Душевые, туалетные.</w:t>
      </w:r>
    </w:p>
    <w:p w:rsidR="00537066" w:rsidRDefault="00537066" w:rsidP="00C330CA">
      <w:pPr>
        <w:ind w:firstLine="709"/>
        <w:jc w:val="both"/>
        <w:rPr>
          <w:rFonts w:ascii="Times New Roman" w:hAnsi="Times New Roman"/>
          <w:sz w:val="24"/>
          <w:szCs w:val="24"/>
        </w:rPr>
      </w:pPr>
      <w:r>
        <w:rPr>
          <w:rFonts w:ascii="Times New Roman" w:hAnsi="Times New Roman"/>
          <w:sz w:val="24"/>
          <w:szCs w:val="24"/>
        </w:rPr>
        <w:t xml:space="preserve">Душевые устраиваются проходными между </w:t>
      </w:r>
      <w:r w:rsidR="00EE4F7B">
        <w:rPr>
          <w:rFonts w:ascii="Times New Roman" w:hAnsi="Times New Roman"/>
          <w:sz w:val="24"/>
          <w:szCs w:val="24"/>
        </w:rPr>
        <w:t>гардеробом</w:t>
      </w:r>
      <w:r>
        <w:rPr>
          <w:rFonts w:ascii="Times New Roman" w:hAnsi="Times New Roman"/>
          <w:sz w:val="24"/>
          <w:szCs w:val="24"/>
        </w:rPr>
        <w:t xml:space="preserve"> и залом. На одну ванну бассейна требуется 3 душевые сетки. Туалеты с умывальником и унитазом  - для мальчиков и для девочек. В оборудования раздевальных кроме индивидуальных шкафов для одежды и скамей</w:t>
      </w:r>
      <w:r w:rsidRPr="00537066">
        <w:rPr>
          <w:rFonts w:ascii="Times New Roman" w:hAnsi="Times New Roman"/>
          <w:sz w:val="24"/>
          <w:szCs w:val="24"/>
        </w:rPr>
        <w:t xml:space="preserve"> </w:t>
      </w:r>
      <w:r>
        <w:rPr>
          <w:rFonts w:ascii="Times New Roman" w:hAnsi="Times New Roman"/>
          <w:sz w:val="24"/>
          <w:szCs w:val="24"/>
        </w:rPr>
        <w:t xml:space="preserve">добавляется сушилка для купальников и фен для сушки волос. При выходе из душевой в зал </w:t>
      </w:r>
      <w:r w:rsidR="00EE4F7B">
        <w:rPr>
          <w:rFonts w:ascii="Times New Roman" w:hAnsi="Times New Roman"/>
          <w:sz w:val="24"/>
          <w:szCs w:val="24"/>
        </w:rPr>
        <w:t>бассейна устраивается ножная ванна 0.8*0.8*0.1</w:t>
      </w:r>
      <w:r w:rsidR="00B53C09">
        <w:rPr>
          <w:rFonts w:ascii="Times New Roman" w:hAnsi="Times New Roman"/>
          <w:sz w:val="24"/>
          <w:szCs w:val="24"/>
        </w:rPr>
        <w:t xml:space="preserve"> </w:t>
      </w:r>
      <w:r w:rsidR="00EE4F7B">
        <w:rPr>
          <w:rFonts w:ascii="Times New Roman" w:hAnsi="Times New Roman"/>
          <w:sz w:val="24"/>
          <w:szCs w:val="24"/>
        </w:rPr>
        <w:t>м с проточной водой.</w:t>
      </w:r>
    </w:p>
    <w:p w:rsidR="00EE4F7B" w:rsidRDefault="00EE4F7B" w:rsidP="00C330CA">
      <w:pPr>
        <w:ind w:firstLine="709"/>
        <w:jc w:val="both"/>
        <w:rPr>
          <w:rFonts w:ascii="Times New Roman" w:hAnsi="Times New Roman"/>
          <w:sz w:val="24"/>
          <w:szCs w:val="24"/>
        </w:rPr>
      </w:pPr>
      <w:r>
        <w:rPr>
          <w:rFonts w:ascii="Times New Roman" w:hAnsi="Times New Roman"/>
          <w:sz w:val="24"/>
          <w:szCs w:val="24"/>
        </w:rPr>
        <w:t>При наличии контингента приходящего с улицы в составе группы бассейна требуется помещение для отдыха и ожидания детей площадью не менее 20</w:t>
      </w:r>
      <w:r w:rsidR="00B53C09">
        <w:rPr>
          <w:rFonts w:ascii="Times New Roman" w:hAnsi="Times New Roman"/>
          <w:sz w:val="24"/>
          <w:szCs w:val="24"/>
        </w:rPr>
        <w:t xml:space="preserve"> </w:t>
      </w:r>
      <w:r w:rsidRPr="00C330CA">
        <w:rPr>
          <w:rFonts w:ascii="Times New Roman" w:hAnsi="Times New Roman"/>
          <w:sz w:val="24"/>
          <w:szCs w:val="24"/>
        </w:rPr>
        <w:t>м</w:t>
      </w:r>
      <w:r w:rsidRPr="00B53C09">
        <w:rPr>
          <w:rFonts w:ascii="Times New Roman" w:hAnsi="Times New Roman"/>
          <w:sz w:val="24"/>
          <w:szCs w:val="24"/>
          <w:vertAlign w:val="superscript"/>
        </w:rPr>
        <w:t>2</w:t>
      </w:r>
      <w:r>
        <w:rPr>
          <w:rFonts w:ascii="Times New Roman" w:hAnsi="Times New Roman"/>
          <w:sz w:val="24"/>
          <w:szCs w:val="24"/>
        </w:rPr>
        <w:t xml:space="preserve">, располагаемое смежно с блоком помещений бассейна или же в зоне входа в ДОО, а также отделение в общем гардеробе ДОО для уличной одежды приходящих в ДОО лиц, из расчёта на тройную пропускную способность бассейна. </w:t>
      </w:r>
    </w:p>
    <w:p w:rsidR="00EE4F7B" w:rsidRDefault="00EE4F7B" w:rsidP="00C330CA">
      <w:pPr>
        <w:ind w:firstLine="709"/>
        <w:jc w:val="both"/>
        <w:rPr>
          <w:rFonts w:ascii="Times New Roman" w:hAnsi="Times New Roman"/>
          <w:sz w:val="24"/>
          <w:szCs w:val="24"/>
        </w:rPr>
      </w:pPr>
      <w:r>
        <w:rPr>
          <w:rFonts w:ascii="Times New Roman" w:hAnsi="Times New Roman"/>
          <w:sz w:val="24"/>
          <w:szCs w:val="24"/>
        </w:rPr>
        <w:t>Рекомендуемые площади сопутствующих помещений бассейна приведены в Приложении</w:t>
      </w:r>
      <w:r w:rsidR="008861F9">
        <w:rPr>
          <w:rFonts w:ascii="Times New Roman" w:hAnsi="Times New Roman"/>
          <w:sz w:val="24"/>
          <w:szCs w:val="24"/>
        </w:rPr>
        <w:t xml:space="preserve"> Б</w:t>
      </w:r>
      <w:r>
        <w:rPr>
          <w:rFonts w:ascii="Times New Roman" w:hAnsi="Times New Roman"/>
          <w:sz w:val="24"/>
          <w:szCs w:val="24"/>
        </w:rPr>
        <w:t>.</w:t>
      </w:r>
    </w:p>
    <w:p w:rsidR="00ED1A61" w:rsidRDefault="006F4E77" w:rsidP="00C330CA">
      <w:pPr>
        <w:ind w:firstLine="709"/>
        <w:jc w:val="both"/>
        <w:rPr>
          <w:rFonts w:ascii="Times New Roman" w:hAnsi="Times New Roman"/>
          <w:sz w:val="24"/>
          <w:szCs w:val="24"/>
        </w:rPr>
      </w:pPr>
      <w:r>
        <w:rPr>
          <w:rFonts w:ascii="Times New Roman" w:hAnsi="Times New Roman"/>
          <w:sz w:val="24"/>
          <w:szCs w:val="24"/>
        </w:rPr>
        <w:t>7.3.</w:t>
      </w:r>
      <w:r w:rsidR="00AD6582">
        <w:rPr>
          <w:rFonts w:ascii="Times New Roman" w:hAnsi="Times New Roman"/>
          <w:sz w:val="24"/>
          <w:szCs w:val="24"/>
        </w:rPr>
        <w:t>9</w:t>
      </w:r>
      <w:r>
        <w:rPr>
          <w:rFonts w:ascii="Times New Roman" w:hAnsi="Times New Roman"/>
          <w:sz w:val="24"/>
          <w:szCs w:val="24"/>
        </w:rPr>
        <w:t xml:space="preserve">. Кружково-учебный блок ДОО проектируется в соответствии с конкретным </w:t>
      </w:r>
      <w:r w:rsidR="00181BB9">
        <w:rPr>
          <w:rFonts w:ascii="Times New Roman" w:hAnsi="Times New Roman"/>
          <w:sz w:val="24"/>
          <w:szCs w:val="24"/>
        </w:rPr>
        <w:t>технологическим заданием</w:t>
      </w:r>
      <w:r w:rsidR="002758AF">
        <w:rPr>
          <w:rFonts w:ascii="Times New Roman" w:hAnsi="Times New Roman"/>
          <w:sz w:val="24"/>
          <w:szCs w:val="24"/>
        </w:rPr>
        <w:t>, в</w:t>
      </w:r>
      <w:r w:rsidR="00181BB9">
        <w:rPr>
          <w:rFonts w:ascii="Times New Roman" w:hAnsi="Times New Roman"/>
          <w:sz w:val="24"/>
          <w:szCs w:val="24"/>
        </w:rPr>
        <w:t xml:space="preserve"> составе блока 1-4 универсальных помещений, позволяющих как кружковую работу, так и дошкольное обучение. Последнее обеспечивается для старших детских групп. Кружковая и учебная работа </w:t>
      </w:r>
      <w:r w:rsidR="0040790F">
        <w:rPr>
          <w:rFonts w:ascii="Times New Roman" w:hAnsi="Times New Roman"/>
          <w:sz w:val="24"/>
          <w:szCs w:val="24"/>
        </w:rPr>
        <w:t>проводится с подгруппой до 10 человек единовременно</w:t>
      </w:r>
      <w:r w:rsidR="00181BB9">
        <w:rPr>
          <w:rFonts w:ascii="Times New Roman" w:hAnsi="Times New Roman"/>
          <w:sz w:val="24"/>
          <w:szCs w:val="24"/>
        </w:rPr>
        <w:t>. Классные помещения оборудуются в соответствии с требовани</w:t>
      </w:r>
      <w:r w:rsidR="0040790F">
        <w:rPr>
          <w:rFonts w:ascii="Times New Roman" w:hAnsi="Times New Roman"/>
          <w:sz w:val="24"/>
          <w:szCs w:val="24"/>
        </w:rPr>
        <w:t xml:space="preserve">ями к </w:t>
      </w:r>
      <w:r w:rsidR="0040790F" w:rsidRPr="00B21674">
        <w:rPr>
          <w:rFonts w:ascii="Times New Roman" w:hAnsi="Times New Roman"/>
          <w:sz w:val="24"/>
          <w:szCs w:val="24"/>
        </w:rPr>
        <w:t xml:space="preserve">начальным классам школ, </w:t>
      </w:r>
      <w:r w:rsidR="00181BB9" w:rsidRPr="00B21674">
        <w:rPr>
          <w:rFonts w:ascii="Times New Roman" w:hAnsi="Times New Roman"/>
          <w:sz w:val="24"/>
          <w:szCs w:val="24"/>
        </w:rPr>
        <w:t xml:space="preserve">кружковые в соответствии со специализацией (изостудия, мастерская). Классы с применением компьютеров оборудуются в соответствии с </w:t>
      </w:r>
      <w:r w:rsidR="00B21674">
        <w:rPr>
          <w:rFonts w:ascii="Times New Roman" w:hAnsi="Times New Roman"/>
          <w:sz w:val="24"/>
          <w:szCs w:val="24"/>
        </w:rPr>
        <w:t xml:space="preserve">                  </w:t>
      </w:r>
      <w:r w:rsidR="003C0AD6" w:rsidRPr="00B21674">
        <w:rPr>
          <w:rFonts w:ascii="Times New Roman" w:hAnsi="Times New Roman"/>
          <w:sz w:val="24"/>
          <w:szCs w:val="24"/>
        </w:rPr>
        <w:t>СанПиН 2.4.1.</w:t>
      </w:r>
      <w:r w:rsidR="00B21674" w:rsidRPr="00B21674">
        <w:rPr>
          <w:rFonts w:ascii="Times New Roman" w:hAnsi="Times New Roman"/>
          <w:sz w:val="24"/>
          <w:szCs w:val="24"/>
        </w:rPr>
        <w:t>3049</w:t>
      </w:r>
      <w:r w:rsidR="00181BB9" w:rsidRPr="00B21674">
        <w:rPr>
          <w:rFonts w:ascii="Times New Roman" w:hAnsi="Times New Roman"/>
          <w:sz w:val="24"/>
          <w:szCs w:val="24"/>
        </w:rPr>
        <w:t>. Кружково</w:t>
      </w:r>
      <w:r w:rsidR="00181BB9">
        <w:rPr>
          <w:rFonts w:ascii="Times New Roman" w:hAnsi="Times New Roman"/>
          <w:sz w:val="24"/>
          <w:szCs w:val="24"/>
        </w:rPr>
        <w:t>-учебные помещения для детей с ограниченными возможностями должны учитывать требования к игровым соответствующих детских групп (см. п</w:t>
      </w:r>
      <w:r w:rsidR="008861F9">
        <w:rPr>
          <w:rFonts w:ascii="Times New Roman" w:hAnsi="Times New Roman"/>
          <w:sz w:val="24"/>
          <w:szCs w:val="24"/>
        </w:rPr>
        <w:t>. 7.2.5.</w:t>
      </w:r>
      <w:r w:rsidR="00181BB9">
        <w:rPr>
          <w:rFonts w:ascii="Times New Roman" w:hAnsi="Times New Roman"/>
          <w:sz w:val="24"/>
          <w:szCs w:val="24"/>
        </w:rPr>
        <w:t xml:space="preserve">). В ЦДО состав кружково-учебных помещений должен учитывать обслуживание всего КДО или его части. </w:t>
      </w:r>
    </w:p>
    <w:p w:rsidR="00181BB9" w:rsidRDefault="00181BB9" w:rsidP="00C330CA">
      <w:pPr>
        <w:ind w:firstLine="709"/>
        <w:jc w:val="both"/>
        <w:rPr>
          <w:rFonts w:ascii="Times New Roman" w:hAnsi="Times New Roman"/>
          <w:sz w:val="24"/>
          <w:szCs w:val="24"/>
        </w:rPr>
      </w:pPr>
      <w:r>
        <w:rPr>
          <w:rFonts w:ascii="Times New Roman" w:hAnsi="Times New Roman"/>
          <w:sz w:val="24"/>
          <w:szCs w:val="24"/>
        </w:rPr>
        <w:t>7.3.</w:t>
      </w:r>
      <w:r w:rsidR="00AD6582">
        <w:rPr>
          <w:rFonts w:ascii="Times New Roman" w:hAnsi="Times New Roman"/>
          <w:sz w:val="24"/>
          <w:szCs w:val="24"/>
        </w:rPr>
        <w:t>10</w:t>
      </w:r>
      <w:r>
        <w:rPr>
          <w:rFonts w:ascii="Times New Roman" w:hAnsi="Times New Roman"/>
          <w:sz w:val="24"/>
          <w:szCs w:val="24"/>
        </w:rPr>
        <w:t>. В состав кружково</w:t>
      </w:r>
      <w:r w:rsidR="008861F9">
        <w:rPr>
          <w:rFonts w:ascii="Times New Roman" w:hAnsi="Times New Roman"/>
          <w:sz w:val="24"/>
          <w:szCs w:val="24"/>
        </w:rPr>
        <w:t>-</w:t>
      </w:r>
      <w:r>
        <w:rPr>
          <w:rFonts w:ascii="Times New Roman" w:hAnsi="Times New Roman"/>
          <w:sz w:val="24"/>
          <w:szCs w:val="24"/>
        </w:rPr>
        <w:t xml:space="preserve">учебного блока входят также </w:t>
      </w:r>
      <w:r w:rsidR="00C330CA">
        <w:rPr>
          <w:rFonts w:ascii="Times New Roman" w:hAnsi="Times New Roman"/>
          <w:sz w:val="24"/>
          <w:szCs w:val="24"/>
        </w:rPr>
        <w:t>сопутствующие помещения: кладовые</w:t>
      </w:r>
      <w:r w:rsidR="008861F9">
        <w:rPr>
          <w:rFonts w:ascii="Times New Roman" w:hAnsi="Times New Roman"/>
          <w:sz w:val="24"/>
          <w:szCs w:val="24"/>
        </w:rPr>
        <w:t xml:space="preserve"> </w:t>
      </w:r>
      <w:r w:rsidR="00C330CA">
        <w:rPr>
          <w:rFonts w:ascii="Times New Roman" w:hAnsi="Times New Roman"/>
          <w:sz w:val="24"/>
          <w:szCs w:val="24"/>
        </w:rPr>
        <w:t xml:space="preserve">и комнаты преподавателей (отдельно, по специализации). Комнаты </w:t>
      </w:r>
      <w:r w:rsidR="008861F9">
        <w:rPr>
          <w:rFonts w:ascii="Times New Roman" w:hAnsi="Times New Roman"/>
          <w:sz w:val="24"/>
          <w:szCs w:val="24"/>
        </w:rPr>
        <w:t>преподавателей</w:t>
      </w:r>
      <w:r w:rsidR="00C330CA">
        <w:rPr>
          <w:rFonts w:ascii="Times New Roman" w:hAnsi="Times New Roman"/>
          <w:sz w:val="24"/>
          <w:szCs w:val="24"/>
        </w:rPr>
        <w:t xml:space="preserve"> должны иметь прямое естественное освещение.</w:t>
      </w:r>
    </w:p>
    <w:p w:rsidR="00C330CA" w:rsidRDefault="00C330CA" w:rsidP="00C330CA">
      <w:pPr>
        <w:ind w:firstLine="709"/>
        <w:jc w:val="both"/>
        <w:rPr>
          <w:rFonts w:ascii="Times New Roman" w:hAnsi="Times New Roman"/>
          <w:sz w:val="24"/>
          <w:szCs w:val="24"/>
        </w:rPr>
      </w:pPr>
      <w:r>
        <w:rPr>
          <w:rFonts w:ascii="Times New Roman" w:hAnsi="Times New Roman"/>
          <w:sz w:val="24"/>
          <w:szCs w:val="24"/>
        </w:rPr>
        <w:t>7.4. Сопутствующие и служебно-бытовые помещения в приведенном ниже составе следует устраивать во всех типах ДОО за исключением указанных в п.</w:t>
      </w:r>
      <w:r w:rsidR="002758AF">
        <w:rPr>
          <w:rFonts w:ascii="Times New Roman" w:hAnsi="Times New Roman"/>
          <w:sz w:val="24"/>
          <w:szCs w:val="24"/>
        </w:rPr>
        <w:t xml:space="preserve"> </w:t>
      </w:r>
      <w:r>
        <w:rPr>
          <w:rFonts w:ascii="Times New Roman" w:hAnsi="Times New Roman"/>
          <w:sz w:val="24"/>
          <w:szCs w:val="24"/>
        </w:rPr>
        <w:t xml:space="preserve">6.12. Рекомендуемый состав и площади данного типа помещений </w:t>
      </w:r>
      <w:r w:rsidR="000D4065">
        <w:rPr>
          <w:rFonts w:ascii="Times New Roman" w:hAnsi="Times New Roman"/>
          <w:sz w:val="24"/>
          <w:szCs w:val="24"/>
        </w:rPr>
        <w:t>приведены</w:t>
      </w:r>
      <w:r>
        <w:rPr>
          <w:rFonts w:ascii="Times New Roman" w:hAnsi="Times New Roman"/>
          <w:sz w:val="24"/>
          <w:szCs w:val="24"/>
        </w:rPr>
        <w:t xml:space="preserve"> в Приложении</w:t>
      </w:r>
      <w:r w:rsidR="008861F9">
        <w:rPr>
          <w:rFonts w:ascii="Times New Roman" w:hAnsi="Times New Roman"/>
          <w:sz w:val="24"/>
          <w:szCs w:val="24"/>
        </w:rPr>
        <w:t xml:space="preserve"> Б</w:t>
      </w:r>
      <w:r>
        <w:rPr>
          <w:rFonts w:ascii="Times New Roman" w:hAnsi="Times New Roman"/>
          <w:sz w:val="24"/>
          <w:szCs w:val="24"/>
        </w:rPr>
        <w:t>.</w:t>
      </w:r>
    </w:p>
    <w:p w:rsidR="00C330CA" w:rsidRDefault="00C330CA" w:rsidP="00C330CA">
      <w:pPr>
        <w:ind w:firstLine="709"/>
        <w:jc w:val="both"/>
        <w:rPr>
          <w:rFonts w:ascii="Times New Roman" w:hAnsi="Times New Roman"/>
          <w:sz w:val="24"/>
          <w:szCs w:val="24"/>
        </w:rPr>
      </w:pPr>
      <w:r>
        <w:rPr>
          <w:rFonts w:ascii="Times New Roman" w:hAnsi="Times New Roman"/>
          <w:sz w:val="24"/>
          <w:szCs w:val="24"/>
        </w:rPr>
        <w:t>7.4.1. В ДОО требуется размещение медицинского блока в составе 1-2 врачебных кабинетов, процедурной, туалета с местом приготовления дезинфицирующих растворов, а также изолятора в составе пала</w:t>
      </w:r>
      <w:r w:rsidR="008861F9">
        <w:rPr>
          <w:rFonts w:ascii="Times New Roman" w:hAnsi="Times New Roman"/>
          <w:sz w:val="24"/>
          <w:szCs w:val="24"/>
        </w:rPr>
        <w:t>т</w:t>
      </w:r>
      <w:r>
        <w:rPr>
          <w:rFonts w:ascii="Times New Roman" w:hAnsi="Times New Roman"/>
          <w:sz w:val="24"/>
          <w:szCs w:val="24"/>
        </w:rPr>
        <w:t xml:space="preserve"> на 1-2 места, приемной, туалета с душем.</w:t>
      </w:r>
    </w:p>
    <w:p w:rsidR="00C330CA" w:rsidRDefault="00C330CA" w:rsidP="00C330CA">
      <w:pPr>
        <w:ind w:firstLine="709"/>
        <w:jc w:val="both"/>
        <w:rPr>
          <w:rFonts w:ascii="Times New Roman" w:hAnsi="Times New Roman"/>
          <w:sz w:val="24"/>
          <w:szCs w:val="24"/>
        </w:rPr>
      </w:pPr>
      <w:r>
        <w:rPr>
          <w:rFonts w:ascii="Times New Roman" w:hAnsi="Times New Roman"/>
          <w:sz w:val="24"/>
          <w:szCs w:val="24"/>
        </w:rPr>
        <w:t>Изолятор требуется размещать на 1 этаже в непосредственной близости к выходу из здания. Число комнат в изоляторе рассчитывается на 1.5</w:t>
      </w:r>
      <w:r w:rsidR="002758AF">
        <w:rPr>
          <w:rFonts w:ascii="Times New Roman" w:hAnsi="Times New Roman"/>
          <w:sz w:val="24"/>
          <w:szCs w:val="24"/>
        </w:rPr>
        <w:t xml:space="preserve"> </w:t>
      </w:r>
      <w:r>
        <w:rPr>
          <w:rFonts w:ascii="Times New Roman" w:hAnsi="Times New Roman"/>
          <w:sz w:val="24"/>
          <w:szCs w:val="24"/>
        </w:rPr>
        <w:t xml:space="preserve">% общей вместимости ДОО. Одна из палат должна быть на одно место, для нее обязательно, а для других палат рекомендуется обеспечить постоянное наблюдение через смотровое окно. В приемной </w:t>
      </w:r>
      <w:r w:rsidR="00866F2F">
        <w:rPr>
          <w:rFonts w:ascii="Times New Roman" w:hAnsi="Times New Roman"/>
          <w:sz w:val="24"/>
          <w:szCs w:val="24"/>
        </w:rPr>
        <w:t>изолятора требуется разместить пост дежурного, а также рабочий стол и мойку буфета. Рекомендуется смежное размещение медицинского блока и изолятора.</w:t>
      </w:r>
    </w:p>
    <w:p w:rsidR="00866F2F" w:rsidRDefault="00866F2F" w:rsidP="00C330CA">
      <w:pPr>
        <w:ind w:firstLine="709"/>
        <w:jc w:val="both"/>
        <w:rPr>
          <w:rFonts w:ascii="Times New Roman" w:hAnsi="Times New Roman"/>
          <w:sz w:val="24"/>
          <w:szCs w:val="24"/>
        </w:rPr>
      </w:pPr>
      <w:r>
        <w:rPr>
          <w:rFonts w:ascii="Times New Roman" w:hAnsi="Times New Roman"/>
          <w:sz w:val="24"/>
          <w:szCs w:val="24"/>
        </w:rPr>
        <w:t xml:space="preserve">7.4.2. Для групп компенсирующего и комбинированного вида, в т.ч. в составе как специализированных ДОО, так и ДОО общего типа требуется следующие специализированные типы медицинских помещений: </w:t>
      </w:r>
    </w:p>
    <w:p w:rsidR="0041220B" w:rsidRDefault="0041220B" w:rsidP="0041220B">
      <w:pPr>
        <w:ind w:firstLine="709"/>
        <w:jc w:val="both"/>
        <w:rPr>
          <w:rFonts w:ascii="Times New Roman" w:hAnsi="Times New Roman"/>
          <w:sz w:val="24"/>
          <w:szCs w:val="24"/>
        </w:rPr>
      </w:pPr>
      <w:r w:rsidRPr="0041220B">
        <w:rPr>
          <w:rFonts w:ascii="Times New Roman" w:hAnsi="Times New Roman"/>
          <w:sz w:val="24"/>
          <w:szCs w:val="24"/>
        </w:rPr>
        <w:t xml:space="preserve">- универсальный кабинет коррекции (может использоваться также для работы </w:t>
      </w:r>
      <w:r>
        <w:rPr>
          <w:rFonts w:ascii="Times New Roman" w:hAnsi="Times New Roman"/>
          <w:sz w:val="24"/>
          <w:szCs w:val="24"/>
        </w:rPr>
        <w:t>логопеда и психолога);</w:t>
      </w:r>
    </w:p>
    <w:p w:rsidR="0041220B" w:rsidRDefault="0041220B" w:rsidP="0041220B">
      <w:pPr>
        <w:ind w:firstLine="709"/>
        <w:jc w:val="both"/>
        <w:rPr>
          <w:rFonts w:ascii="Times New Roman" w:hAnsi="Times New Roman"/>
          <w:sz w:val="24"/>
          <w:szCs w:val="24"/>
        </w:rPr>
      </w:pPr>
      <w:r>
        <w:rPr>
          <w:rFonts w:ascii="Times New Roman" w:hAnsi="Times New Roman"/>
          <w:sz w:val="24"/>
          <w:szCs w:val="24"/>
        </w:rPr>
        <w:t xml:space="preserve">- </w:t>
      </w:r>
      <w:r w:rsidRPr="00454266">
        <w:rPr>
          <w:rFonts w:ascii="Times New Roman" w:hAnsi="Times New Roman"/>
          <w:sz w:val="24"/>
          <w:szCs w:val="24"/>
        </w:rPr>
        <w:t>плеопто-ор</w:t>
      </w:r>
      <w:r w:rsidR="00350BBD" w:rsidRPr="00454266">
        <w:rPr>
          <w:rFonts w:ascii="Times New Roman" w:hAnsi="Times New Roman"/>
          <w:sz w:val="24"/>
          <w:szCs w:val="24"/>
        </w:rPr>
        <w:t>т</w:t>
      </w:r>
      <w:r w:rsidRPr="00454266">
        <w:rPr>
          <w:rFonts w:ascii="Times New Roman" w:hAnsi="Times New Roman"/>
          <w:sz w:val="24"/>
          <w:szCs w:val="24"/>
        </w:rPr>
        <w:t>оптический кабинет, кабинет тифлопедагога</w:t>
      </w:r>
      <w:r>
        <w:rPr>
          <w:rFonts w:ascii="Times New Roman" w:hAnsi="Times New Roman"/>
          <w:sz w:val="24"/>
          <w:szCs w:val="24"/>
        </w:rPr>
        <w:t xml:space="preserve"> (для детей с поражением зрения);</w:t>
      </w:r>
    </w:p>
    <w:p w:rsidR="0041220B" w:rsidRDefault="0041220B" w:rsidP="0041220B">
      <w:pPr>
        <w:ind w:firstLine="709"/>
        <w:jc w:val="both"/>
        <w:rPr>
          <w:rFonts w:ascii="Times New Roman" w:hAnsi="Times New Roman"/>
          <w:sz w:val="24"/>
          <w:szCs w:val="24"/>
        </w:rPr>
      </w:pPr>
      <w:r>
        <w:rPr>
          <w:rFonts w:ascii="Times New Roman" w:hAnsi="Times New Roman"/>
          <w:sz w:val="24"/>
          <w:szCs w:val="24"/>
        </w:rPr>
        <w:t xml:space="preserve">- </w:t>
      </w:r>
      <w:r w:rsidR="00350BBD">
        <w:rPr>
          <w:rFonts w:ascii="Times New Roman" w:hAnsi="Times New Roman"/>
          <w:sz w:val="24"/>
          <w:szCs w:val="24"/>
        </w:rPr>
        <w:t>кабинеты лечебного массажа, водных процедур (для универсального использования);</w:t>
      </w:r>
    </w:p>
    <w:p w:rsidR="00350BBD" w:rsidRDefault="00350BBD" w:rsidP="0041220B">
      <w:pPr>
        <w:ind w:firstLine="709"/>
        <w:jc w:val="both"/>
        <w:rPr>
          <w:rFonts w:ascii="Times New Roman" w:hAnsi="Times New Roman"/>
          <w:sz w:val="24"/>
          <w:szCs w:val="24"/>
        </w:rPr>
      </w:pPr>
      <w:r>
        <w:rPr>
          <w:rFonts w:ascii="Times New Roman" w:hAnsi="Times New Roman"/>
          <w:sz w:val="24"/>
          <w:szCs w:val="24"/>
        </w:rPr>
        <w:t>- физиотерапевтический кабинет (для универсального использования).</w:t>
      </w:r>
    </w:p>
    <w:p w:rsidR="0040790F" w:rsidRDefault="00B32029" w:rsidP="0041220B">
      <w:pPr>
        <w:ind w:firstLine="709"/>
        <w:jc w:val="both"/>
        <w:rPr>
          <w:rFonts w:ascii="Times New Roman" w:hAnsi="Times New Roman"/>
          <w:sz w:val="24"/>
          <w:szCs w:val="24"/>
        </w:rPr>
      </w:pPr>
      <w:r>
        <w:rPr>
          <w:rFonts w:ascii="Times New Roman" w:hAnsi="Times New Roman"/>
          <w:sz w:val="24"/>
          <w:szCs w:val="24"/>
        </w:rPr>
        <w:t xml:space="preserve">Специализированные медицинские помещения могут размещаться централизованно </w:t>
      </w:r>
      <w:r>
        <w:rPr>
          <w:rFonts w:ascii="Times New Roman" w:hAnsi="Times New Roman"/>
          <w:sz w:val="24"/>
          <w:szCs w:val="24"/>
        </w:rPr>
        <w:lastRenderedPageBreak/>
        <w:t xml:space="preserve">или входить в блок с 2-4 специализированными типами детских ячеек. В случае централизованного размещения при этих помещениях необходимо устраивать раздевальную с гардеробом одежды для 4-6 детей. Их состав </w:t>
      </w:r>
      <w:r w:rsidR="0040790F">
        <w:rPr>
          <w:rFonts w:ascii="Times New Roman" w:hAnsi="Times New Roman"/>
          <w:sz w:val="24"/>
          <w:szCs w:val="24"/>
        </w:rPr>
        <w:t xml:space="preserve">и требования к ним </w:t>
      </w:r>
      <w:r>
        <w:rPr>
          <w:rFonts w:ascii="Times New Roman" w:hAnsi="Times New Roman"/>
          <w:sz w:val="24"/>
          <w:szCs w:val="24"/>
        </w:rPr>
        <w:t>определяется технологи</w:t>
      </w:r>
      <w:r w:rsidR="0040790F">
        <w:rPr>
          <w:rFonts w:ascii="Times New Roman" w:hAnsi="Times New Roman"/>
          <w:sz w:val="24"/>
          <w:szCs w:val="24"/>
        </w:rPr>
        <w:t>ческим заданием конкретного объ</w:t>
      </w:r>
      <w:r w:rsidR="00D77C6E">
        <w:rPr>
          <w:rFonts w:ascii="Times New Roman" w:hAnsi="Times New Roman"/>
          <w:sz w:val="24"/>
          <w:szCs w:val="24"/>
        </w:rPr>
        <w:t>е</w:t>
      </w:r>
      <w:r w:rsidR="0040790F">
        <w:rPr>
          <w:rFonts w:ascii="Times New Roman" w:hAnsi="Times New Roman"/>
          <w:sz w:val="24"/>
          <w:szCs w:val="24"/>
        </w:rPr>
        <w:t>кт</w:t>
      </w:r>
      <w:r>
        <w:rPr>
          <w:rFonts w:ascii="Times New Roman" w:hAnsi="Times New Roman"/>
          <w:sz w:val="24"/>
          <w:szCs w:val="24"/>
        </w:rPr>
        <w:t>а</w:t>
      </w:r>
      <w:r w:rsidR="0040790F">
        <w:rPr>
          <w:rFonts w:ascii="Times New Roman" w:hAnsi="Times New Roman"/>
          <w:sz w:val="24"/>
          <w:szCs w:val="24"/>
        </w:rPr>
        <w:t>,</w:t>
      </w:r>
      <w:r>
        <w:rPr>
          <w:rFonts w:ascii="Times New Roman" w:hAnsi="Times New Roman"/>
          <w:sz w:val="24"/>
          <w:szCs w:val="24"/>
        </w:rPr>
        <w:t xml:space="preserve"> имеющего лицензию на данный вид специального медицинского обслуживания. </w:t>
      </w:r>
    </w:p>
    <w:p w:rsidR="004C2220" w:rsidRPr="006A704A" w:rsidRDefault="00B32029" w:rsidP="0041220B">
      <w:pPr>
        <w:ind w:firstLine="709"/>
        <w:jc w:val="both"/>
        <w:rPr>
          <w:rFonts w:ascii="Times New Roman" w:hAnsi="Times New Roman"/>
          <w:sz w:val="24"/>
          <w:szCs w:val="24"/>
        </w:rPr>
      </w:pPr>
      <w:r>
        <w:rPr>
          <w:rFonts w:ascii="Times New Roman" w:hAnsi="Times New Roman"/>
          <w:sz w:val="24"/>
          <w:szCs w:val="24"/>
        </w:rPr>
        <w:t xml:space="preserve">7.4.3. </w:t>
      </w:r>
      <w:r w:rsidR="004C2220">
        <w:rPr>
          <w:rFonts w:ascii="Times New Roman" w:hAnsi="Times New Roman"/>
          <w:sz w:val="24"/>
          <w:szCs w:val="24"/>
        </w:rPr>
        <w:t xml:space="preserve">Пищеблоки в ДОО проектируются в соответствии с технологическим  заданием, с учетом местных условий их обеспечения сырьем и </w:t>
      </w:r>
      <w:r w:rsidR="004C2220" w:rsidRPr="006A704A">
        <w:rPr>
          <w:rFonts w:ascii="Times New Roman" w:hAnsi="Times New Roman"/>
          <w:sz w:val="24"/>
          <w:szCs w:val="24"/>
        </w:rPr>
        <w:t xml:space="preserve">полуфабрикатами. Состав и оборудование пищеблоков проектируется с учетом требований СанПиН </w:t>
      </w:r>
      <w:r w:rsidR="00EA6127" w:rsidRPr="006A704A">
        <w:rPr>
          <w:rFonts w:ascii="Times New Roman" w:hAnsi="Times New Roman"/>
          <w:sz w:val="24"/>
          <w:szCs w:val="24"/>
        </w:rPr>
        <w:t>2.4.1.3049</w:t>
      </w:r>
      <w:r w:rsidR="004C2220" w:rsidRPr="006A704A">
        <w:rPr>
          <w:rFonts w:ascii="Times New Roman" w:hAnsi="Times New Roman"/>
          <w:sz w:val="24"/>
          <w:szCs w:val="24"/>
        </w:rPr>
        <w:t xml:space="preserve"> и </w:t>
      </w:r>
      <w:r w:rsidR="003C0AD6" w:rsidRPr="006A704A">
        <w:rPr>
          <w:rFonts w:ascii="Times New Roman" w:hAnsi="Times New Roman"/>
          <w:sz w:val="24"/>
          <w:szCs w:val="24"/>
        </w:rPr>
        <w:t xml:space="preserve">СанПиН </w:t>
      </w:r>
      <w:r w:rsidR="006A704A" w:rsidRPr="006A704A">
        <w:rPr>
          <w:rFonts w:ascii="Times New Roman" w:hAnsi="Times New Roman"/>
          <w:sz w:val="24"/>
          <w:szCs w:val="24"/>
        </w:rPr>
        <w:t>2.3.6.1079</w:t>
      </w:r>
      <w:r w:rsidR="004C2220" w:rsidRPr="006A704A">
        <w:rPr>
          <w:rFonts w:ascii="Times New Roman" w:hAnsi="Times New Roman"/>
          <w:sz w:val="24"/>
          <w:szCs w:val="24"/>
        </w:rPr>
        <w:t>. В ДОО могут устраиватьс</w:t>
      </w:r>
      <w:r w:rsidR="00570983" w:rsidRPr="006A704A">
        <w:rPr>
          <w:rFonts w:ascii="Times New Roman" w:hAnsi="Times New Roman"/>
          <w:sz w:val="24"/>
          <w:szCs w:val="24"/>
        </w:rPr>
        <w:t>я</w:t>
      </w:r>
      <w:r w:rsidR="004C2220" w:rsidRPr="006A704A">
        <w:rPr>
          <w:rFonts w:ascii="Times New Roman" w:hAnsi="Times New Roman"/>
          <w:sz w:val="24"/>
          <w:szCs w:val="24"/>
        </w:rPr>
        <w:t xml:space="preserve"> следующие три т</w:t>
      </w:r>
      <w:r w:rsidR="00570983" w:rsidRPr="006A704A">
        <w:rPr>
          <w:rFonts w:ascii="Times New Roman" w:hAnsi="Times New Roman"/>
          <w:sz w:val="24"/>
          <w:szCs w:val="24"/>
        </w:rPr>
        <w:t>и</w:t>
      </w:r>
      <w:r w:rsidR="004C2220" w:rsidRPr="006A704A">
        <w:rPr>
          <w:rFonts w:ascii="Times New Roman" w:hAnsi="Times New Roman"/>
          <w:sz w:val="24"/>
          <w:szCs w:val="24"/>
        </w:rPr>
        <w:t>па пищеблока:</w:t>
      </w:r>
    </w:p>
    <w:p w:rsidR="004C2220" w:rsidRPr="006A704A" w:rsidRDefault="004C2220" w:rsidP="0041220B">
      <w:pPr>
        <w:ind w:firstLine="709"/>
        <w:jc w:val="both"/>
        <w:rPr>
          <w:rFonts w:ascii="Times New Roman" w:hAnsi="Times New Roman"/>
          <w:sz w:val="24"/>
          <w:szCs w:val="24"/>
        </w:rPr>
      </w:pPr>
      <w:r w:rsidRPr="006A704A">
        <w:rPr>
          <w:rFonts w:ascii="Times New Roman" w:hAnsi="Times New Roman"/>
          <w:sz w:val="24"/>
          <w:szCs w:val="24"/>
        </w:rPr>
        <w:t>1) заготовочная на сырье,</w:t>
      </w:r>
    </w:p>
    <w:p w:rsidR="004C2220" w:rsidRDefault="004C2220" w:rsidP="0041220B">
      <w:pPr>
        <w:ind w:firstLine="709"/>
        <w:jc w:val="both"/>
        <w:rPr>
          <w:rFonts w:ascii="Times New Roman" w:hAnsi="Times New Roman"/>
          <w:sz w:val="24"/>
          <w:szCs w:val="24"/>
        </w:rPr>
      </w:pPr>
      <w:r w:rsidRPr="006A704A">
        <w:rPr>
          <w:rFonts w:ascii="Times New Roman" w:hAnsi="Times New Roman"/>
          <w:sz w:val="24"/>
          <w:szCs w:val="24"/>
        </w:rPr>
        <w:t>2) заготовочная на полуфабрикатах,</w:t>
      </w:r>
    </w:p>
    <w:p w:rsidR="00570983" w:rsidRDefault="004C2220" w:rsidP="0041220B">
      <w:pPr>
        <w:ind w:firstLine="709"/>
        <w:jc w:val="both"/>
        <w:rPr>
          <w:rFonts w:ascii="Times New Roman" w:hAnsi="Times New Roman"/>
          <w:sz w:val="24"/>
          <w:szCs w:val="24"/>
        </w:rPr>
      </w:pPr>
      <w:r>
        <w:rPr>
          <w:rFonts w:ascii="Times New Roman" w:hAnsi="Times New Roman"/>
          <w:sz w:val="24"/>
          <w:szCs w:val="24"/>
        </w:rPr>
        <w:t>3) раздаточная готовых централизованно изготовленных блюд.</w:t>
      </w:r>
    </w:p>
    <w:p w:rsidR="00570983" w:rsidRDefault="00570983" w:rsidP="0041220B">
      <w:pPr>
        <w:ind w:firstLine="709"/>
        <w:jc w:val="both"/>
        <w:rPr>
          <w:rFonts w:ascii="Times New Roman" w:hAnsi="Times New Roman"/>
          <w:sz w:val="24"/>
          <w:szCs w:val="24"/>
        </w:rPr>
      </w:pPr>
      <w:r>
        <w:rPr>
          <w:rFonts w:ascii="Times New Roman" w:hAnsi="Times New Roman"/>
          <w:sz w:val="24"/>
          <w:szCs w:val="24"/>
        </w:rPr>
        <w:t>Допускаются комбинированные варианты с частичным использованием полуфабрикатов. Пищеблок-раздаточная проектируется для малых встроенных ДОО-отделений на 1-4 группы. Требования к его устройству приведены в п.</w:t>
      </w:r>
      <w:r w:rsidR="00AA5835">
        <w:rPr>
          <w:rFonts w:ascii="Times New Roman" w:hAnsi="Times New Roman"/>
          <w:sz w:val="24"/>
          <w:szCs w:val="24"/>
        </w:rPr>
        <w:t xml:space="preserve"> </w:t>
      </w:r>
      <w:r>
        <w:rPr>
          <w:rFonts w:ascii="Times New Roman" w:hAnsi="Times New Roman"/>
          <w:sz w:val="24"/>
          <w:szCs w:val="24"/>
        </w:rPr>
        <w:t>6.12.</w:t>
      </w:r>
    </w:p>
    <w:p w:rsidR="00B32029" w:rsidRDefault="00570983" w:rsidP="0041220B">
      <w:pPr>
        <w:ind w:firstLine="709"/>
        <w:jc w:val="both"/>
        <w:rPr>
          <w:rFonts w:ascii="Times New Roman" w:hAnsi="Times New Roman"/>
          <w:sz w:val="24"/>
          <w:szCs w:val="24"/>
        </w:rPr>
      </w:pPr>
      <w:r>
        <w:rPr>
          <w:rFonts w:ascii="Times New Roman" w:hAnsi="Times New Roman"/>
          <w:sz w:val="24"/>
          <w:szCs w:val="24"/>
        </w:rPr>
        <w:t xml:space="preserve">7.4.4. Пищеблоки типа 1 и 2 размещаются </w:t>
      </w:r>
      <w:r w:rsidR="00A07D8B">
        <w:rPr>
          <w:rFonts w:ascii="Times New Roman" w:hAnsi="Times New Roman"/>
          <w:sz w:val="24"/>
          <w:szCs w:val="24"/>
        </w:rPr>
        <w:t>на</w:t>
      </w:r>
      <w:r>
        <w:rPr>
          <w:rFonts w:ascii="Times New Roman" w:hAnsi="Times New Roman"/>
          <w:sz w:val="24"/>
          <w:szCs w:val="24"/>
        </w:rPr>
        <w:t xml:space="preserve"> </w:t>
      </w:r>
      <w:r w:rsidR="00735179">
        <w:rPr>
          <w:rFonts w:ascii="Times New Roman" w:hAnsi="Times New Roman"/>
          <w:sz w:val="24"/>
          <w:szCs w:val="24"/>
        </w:rPr>
        <w:t>первом</w:t>
      </w:r>
      <w:r>
        <w:rPr>
          <w:rFonts w:ascii="Times New Roman" w:hAnsi="Times New Roman"/>
          <w:sz w:val="24"/>
          <w:szCs w:val="24"/>
        </w:rPr>
        <w:t xml:space="preserve"> или </w:t>
      </w:r>
      <w:r w:rsidR="00A07D8B">
        <w:rPr>
          <w:rFonts w:ascii="Times New Roman" w:hAnsi="Times New Roman"/>
          <w:sz w:val="24"/>
          <w:szCs w:val="24"/>
        </w:rPr>
        <w:t xml:space="preserve">в </w:t>
      </w:r>
      <w:r>
        <w:rPr>
          <w:rFonts w:ascii="Times New Roman" w:hAnsi="Times New Roman"/>
          <w:sz w:val="24"/>
          <w:szCs w:val="24"/>
        </w:rPr>
        <w:t>цокольном этаж</w:t>
      </w:r>
      <w:r w:rsidR="00A07D8B">
        <w:rPr>
          <w:rFonts w:ascii="Times New Roman" w:hAnsi="Times New Roman"/>
          <w:sz w:val="24"/>
          <w:szCs w:val="24"/>
        </w:rPr>
        <w:t>е</w:t>
      </w:r>
      <w:r>
        <w:rPr>
          <w:rFonts w:ascii="Times New Roman" w:hAnsi="Times New Roman"/>
          <w:sz w:val="24"/>
          <w:szCs w:val="24"/>
        </w:rPr>
        <w:t xml:space="preserve"> ДОО обособленными блоками.</w:t>
      </w:r>
      <w:r w:rsidR="0006682F">
        <w:rPr>
          <w:rFonts w:ascii="Times New Roman" w:hAnsi="Times New Roman"/>
          <w:sz w:val="24"/>
          <w:szCs w:val="24"/>
        </w:rPr>
        <w:t xml:space="preserve"> Ряд помещений допускается размещать в подвале (см. п.</w:t>
      </w:r>
      <w:r w:rsidR="00735179">
        <w:rPr>
          <w:rFonts w:ascii="Times New Roman" w:hAnsi="Times New Roman"/>
          <w:sz w:val="24"/>
          <w:szCs w:val="24"/>
        </w:rPr>
        <w:t xml:space="preserve"> </w:t>
      </w:r>
      <w:r w:rsidR="0006682F">
        <w:rPr>
          <w:rFonts w:ascii="Times New Roman" w:hAnsi="Times New Roman"/>
          <w:sz w:val="24"/>
          <w:szCs w:val="24"/>
        </w:rPr>
        <w:t>6.5.). Для комплектации заказа готовых блюд как для собственных детских групп, так и для обеспечения ими ДОО-отделений в КДО при пищеблоке требуется устройство экспедиции в составе раздаточного помещения, кладовой и мойки термоконтейнеров.</w:t>
      </w:r>
      <w:r w:rsidR="00E239F1">
        <w:rPr>
          <w:rFonts w:ascii="Times New Roman" w:hAnsi="Times New Roman"/>
          <w:sz w:val="24"/>
          <w:szCs w:val="24"/>
        </w:rPr>
        <w:t xml:space="preserve"> Экспедиция должна иметь автономный выход</w:t>
      </w:r>
      <w:r w:rsidR="004C2220">
        <w:rPr>
          <w:rFonts w:ascii="Times New Roman" w:hAnsi="Times New Roman"/>
          <w:sz w:val="24"/>
          <w:szCs w:val="24"/>
        </w:rPr>
        <w:t xml:space="preserve"> </w:t>
      </w:r>
      <w:r w:rsidR="00EA0677">
        <w:rPr>
          <w:rFonts w:ascii="Times New Roman" w:hAnsi="Times New Roman"/>
          <w:sz w:val="24"/>
          <w:szCs w:val="24"/>
        </w:rPr>
        <w:t xml:space="preserve">на улицу. </w:t>
      </w:r>
      <w:r w:rsidR="004429D6">
        <w:rPr>
          <w:rFonts w:ascii="Times New Roman" w:hAnsi="Times New Roman"/>
          <w:sz w:val="24"/>
          <w:szCs w:val="24"/>
        </w:rPr>
        <w:t>Для загрузки в пищеблок та</w:t>
      </w:r>
      <w:r w:rsidR="00735179">
        <w:rPr>
          <w:rFonts w:ascii="Times New Roman" w:hAnsi="Times New Roman"/>
          <w:sz w:val="24"/>
          <w:szCs w:val="24"/>
        </w:rPr>
        <w:t xml:space="preserve">кже требуется автономный выход. </w:t>
      </w:r>
      <w:r w:rsidR="004429D6">
        <w:rPr>
          <w:rFonts w:ascii="Times New Roman" w:hAnsi="Times New Roman"/>
          <w:sz w:val="24"/>
          <w:szCs w:val="24"/>
        </w:rPr>
        <w:t>Последним может пользоваться также персонал пищеблока</w:t>
      </w:r>
      <w:r w:rsidR="00735179">
        <w:rPr>
          <w:rFonts w:ascii="Times New Roman" w:hAnsi="Times New Roman"/>
          <w:sz w:val="24"/>
          <w:szCs w:val="24"/>
        </w:rPr>
        <w:t>.</w:t>
      </w:r>
      <w:r w:rsidR="004429D6">
        <w:rPr>
          <w:rFonts w:ascii="Times New Roman" w:hAnsi="Times New Roman"/>
          <w:sz w:val="24"/>
          <w:szCs w:val="24"/>
        </w:rPr>
        <w:t xml:space="preserve"> Доставка готовых блюд по этажам ДОО осуществляется с помощью лифта, в отсутствии общего лифта в ДОО для этой цели требуется устройство грузового</w:t>
      </w:r>
      <w:r w:rsidR="002F6AFE">
        <w:rPr>
          <w:rFonts w:ascii="Times New Roman" w:hAnsi="Times New Roman"/>
          <w:sz w:val="24"/>
          <w:szCs w:val="24"/>
        </w:rPr>
        <w:t>.</w:t>
      </w:r>
    </w:p>
    <w:p w:rsidR="002F6AFE" w:rsidRDefault="002F6AFE" w:rsidP="0041220B">
      <w:pPr>
        <w:ind w:firstLine="709"/>
        <w:jc w:val="both"/>
        <w:rPr>
          <w:rFonts w:ascii="Times New Roman" w:hAnsi="Times New Roman"/>
          <w:sz w:val="24"/>
          <w:szCs w:val="24"/>
        </w:rPr>
      </w:pPr>
      <w:r>
        <w:rPr>
          <w:rFonts w:ascii="Times New Roman" w:hAnsi="Times New Roman"/>
          <w:sz w:val="24"/>
          <w:szCs w:val="24"/>
        </w:rPr>
        <w:t>7.4.5. Производственные цеха пищеблока допускается размещать в е</w:t>
      </w:r>
      <w:r w:rsidR="00A954BC">
        <w:rPr>
          <w:rFonts w:ascii="Times New Roman" w:hAnsi="Times New Roman"/>
          <w:sz w:val="24"/>
          <w:szCs w:val="24"/>
        </w:rPr>
        <w:t>дином помещении разгораживая их оборудованием или барьерами высотой 1.8</w:t>
      </w:r>
      <w:r w:rsidR="00735179">
        <w:rPr>
          <w:rFonts w:ascii="Times New Roman" w:hAnsi="Times New Roman"/>
          <w:sz w:val="24"/>
          <w:szCs w:val="24"/>
        </w:rPr>
        <w:t xml:space="preserve"> м,</w:t>
      </w:r>
      <w:r w:rsidR="000521F5">
        <w:rPr>
          <w:rFonts w:ascii="Times New Roman" w:hAnsi="Times New Roman"/>
          <w:sz w:val="24"/>
          <w:szCs w:val="24"/>
        </w:rPr>
        <w:t xml:space="preserve"> кладовые размещаются централизованно. Охлаждаемые камеры и кладовые сухих продуктов не допускается размещать под помещениями с мокрым режимом эксплуатации. Стояки канализации </w:t>
      </w:r>
      <w:r w:rsidR="0040790F">
        <w:rPr>
          <w:rFonts w:ascii="Times New Roman" w:hAnsi="Times New Roman"/>
          <w:sz w:val="24"/>
          <w:szCs w:val="24"/>
        </w:rPr>
        <w:t>через</w:t>
      </w:r>
      <w:r w:rsidR="000521F5">
        <w:rPr>
          <w:rFonts w:ascii="Times New Roman" w:hAnsi="Times New Roman"/>
          <w:sz w:val="24"/>
          <w:szCs w:val="24"/>
        </w:rPr>
        <w:t xml:space="preserve"> производственны</w:t>
      </w:r>
      <w:r w:rsidR="0040790F">
        <w:rPr>
          <w:rFonts w:ascii="Times New Roman" w:hAnsi="Times New Roman"/>
          <w:sz w:val="24"/>
          <w:szCs w:val="24"/>
        </w:rPr>
        <w:t>е</w:t>
      </w:r>
      <w:r w:rsidR="00064EBB">
        <w:rPr>
          <w:rFonts w:ascii="Times New Roman" w:hAnsi="Times New Roman"/>
          <w:sz w:val="24"/>
          <w:szCs w:val="24"/>
        </w:rPr>
        <w:t xml:space="preserve"> помещения</w:t>
      </w:r>
      <w:r w:rsidR="000521F5">
        <w:rPr>
          <w:rFonts w:ascii="Times New Roman" w:hAnsi="Times New Roman"/>
          <w:sz w:val="24"/>
          <w:szCs w:val="24"/>
        </w:rPr>
        <w:t xml:space="preserve"> пищеблока пропускаются только закрытым способом. В ДОО на 200 мест и более при пищеблоке рекомендуется устройство помещений по норме</w:t>
      </w:r>
      <w:r w:rsidR="00A07D8B">
        <w:rPr>
          <w:rFonts w:ascii="Times New Roman" w:hAnsi="Times New Roman"/>
          <w:sz w:val="24"/>
          <w:szCs w:val="24"/>
        </w:rPr>
        <w:t xml:space="preserve">                      </w:t>
      </w:r>
      <w:r w:rsidR="000521F5">
        <w:rPr>
          <w:rFonts w:ascii="Times New Roman" w:hAnsi="Times New Roman"/>
          <w:sz w:val="24"/>
          <w:szCs w:val="24"/>
        </w:rPr>
        <w:t xml:space="preserve"> 1.0</w:t>
      </w:r>
      <w:r w:rsidR="00A07D8B">
        <w:rPr>
          <w:rFonts w:ascii="Times New Roman" w:hAnsi="Times New Roman"/>
          <w:sz w:val="24"/>
          <w:szCs w:val="24"/>
        </w:rPr>
        <w:t xml:space="preserve"> </w:t>
      </w:r>
      <w:r w:rsidR="00064EBB" w:rsidRPr="00A07D8B">
        <w:rPr>
          <w:rFonts w:ascii="Times New Roman" w:hAnsi="Times New Roman"/>
          <w:sz w:val="28"/>
          <w:szCs w:val="28"/>
        </w:rPr>
        <w:t>м</w:t>
      </w:r>
      <w:r w:rsidR="00064EBB" w:rsidRPr="00064EBB">
        <w:rPr>
          <w:rFonts w:ascii="Times New Roman" w:hAnsi="Times New Roman"/>
          <w:sz w:val="28"/>
          <w:szCs w:val="28"/>
          <w:vertAlign w:val="superscript"/>
        </w:rPr>
        <w:t>2</w:t>
      </w:r>
      <w:r w:rsidR="00064EBB">
        <w:rPr>
          <w:rFonts w:ascii="Times New Roman" w:hAnsi="Times New Roman"/>
          <w:sz w:val="24"/>
          <w:szCs w:val="24"/>
        </w:rPr>
        <w:t>/</w:t>
      </w:r>
      <w:r w:rsidR="000521F5">
        <w:rPr>
          <w:rFonts w:ascii="Times New Roman" w:hAnsi="Times New Roman"/>
          <w:sz w:val="24"/>
          <w:szCs w:val="24"/>
        </w:rPr>
        <w:t>посадочное место для питания персонала ДОО из расчета обслуживания 75</w:t>
      </w:r>
      <w:r w:rsidR="00A07D8B">
        <w:rPr>
          <w:rFonts w:ascii="Times New Roman" w:hAnsi="Times New Roman"/>
          <w:sz w:val="24"/>
          <w:szCs w:val="24"/>
        </w:rPr>
        <w:t xml:space="preserve"> </w:t>
      </w:r>
      <w:r w:rsidR="000521F5">
        <w:rPr>
          <w:rFonts w:ascii="Times New Roman" w:hAnsi="Times New Roman"/>
          <w:sz w:val="24"/>
          <w:szCs w:val="24"/>
        </w:rPr>
        <w:t>% сотрудников в 2 посадки с универсальной раздачей.</w:t>
      </w:r>
    </w:p>
    <w:p w:rsidR="000521F5" w:rsidRDefault="000521F5" w:rsidP="0041220B">
      <w:pPr>
        <w:ind w:firstLine="709"/>
        <w:jc w:val="both"/>
        <w:rPr>
          <w:rFonts w:ascii="Times New Roman" w:hAnsi="Times New Roman"/>
          <w:sz w:val="24"/>
          <w:szCs w:val="24"/>
        </w:rPr>
      </w:pPr>
      <w:r>
        <w:rPr>
          <w:rFonts w:ascii="Times New Roman" w:hAnsi="Times New Roman"/>
          <w:sz w:val="24"/>
          <w:szCs w:val="24"/>
        </w:rPr>
        <w:t>7.4.6. Постирочную</w:t>
      </w:r>
      <w:r w:rsidR="00403707">
        <w:rPr>
          <w:rFonts w:ascii="Times New Roman" w:hAnsi="Times New Roman"/>
          <w:sz w:val="24"/>
          <w:szCs w:val="24"/>
        </w:rPr>
        <w:t xml:space="preserve"> рекомендуется размещать на </w:t>
      </w:r>
      <w:r w:rsidR="00A07D8B">
        <w:rPr>
          <w:rFonts w:ascii="Times New Roman" w:hAnsi="Times New Roman"/>
          <w:sz w:val="24"/>
          <w:szCs w:val="24"/>
        </w:rPr>
        <w:t>первом</w:t>
      </w:r>
      <w:r w:rsidR="00403707">
        <w:rPr>
          <w:rFonts w:ascii="Times New Roman" w:hAnsi="Times New Roman"/>
          <w:sz w:val="24"/>
          <w:szCs w:val="24"/>
        </w:rPr>
        <w:t xml:space="preserve"> </w:t>
      </w:r>
      <w:r w:rsidR="00220B82">
        <w:rPr>
          <w:rFonts w:ascii="Times New Roman" w:hAnsi="Times New Roman"/>
          <w:sz w:val="24"/>
          <w:szCs w:val="24"/>
        </w:rPr>
        <w:t xml:space="preserve">или в цокольном этаже  с возможным обособлением от основных путей движения детей в ДОО. Состав помещений постирочной: стиральная, гладильная, помещение сортировки грязного белья и его экспедиция. Стиральная и гладильная должны сообщаться друг с другом и каждая автономно – с общим коридором здания. Помещение сортировки грязного беля должно иметь прямую связь с хозяйственным выходом из ДОО и со стиральной, т.к. часть белья отсылается в централизованную стирку. В КДО постирочная может проектироваться </w:t>
      </w:r>
      <w:r w:rsidR="005B2834">
        <w:rPr>
          <w:rFonts w:ascii="Times New Roman" w:hAnsi="Times New Roman"/>
          <w:sz w:val="24"/>
          <w:szCs w:val="24"/>
        </w:rPr>
        <w:t>только в ЦДО, а в ДОО-отделениях устраиваются кладовые чистого и грязного белья. В кладовой чистого белья должна быть организована его дост</w:t>
      </w:r>
      <w:r w:rsidR="00064EBB">
        <w:rPr>
          <w:rFonts w:ascii="Times New Roman" w:hAnsi="Times New Roman"/>
          <w:sz w:val="24"/>
          <w:szCs w:val="24"/>
        </w:rPr>
        <w:t>ир</w:t>
      </w:r>
      <w:r w:rsidR="00EA6127">
        <w:rPr>
          <w:rFonts w:ascii="Times New Roman" w:hAnsi="Times New Roman"/>
          <w:sz w:val="24"/>
          <w:szCs w:val="24"/>
        </w:rPr>
        <w:t>ка</w:t>
      </w:r>
      <w:r w:rsidR="005B2834">
        <w:rPr>
          <w:rFonts w:ascii="Times New Roman" w:hAnsi="Times New Roman"/>
          <w:sz w:val="24"/>
          <w:szCs w:val="24"/>
        </w:rPr>
        <w:t>.</w:t>
      </w:r>
    </w:p>
    <w:p w:rsidR="005B2834" w:rsidRDefault="005B2834" w:rsidP="0041220B">
      <w:pPr>
        <w:ind w:firstLine="709"/>
        <w:jc w:val="both"/>
        <w:rPr>
          <w:rFonts w:ascii="Times New Roman" w:hAnsi="Times New Roman"/>
          <w:sz w:val="24"/>
          <w:szCs w:val="24"/>
        </w:rPr>
      </w:pPr>
      <w:r>
        <w:rPr>
          <w:rFonts w:ascii="Times New Roman" w:hAnsi="Times New Roman"/>
          <w:sz w:val="24"/>
          <w:szCs w:val="24"/>
        </w:rPr>
        <w:t xml:space="preserve">7.4.7. В </w:t>
      </w:r>
      <w:r w:rsidR="003452F3">
        <w:rPr>
          <w:rFonts w:ascii="Times New Roman" w:hAnsi="Times New Roman"/>
          <w:sz w:val="24"/>
          <w:szCs w:val="24"/>
        </w:rPr>
        <w:t>состав</w:t>
      </w:r>
      <w:r>
        <w:rPr>
          <w:rFonts w:ascii="Times New Roman" w:hAnsi="Times New Roman"/>
          <w:sz w:val="24"/>
          <w:szCs w:val="24"/>
        </w:rPr>
        <w:t xml:space="preserve"> служебно-бытовых помещений входят следующие:</w:t>
      </w:r>
    </w:p>
    <w:p w:rsidR="005B2834" w:rsidRDefault="005B2834" w:rsidP="0041220B">
      <w:pPr>
        <w:ind w:firstLine="709"/>
        <w:jc w:val="both"/>
        <w:rPr>
          <w:rFonts w:ascii="Times New Roman" w:hAnsi="Times New Roman"/>
          <w:sz w:val="24"/>
          <w:szCs w:val="24"/>
        </w:rPr>
      </w:pPr>
      <w:r>
        <w:rPr>
          <w:rFonts w:ascii="Times New Roman" w:hAnsi="Times New Roman"/>
          <w:sz w:val="24"/>
          <w:szCs w:val="24"/>
        </w:rPr>
        <w:t>- кабинеты администрации,</w:t>
      </w:r>
    </w:p>
    <w:p w:rsidR="005B2834" w:rsidRDefault="005B2834" w:rsidP="0041220B">
      <w:pPr>
        <w:ind w:firstLine="709"/>
        <w:jc w:val="both"/>
        <w:rPr>
          <w:rFonts w:ascii="Times New Roman" w:hAnsi="Times New Roman"/>
          <w:sz w:val="24"/>
          <w:szCs w:val="24"/>
        </w:rPr>
      </w:pPr>
      <w:r>
        <w:rPr>
          <w:rFonts w:ascii="Times New Roman" w:hAnsi="Times New Roman"/>
          <w:sz w:val="24"/>
          <w:szCs w:val="24"/>
        </w:rPr>
        <w:t>- комнаты методистов и педагогов</w:t>
      </w:r>
    </w:p>
    <w:p w:rsidR="005B2834" w:rsidRDefault="005B2834" w:rsidP="0041220B">
      <w:pPr>
        <w:ind w:firstLine="709"/>
        <w:jc w:val="both"/>
        <w:rPr>
          <w:rFonts w:ascii="Times New Roman" w:hAnsi="Times New Roman"/>
          <w:sz w:val="24"/>
          <w:szCs w:val="24"/>
        </w:rPr>
      </w:pPr>
      <w:r>
        <w:rPr>
          <w:rFonts w:ascii="Times New Roman" w:hAnsi="Times New Roman"/>
          <w:sz w:val="24"/>
          <w:szCs w:val="24"/>
        </w:rPr>
        <w:t>- бытовое помещение персонала, в т.ч. туалеты,</w:t>
      </w:r>
    </w:p>
    <w:p w:rsidR="005B2834" w:rsidRDefault="005B2834" w:rsidP="0041220B">
      <w:pPr>
        <w:ind w:firstLine="709"/>
        <w:jc w:val="both"/>
        <w:rPr>
          <w:rFonts w:ascii="Times New Roman" w:hAnsi="Times New Roman"/>
          <w:sz w:val="24"/>
          <w:szCs w:val="24"/>
        </w:rPr>
      </w:pPr>
      <w:r>
        <w:rPr>
          <w:rFonts w:ascii="Times New Roman" w:hAnsi="Times New Roman"/>
          <w:sz w:val="24"/>
          <w:szCs w:val="24"/>
        </w:rPr>
        <w:t>- хозяйственные кладовые и мастерские,</w:t>
      </w:r>
    </w:p>
    <w:p w:rsidR="005B2834" w:rsidRDefault="005B2834" w:rsidP="0041220B">
      <w:pPr>
        <w:ind w:firstLine="709"/>
        <w:jc w:val="both"/>
        <w:rPr>
          <w:rFonts w:ascii="Times New Roman" w:hAnsi="Times New Roman"/>
          <w:sz w:val="24"/>
          <w:szCs w:val="24"/>
        </w:rPr>
      </w:pPr>
      <w:r>
        <w:rPr>
          <w:rFonts w:ascii="Times New Roman" w:hAnsi="Times New Roman"/>
          <w:sz w:val="24"/>
          <w:szCs w:val="24"/>
        </w:rPr>
        <w:t>- помещения охраны.</w:t>
      </w:r>
    </w:p>
    <w:p w:rsidR="005B2834" w:rsidRDefault="005B2834" w:rsidP="0041220B">
      <w:pPr>
        <w:ind w:firstLine="709"/>
        <w:jc w:val="both"/>
        <w:rPr>
          <w:rFonts w:ascii="Times New Roman" w:hAnsi="Times New Roman"/>
          <w:sz w:val="24"/>
          <w:szCs w:val="24"/>
        </w:rPr>
      </w:pPr>
      <w:r>
        <w:rPr>
          <w:rFonts w:ascii="Times New Roman" w:hAnsi="Times New Roman"/>
          <w:sz w:val="24"/>
          <w:szCs w:val="24"/>
        </w:rPr>
        <w:t xml:space="preserve">Основные служебно-бытовые помещения допускается размещать на любом этаже, в т.ч. и в цокольном с </w:t>
      </w:r>
      <w:r w:rsidR="001C6122">
        <w:rPr>
          <w:rFonts w:ascii="Times New Roman" w:hAnsi="Times New Roman"/>
          <w:sz w:val="24"/>
          <w:szCs w:val="24"/>
        </w:rPr>
        <w:t>отметкой</w:t>
      </w:r>
      <w:r w:rsidR="005C03B9">
        <w:rPr>
          <w:rFonts w:ascii="Times New Roman" w:hAnsi="Times New Roman"/>
          <w:sz w:val="24"/>
          <w:szCs w:val="24"/>
        </w:rPr>
        <w:t xml:space="preserve"> пола не ниже 1.0 м </w:t>
      </w:r>
      <w:r w:rsidR="0075399C">
        <w:rPr>
          <w:rFonts w:ascii="Times New Roman" w:hAnsi="Times New Roman"/>
          <w:sz w:val="24"/>
          <w:szCs w:val="24"/>
        </w:rPr>
        <w:t>от уровня отметки отмостки здания. Кладовы</w:t>
      </w:r>
      <w:r w:rsidR="003D5A0F">
        <w:rPr>
          <w:rFonts w:ascii="Times New Roman" w:hAnsi="Times New Roman"/>
          <w:sz w:val="24"/>
          <w:szCs w:val="24"/>
        </w:rPr>
        <w:t>е</w:t>
      </w:r>
      <w:r w:rsidR="0075399C">
        <w:rPr>
          <w:rFonts w:ascii="Times New Roman" w:hAnsi="Times New Roman"/>
          <w:sz w:val="24"/>
          <w:szCs w:val="24"/>
        </w:rPr>
        <w:t xml:space="preserve"> и мастерские допускается размещать в подвале. Помещение охраны должно располагаться в составе группы главного входа в здание. Туалеты персонала должны п</w:t>
      </w:r>
      <w:r w:rsidR="003452F3">
        <w:rPr>
          <w:rFonts w:ascii="Times New Roman" w:hAnsi="Times New Roman"/>
          <w:sz w:val="24"/>
          <w:szCs w:val="24"/>
        </w:rPr>
        <w:t>омещаться на каждом этаже. В составе</w:t>
      </w:r>
      <w:r w:rsidR="0075399C">
        <w:rPr>
          <w:rFonts w:ascii="Times New Roman" w:hAnsi="Times New Roman"/>
          <w:sz w:val="24"/>
          <w:szCs w:val="24"/>
        </w:rPr>
        <w:t xml:space="preserve"> бытовых помещений</w:t>
      </w:r>
      <w:r w:rsidR="00064EBB">
        <w:rPr>
          <w:rFonts w:ascii="Times New Roman" w:hAnsi="Times New Roman"/>
          <w:sz w:val="24"/>
          <w:szCs w:val="24"/>
        </w:rPr>
        <w:t xml:space="preserve"> персонала ДОО</w:t>
      </w:r>
      <w:r w:rsidR="0075399C">
        <w:rPr>
          <w:rFonts w:ascii="Times New Roman" w:hAnsi="Times New Roman"/>
          <w:sz w:val="24"/>
          <w:szCs w:val="24"/>
        </w:rPr>
        <w:t xml:space="preserve">: комната отдыха, </w:t>
      </w:r>
      <w:r w:rsidR="00AB5D59">
        <w:rPr>
          <w:rFonts w:ascii="Times New Roman" w:hAnsi="Times New Roman"/>
          <w:sz w:val="24"/>
          <w:szCs w:val="24"/>
        </w:rPr>
        <w:t xml:space="preserve">душевые, </w:t>
      </w:r>
      <w:r w:rsidR="0075399C">
        <w:rPr>
          <w:rFonts w:ascii="Times New Roman" w:hAnsi="Times New Roman"/>
          <w:sz w:val="24"/>
          <w:szCs w:val="24"/>
        </w:rPr>
        <w:t xml:space="preserve">в т.ч. кабина с восходящим душем. В ДОО вместимостью более 200 мест – комната гигиены женщин. Кладовые: </w:t>
      </w:r>
      <w:r w:rsidR="00064EBB">
        <w:rPr>
          <w:rFonts w:ascii="Times New Roman" w:hAnsi="Times New Roman"/>
          <w:sz w:val="24"/>
          <w:szCs w:val="24"/>
        </w:rPr>
        <w:t>бельевая</w:t>
      </w:r>
      <w:r w:rsidR="0075399C">
        <w:rPr>
          <w:rFonts w:ascii="Times New Roman" w:hAnsi="Times New Roman"/>
          <w:sz w:val="24"/>
          <w:szCs w:val="24"/>
        </w:rPr>
        <w:t xml:space="preserve">, хозяйственная (в соответствии с конкретным </w:t>
      </w:r>
      <w:r w:rsidR="0075399C">
        <w:rPr>
          <w:rFonts w:ascii="Times New Roman" w:hAnsi="Times New Roman"/>
          <w:sz w:val="24"/>
          <w:szCs w:val="24"/>
        </w:rPr>
        <w:lastRenderedPageBreak/>
        <w:t xml:space="preserve">технологическим заданием), уборочного инвентаря (на каждом этаже), игрушек и инвентаря, используемого на участке (вблизи выходов из здания на </w:t>
      </w:r>
      <w:r w:rsidR="003452F3">
        <w:rPr>
          <w:rFonts w:ascii="Times New Roman" w:hAnsi="Times New Roman"/>
          <w:sz w:val="24"/>
          <w:szCs w:val="24"/>
        </w:rPr>
        <w:t>участок</w:t>
      </w:r>
      <w:r w:rsidR="0075399C">
        <w:rPr>
          <w:rFonts w:ascii="Times New Roman" w:hAnsi="Times New Roman"/>
          <w:sz w:val="24"/>
          <w:szCs w:val="24"/>
        </w:rPr>
        <w:t>), мастерская по текущему ремонту оборудования (в соответствии с технологическим заданием).</w:t>
      </w:r>
    </w:p>
    <w:p w:rsidR="00B65770" w:rsidRDefault="00B65770">
      <w:pPr>
        <w:widowControl/>
        <w:overflowPunct/>
        <w:autoSpaceDE/>
        <w:autoSpaceDN/>
        <w:adjustRightInd/>
        <w:textAlignment w:val="auto"/>
        <w:rPr>
          <w:rFonts w:ascii="Times New Roman" w:hAnsi="Times New Roman"/>
          <w:sz w:val="24"/>
          <w:szCs w:val="24"/>
        </w:rPr>
      </w:pPr>
    </w:p>
    <w:p w:rsidR="00E17FB7" w:rsidRPr="0077704C" w:rsidRDefault="00E17FB7" w:rsidP="00B65770">
      <w:pPr>
        <w:ind w:firstLine="709"/>
        <w:jc w:val="both"/>
        <w:rPr>
          <w:rFonts w:ascii="Times New Roman" w:hAnsi="Times New Roman"/>
          <w:b/>
          <w:sz w:val="28"/>
          <w:szCs w:val="24"/>
        </w:rPr>
      </w:pPr>
      <w:r w:rsidRPr="0077704C">
        <w:rPr>
          <w:rFonts w:ascii="Times New Roman" w:hAnsi="Times New Roman"/>
          <w:b/>
          <w:sz w:val="28"/>
          <w:szCs w:val="24"/>
        </w:rPr>
        <w:t>8 Пожарная безопасность</w:t>
      </w:r>
    </w:p>
    <w:p w:rsidR="00E17FB7" w:rsidRDefault="00E17FB7" w:rsidP="0077704C">
      <w:pPr>
        <w:ind w:firstLine="709"/>
        <w:jc w:val="both"/>
        <w:rPr>
          <w:rFonts w:ascii="Times New Roman" w:hAnsi="Times New Roman"/>
          <w:sz w:val="24"/>
          <w:szCs w:val="24"/>
        </w:rPr>
      </w:pPr>
      <w:r>
        <w:rPr>
          <w:rFonts w:ascii="Times New Roman" w:hAnsi="Times New Roman"/>
          <w:sz w:val="24"/>
          <w:szCs w:val="24"/>
        </w:rPr>
        <w:t xml:space="preserve">8.1. </w:t>
      </w:r>
      <w:r w:rsidR="00EB56FE">
        <w:rPr>
          <w:rFonts w:ascii="Times New Roman" w:hAnsi="Times New Roman"/>
          <w:sz w:val="24"/>
          <w:szCs w:val="24"/>
        </w:rPr>
        <w:t>О</w:t>
      </w:r>
      <w:r w:rsidR="0077704C">
        <w:rPr>
          <w:rFonts w:ascii="Times New Roman" w:hAnsi="Times New Roman"/>
          <w:sz w:val="24"/>
          <w:szCs w:val="24"/>
        </w:rPr>
        <w:t>сновные принципы обеспечения и требования пожарной безопасности к ДОО всех типов принимаются в соответствии с Федеральным законом №</w:t>
      </w:r>
      <w:r w:rsidR="001D5C5E">
        <w:rPr>
          <w:rFonts w:ascii="Times New Roman" w:hAnsi="Times New Roman"/>
          <w:sz w:val="24"/>
          <w:szCs w:val="24"/>
        </w:rPr>
        <w:t xml:space="preserve"> </w:t>
      </w:r>
      <w:r w:rsidR="0077704C">
        <w:rPr>
          <w:rFonts w:ascii="Times New Roman" w:hAnsi="Times New Roman"/>
          <w:sz w:val="24"/>
          <w:szCs w:val="24"/>
        </w:rPr>
        <w:t xml:space="preserve">123-ФЗ, Постановлением </w:t>
      </w:r>
      <w:r w:rsidR="00EB56FE">
        <w:rPr>
          <w:rFonts w:ascii="Times New Roman" w:hAnsi="Times New Roman"/>
          <w:sz w:val="24"/>
          <w:szCs w:val="24"/>
        </w:rPr>
        <w:t>П</w:t>
      </w:r>
      <w:r w:rsidR="0077704C">
        <w:rPr>
          <w:rFonts w:ascii="Times New Roman" w:hAnsi="Times New Roman"/>
          <w:sz w:val="24"/>
          <w:szCs w:val="24"/>
        </w:rPr>
        <w:t>равительства РФ №</w:t>
      </w:r>
      <w:r w:rsidR="001D5C5E">
        <w:rPr>
          <w:rFonts w:ascii="Times New Roman" w:hAnsi="Times New Roman"/>
          <w:sz w:val="24"/>
          <w:szCs w:val="24"/>
        </w:rPr>
        <w:t xml:space="preserve"> </w:t>
      </w:r>
      <w:r w:rsidR="0077704C">
        <w:rPr>
          <w:rFonts w:ascii="Times New Roman" w:hAnsi="Times New Roman"/>
          <w:sz w:val="24"/>
          <w:szCs w:val="24"/>
        </w:rPr>
        <w:t xml:space="preserve">390 и согласно Сводам правил по системам противопожарной защиты МЧС РФ. В соответствии с этим степень огнестойкости зданий ДОО </w:t>
      </w:r>
      <w:r w:rsidR="00EB56FE">
        <w:rPr>
          <w:rFonts w:ascii="Times New Roman" w:hAnsi="Times New Roman"/>
          <w:sz w:val="24"/>
          <w:szCs w:val="24"/>
        </w:rPr>
        <w:t>принимается</w:t>
      </w:r>
      <w:r w:rsidR="0077704C">
        <w:rPr>
          <w:rFonts w:ascii="Times New Roman" w:hAnsi="Times New Roman"/>
          <w:sz w:val="24"/>
          <w:szCs w:val="24"/>
        </w:rPr>
        <w:t xml:space="preserve"> согласно Таблице 8.1.</w:t>
      </w:r>
    </w:p>
    <w:p w:rsidR="0077704C" w:rsidRDefault="0077704C" w:rsidP="0077704C">
      <w:pPr>
        <w:ind w:firstLine="709"/>
        <w:jc w:val="both"/>
        <w:rPr>
          <w:rFonts w:ascii="Times New Roman" w:hAnsi="Times New Roman"/>
          <w:sz w:val="24"/>
          <w:szCs w:val="24"/>
        </w:rPr>
      </w:pPr>
      <w:r>
        <w:rPr>
          <w:rFonts w:ascii="Times New Roman" w:hAnsi="Times New Roman"/>
          <w:sz w:val="24"/>
          <w:szCs w:val="24"/>
        </w:rPr>
        <w:t>Таблица 8.1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79323F" w:rsidTr="00AF5854">
        <w:trPr>
          <w:jc w:val="center"/>
        </w:trPr>
        <w:tc>
          <w:tcPr>
            <w:tcW w:w="3190" w:type="dxa"/>
            <w:vAlign w:val="center"/>
          </w:tcPr>
          <w:p w:rsidR="0079323F" w:rsidRPr="00AF5854" w:rsidRDefault="0079323F" w:rsidP="00AF5854">
            <w:pPr>
              <w:jc w:val="center"/>
              <w:rPr>
                <w:rFonts w:ascii="Times New Roman" w:hAnsi="Times New Roman"/>
                <w:sz w:val="24"/>
                <w:szCs w:val="24"/>
              </w:rPr>
            </w:pPr>
            <w:r w:rsidRPr="00AF5854">
              <w:rPr>
                <w:rFonts w:ascii="Times New Roman" w:hAnsi="Times New Roman"/>
                <w:sz w:val="24"/>
                <w:szCs w:val="24"/>
              </w:rPr>
              <w:t>Число мест в ДОО</w:t>
            </w:r>
          </w:p>
        </w:tc>
        <w:tc>
          <w:tcPr>
            <w:tcW w:w="3190" w:type="dxa"/>
            <w:vAlign w:val="center"/>
          </w:tcPr>
          <w:p w:rsidR="0079323F" w:rsidRPr="00AF5854" w:rsidRDefault="0079323F" w:rsidP="00AF5854">
            <w:pPr>
              <w:jc w:val="center"/>
              <w:rPr>
                <w:rFonts w:ascii="Times New Roman" w:hAnsi="Times New Roman"/>
                <w:sz w:val="24"/>
                <w:szCs w:val="24"/>
              </w:rPr>
            </w:pPr>
            <w:r w:rsidRPr="00AF5854">
              <w:rPr>
                <w:rFonts w:ascii="Times New Roman" w:hAnsi="Times New Roman"/>
                <w:sz w:val="24"/>
                <w:szCs w:val="24"/>
              </w:rPr>
              <w:t>Степень огнестойкости</w:t>
            </w:r>
          </w:p>
        </w:tc>
        <w:tc>
          <w:tcPr>
            <w:tcW w:w="3191" w:type="dxa"/>
            <w:vAlign w:val="center"/>
          </w:tcPr>
          <w:p w:rsidR="0079323F" w:rsidRPr="00AF5854" w:rsidRDefault="0079323F" w:rsidP="00AF5854">
            <w:pPr>
              <w:jc w:val="center"/>
              <w:rPr>
                <w:rFonts w:ascii="Times New Roman" w:hAnsi="Times New Roman"/>
                <w:sz w:val="24"/>
                <w:szCs w:val="24"/>
              </w:rPr>
            </w:pPr>
            <w:r w:rsidRPr="00AF5854">
              <w:rPr>
                <w:rFonts w:ascii="Times New Roman" w:hAnsi="Times New Roman"/>
                <w:sz w:val="24"/>
                <w:szCs w:val="24"/>
              </w:rPr>
              <w:t>Класс конструктивной пожарной опасности</w:t>
            </w:r>
          </w:p>
        </w:tc>
      </w:tr>
      <w:tr w:rsidR="0079323F" w:rsidTr="00AF5854">
        <w:trPr>
          <w:jc w:val="center"/>
        </w:trPr>
        <w:tc>
          <w:tcPr>
            <w:tcW w:w="3190" w:type="dxa"/>
            <w:vMerge w:val="restart"/>
            <w:vAlign w:val="center"/>
          </w:tcPr>
          <w:p w:rsidR="0079323F" w:rsidRPr="00AF5854" w:rsidRDefault="0079323F" w:rsidP="00AF5854">
            <w:pPr>
              <w:jc w:val="center"/>
              <w:rPr>
                <w:rFonts w:ascii="Times New Roman" w:hAnsi="Times New Roman"/>
                <w:sz w:val="24"/>
                <w:szCs w:val="24"/>
              </w:rPr>
            </w:pPr>
            <w:r w:rsidRPr="00AF5854">
              <w:rPr>
                <w:rFonts w:ascii="Times New Roman" w:hAnsi="Times New Roman"/>
                <w:sz w:val="24"/>
                <w:szCs w:val="24"/>
              </w:rPr>
              <w:t>до 50</w:t>
            </w:r>
          </w:p>
        </w:tc>
        <w:tc>
          <w:tcPr>
            <w:tcW w:w="3190" w:type="dxa"/>
            <w:vAlign w:val="center"/>
          </w:tcPr>
          <w:p w:rsidR="0079323F" w:rsidRPr="00AF5854" w:rsidRDefault="00B469D0" w:rsidP="00AF5854">
            <w:pPr>
              <w:jc w:val="center"/>
              <w:rPr>
                <w:rFonts w:ascii="Times New Roman" w:hAnsi="Times New Roman"/>
                <w:sz w:val="24"/>
                <w:szCs w:val="24"/>
                <w:lang w:val="en-US"/>
              </w:rPr>
            </w:pPr>
            <w:r w:rsidRPr="00AF5854">
              <w:rPr>
                <w:rFonts w:ascii="Times New Roman" w:hAnsi="Times New Roman"/>
                <w:sz w:val="24"/>
                <w:szCs w:val="24"/>
                <w:lang w:val="en-US"/>
              </w:rPr>
              <w:t>IV;V</w:t>
            </w:r>
          </w:p>
        </w:tc>
        <w:tc>
          <w:tcPr>
            <w:tcW w:w="3191" w:type="dxa"/>
            <w:vAlign w:val="center"/>
          </w:tcPr>
          <w:p w:rsidR="0079323F" w:rsidRPr="00AF5854" w:rsidRDefault="00B469D0" w:rsidP="00AF5854">
            <w:pPr>
              <w:jc w:val="center"/>
              <w:rPr>
                <w:rFonts w:ascii="Times New Roman" w:hAnsi="Times New Roman"/>
                <w:sz w:val="24"/>
                <w:szCs w:val="24"/>
              </w:rPr>
            </w:pPr>
            <w:r w:rsidRPr="00AF5854">
              <w:rPr>
                <w:rFonts w:ascii="Times New Roman" w:hAnsi="Times New Roman"/>
                <w:sz w:val="24"/>
                <w:szCs w:val="24"/>
              </w:rPr>
              <w:t>С1-С3</w:t>
            </w:r>
          </w:p>
        </w:tc>
      </w:tr>
      <w:tr w:rsidR="0079323F" w:rsidTr="00AF5854">
        <w:trPr>
          <w:jc w:val="center"/>
        </w:trPr>
        <w:tc>
          <w:tcPr>
            <w:tcW w:w="3190" w:type="dxa"/>
            <w:vMerge/>
            <w:vAlign w:val="center"/>
          </w:tcPr>
          <w:p w:rsidR="0079323F" w:rsidRPr="00AF5854" w:rsidRDefault="0079323F" w:rsidP="00AF5854">
            <w:pPr>
              <w:jc w:val="center"/>
              <w:rPr>
                <w:rFonts w:ascii="Times New Roman" w:hAnsi="Times New Roman"/>
                <w:sz w:val="24"/>
                <w:szCs w:val="24"/>
              </w:rPr>
            </w:pPr>
          </w:p>
        </w:tc>
        <w:tc>
          <w:tcPr>
            <w:tcW w:w="3190" w:type="dxa"/>
            <w:vAlign w:val="center"/>
          </w:tcPr>
          <w:p w:rsidR="0079323F" w:rsidRPr="00AF5854" w:rsidRDefault="00B469D0" w:rsidP="00AF5854">
            <w:pPr>
              <w:jc w:val="center"/>
              <w:rPr>
                <w:rFonts w:ascii="Times New Roman" w:hAnsi="Times New Roman"/>
                <w:sz w:val="24"/>
                <w:szCs w:val="24"/>
                <w:lang w:val="en-US"/>
              </w:rPr>
            </w:pPr>
            <w:r w:rsidRPr="00AF5854">
              <w:rPr>
                <w:rFonts w:ascii="Times New Roman" w:hAnsi="Times New Roman"/>
                <w:sz w:val="24"/>
                <w:szCs w:val="24"/>
                <w:lang w:val="en-US"/>
              </w:rPr>
              <w:t>III</w:t>
            </w:r>
          </w:p>
        </w:tc>
        <w:tc>
          <w:tcPr>
            <w:tcW w:w="3191" w:type="dxa"/>
            <w:vAlign w:val="center"/>
          </w:tcPr>
          <w:p w:rsidR="0079323F" w:rsidRPr="00AF5854" w:rsidRDefault="00B469D0" w:rsidP="00AF5854">
            <w:pPr>
              <w:jc w:val="center"/>
              <w:rPr>
                <w:rFonts w:ascii="Times New Roman" w:hAnsi="Times New Roman"/>
                <w:sz w:val="24"/>
                <w:szCs w:val="24"/>
              </w:rPr>
            </w:pPr>
            <w:r w:rsidRPr="00AF5854">
              <w:rPr>
                <w:rFonts w:ascii="Times New Roman" w:hAnsi="Times New Roman"/>
                <w:sz w:val="24"/>
                <w:szCs w:val="24"/>
              </w:rPr>
              <w:t>С)</w:t>
            </w:r>
          </w:p>
        </w:tc>
      </w:tr>
      <w:tr w:rsidR="0079323F" w:rsidTr="00AF5854">
        <w:trPr>
          <w:jc w:val="center"/>
        </w:trPr>
        <w:tc>
          <w:tcPr>
            <w:tcW w:w="3190" w:type="dxa"/>
            <w:vAlign w:val="center"/>
          </w:tcPr>
          <w:p w:rsidR="0079323F" w:rsidRPr="00AF5854" w:rsidRDefault="0079323F" w:rsidP="00AF5854">
            <w:pPr>
              <w:jc w:val="center"/>
              <w:rPr>
                <w:rFonts w:ascii="Times New Roman" w:hAnsi="Times New Roman"/>
                <w:sz w:val="24"/>
                <w:szCs w:val="24"/>
              </w:rPr>
            </w:pPr>
            <w:r w:rsidRPr="00AF5854">
              <w:rPr>
                <w:rFonts w:ascii="Times New Roman" w:hAnsi="Times New Roman"/>
                <w:sz w:val="24"/>
                <w:szCs w:val="24"/>
              </w:rPr>
              <w:t>До 100</w:t>
            </w:r>
          </w:p>
        </w:tc>
        <w:tc>
          <w:tcPr>
            <w:tcW w:w="3190" w:type="dxa"/>
            <w:vAlign w:val="center"/>
          </w:tcPr>
          <w:p w:rsidR="0079323F" w:rsidRPr="00AF5854" w:rsidRDefault="00B469D0" w:rsidP="00AF5854">
            <w:pPr>
              <w:jc w:val="center"/>
              <w:rPr>
                <w:rFonts w:ascii="Times New Roman" w:hAnsi="Times New Roman"/>
                <w:sz w:val="24"/>
                <w:szCs w:val="24"/>
                <w:lang w:val="en-US"/>
              </w:rPr>
            </w:pPr>
            <w:r w:rsidRPr="00AF5854">
              <w:rPr>
                <w:rFonts w:ascii="Times New Roman" w:hAnsi="Times New Roman"/>
                <w:sz w:val="24"/>
                <w:szCs w:val="24"/>
                <w:lang w:val="en-US"/>
              </w:rPr>
              <w:t>III</w:t>
            </w:r>
          </w:p>
        </w:tc>
        <w:tc>
          <w:tcPr>
            <w:tcW w:w="3191" w:type="dxa"/>
            <w:vAlign w:val="center"/>
          </w:tcPr>
          <w:p w:rsidR="0079323F" w:rsidRPr="00AF5854" w:rsidRDefault="00B469D0" w:rsidP="00AF5854">
            <w:pPr>
              <w:jc w:val="center"/>
              <w:rPr>
                <w:rFonts w:ascii="Times New Roman" w:hAnsi="Times New Roman"/>
                <w:sz w:val="24"/>
                <w:szCs w:val="24"/>
              </w:rPr>
            </w:pPr>
            <w:r w:rsidRPr="00AF5854">
              <w:rPr>
                <w:rFonts w:ascii="Times New Roman" w:hAnsi="Times New Roman"/>
                <w:sz w:val="24"/>
                <w:szCs w:val="24"/>
              </w:rPr>
              <w:t>С1</w:t>
            </w:r>
          </w:p>
        </w:tc>
      </w:tr>
      <w:tr w:rsidR="0079323F" w:rsidTr="00AF5854">
        <w:trPr>
          <w:jc w:val="center"/>
        </w:trPr>
        <w:tc>
          <w:tcPr>
            <w:tcW w:w="3190" w:type="dxa"/>
            <w:vAlign w:val="center"/>
          </w:tcPr>
          <w:p w:rsidR="0079323F" w:rsidRPr="00AF5854" w:rsidRDefault="0079323F" w:rsidP="00AF5854">
            <w:pPr>
              <w:jc w:val="center"/>
              <w:rPr>
                <w:rFonts w:ascii="Times New Roman" w:hAnsi="Times New Roman"/>
                <w:sz w:val="24"/>
                <w:szCs w:val="24"/>
              </w:rPr>
            </w:pPr>
            <w:r w:rsidRPr="00AF5854">
              <w:rPr>
                <w:rFonts w:ascii="Times New Roman" w:hAnsi="Times New Roman"/>
                <w:sz w:val="24"/>
                <w:szCs w:val="24"/>
              </w:rPr>
              <w:t>До 150</w:t>
            </w:r>
          </w:p>
        </w:tc>
        <w:tc>
          <w:tcPr>
            <w:tcW w:w="3190" w:type="dxa"/>
            <w:vAlign w:val="center"/>
          </w:tcPr>
          <w:p w:rsidR="0079323F" w:rsidRPr="00AF5854" w:rsidRDefault="00B469D0" w:rsidP="00AF5854">
            <w:pPr>
              <w:jc w:val="center"/>
              <w:rPr>
                <w:rFonts w:ascii="Times New Roman" w:hAnsi="Times New Roman"/>
                <w:sz w:val="24"/>
                <w:szCs w:val="24"/>
                <w:lang w:val="en-US"/>
              </w:rPr>
            </w:pPr>
            <w:r w:rsidRPr="00AF5854">
              <w:rPr>
                <w:rFonts w:ascii="Times New Roman" w:hAnsi="Times New Roman"/>
                <w:sz w:val="24"/>
                <w:szCs w:val="24"/>
                <w:lang w:val="en-US"/>
              </w:rPr>
              <w:t>II</w:t>
            </w:r>
          </w:p>
        </w:tc>
        <w:tc>
          <w:tcPr>
            <w:tcW w:w="3191" w:type="dxa"/>
            <w:vAlign w:val="center"/>
          </w:tcPr>
          <w:p w:rsidR="0079323F" w:rsidRPr="00AF5854" w:rsidRDefault="00B469D0" w:rsidP="00AF5854">
            <w:pPr>
              <w:jc w:val="center"/>
              <w:rPr>
                <w:rFonts w:ascii="Times New Roman" w:hAnsi="Times New Roman"/>
                <w:sz w:val="24"/>
                <w:szCs w:val="24"/>
              </w:rPr>
            </w:pPr>
            <w:r w:rsidRPr="00AF5854">
              <w:rPr>
                <w:rFonts w:ascii="Times New Roman" w:hAnsi="Times New Roman"/>
                <w:sz w:val="24"/>
                <w:szCs w:val="24"/>
              </w:rPr>
              <w:t>С1</w:t>
            </w:r>
          </w:p>
        </w:tc>
      </w:tr>
      <w:tr w:rsidR="0079323F" w:rsidTr="00AF5854">
        <w:trPr>
          <w:jc w:val="center"/>
        </w:trPr>
        <w:tc>
          <w:tcPr>
            <w:tcW w:w="3190" w:type="dxa"/>
            <w:vMerge w:val="restart"/>
            <w:vAlign w:val="center"/>
          </w:tcPr>
          <w:p w:rsidR="0079323F" w:rsidRPr="00AF5854" w:rsidRDefault="0079323F" w:rsidP="00AF5854">
            <w:pPr>
              <w:jc w:val="center"/>
              <w:rPr>
                <w:rFonts w:ascii="Times New Roman" w:hAnsi="Times New Roman"/>
                <w:sz w:val="24"/>
                <w:szCs w:val="24"/>
              </w:rPr>
            </w:pPr>
            <w:r w:rsidRPr="00AF5854">
              <w:rPr>
                <w:rFonts w:ascii="Times New Roman" w:hAnsi="Times New Roman"/>
                <w:sz w:val="24"/>
                <w:szCs w:val="24"/>
              </w:rPr>
              <w:t>До350</w:t>
            </w:r>
          </w:p>
        </w:tc>
        <w:tc>
          <w:tcPr>
            <w:tcW w:w="3190" w:type="dxa"/>
            <w:vAlign w:val="center"/>
          </w:tcPr>
          <w:p w:rsidR="0079323F" w:rsidRPr="00AF5854" w:rsidRDefault="00B469D0" w:rsidP="00AF5854">
            <w:pPr>
              <w:jc w:val="center"/>
              <w:rPr>
                <w:rFonts w:ascii="Times New Roman" w:hAnsi="Times New Roman"/>
                <w:sz w:val="24"/>
                <w:szCs w:val="24"/>
                <w:lang w:val="en-US"/>
              </w:rPr>
            </w:pPr>
            <w:r w:rsidRPr="00AF5854">
              <w:rPr>
                <w:rFonts w:ascii="Times New Roman" w:hAnsi="Times New Roman"/>
                <w:sz w:val="24"/>
                <w:szCs w:val="24"/>
                <w:lang w:val="en-US"/>
              </w:rPr>
              <w:t>II</w:t>
            </w:r>
          </w:p>
        </w:tc>
        <w:tc>
          <w:tcPr>
            <w:tcW w:w="3191" w:type="dxa"/>
            <w:vAlign w:val="center"/>
          </w:tcPr>
          <w:p w:rsidR="0079323F" w:rsidRPr="00AF5854" w:rsidRDefault="00B469D0" w:rsidP="00AF5854">
            <w:pPr>
              <w:jc w:val="center"/>
              <w:rPr>
                <w:rFonts w:ascii="Times New Roman" w:hAnsi="Times New Roman"/>
                <w:sz w:val="24"/>
                <w:szCs w:val="24"/>
              </w:rPr>
            </w:pPr>
            <w:r w:rsidRPr="00AF5854">
              <w:rPr>
                <w:rFonts w:ascii="Times New Roman" w:hAnsi="Times New Roman"/>
                <w:sz w:val="24"/>
                <w:szCs w:val="24"/>
              </w:rPr>
              <w:t>С0</w:t>
            </w:r>
          </w:p>
        </w:tc>
      </w:tr>
      <w:tr w:rsidR="0079323F" w:rsidTr="00AF5854">
        <w:trPr>
          <w:jc w:val="center"/>
        </w:trPr>
        <w:tc>
          <w:tcPr>
            <w:tcW w:w="3190" w:type="dxa"/>
            <w:vMerge/>
            <w:vAlign w:val="center"/>
          </w:tcPr>
          <w:p w:rsidR="0079323F" w:rsidRPr="00AF5854" w:rsidRDefault="0079323F" w:rsidP="00AF5854">
            <w:pPr>
              <w:jc w:val="center"/>
              <w:rPr>
                <w:rFonts w:ascii="Times New Roman" w:hAnsi="Times New Roman"/>
                <w:sz w:val="24"/>
                <w:szCs w:val="24"/>
              </w:rPr>
            </w:pPr>
          </w:p>
        </w:tc>
        <w:tc>
          <w:tcPr>
            <w:tcW w:w="3190" w:type="dxa"/>
            <w:vAlign w:val="center"/>
          </w:tcPr>
          <w:p w:rsidR="0079323F" w:rsidRPr="00AF5854" w:rsidRDefault="00B469D0" w:rsidP="00AF5854">
            <w:pPr>
              <w:jc w:val="center"/>
              <w:rPr>
                <w:rFonts w:ascii="Times New Roman" w:hAnsi="Times New Roman"/>
                <w:sz w:val="24"/>
                <w:szCs w:val="24"/>
                <w:lang w:val="en-US"/>
              </w:rPr>
            </w:pPr>
            <w:r w:rsidRPr="00AF5854">
              <w:rPr>
                <w:rFonts w:ascii="Times New Roman" w:hAnsi="Times New Roman"/>
                <w:sz w:val="24"/>
                <w:szCs w:val="24"/>
                <w:lang w:val="en-US"/>
              </w:rPr>
              <w:t>I</w:t>
            </w:r>
          </w:p>
        </w:tc>
        <w:tc>
          <w:tcPr>
            <w:tcW w:w="3191" w:type="dxa"/>
            <w:vAlign w:val="center"/>
          </w:tcPr>
          <w:p w:rsidR="0079323F" w:rsidRPr="00AF5854" w:rsidRDefault="00B469D0" w:rsidP="00AF5854">
            <w:pPr>
              <w:jc w:val="center"/>
              <w:rPr>
                <w:rFonts w:ascii="Times New Roman" w:hAnsi="Times New Roman"/>
                <w:sz w:val="24"/>
                <w:szCs w:val="24"/>
              </w:rPr>
            </w:pPr>
            <w:r w:rsidRPr="00AF5854">
              <w:rPr>
                <w:rFonts w:ascii="Times New Roman" w:hAnsi="Times New Roman"/>
                <w:sz w:val="24"/>
                <w:szCs w:val="24"/>
              </w:rPr>
              <w:t>С0; С1</w:t>
            </w:r>
          </w:p>
        </w:tc>
      </w:tr>
    </w:tbl>
    <w:p w:rsidR="0077704C" w:rsidRDefault="00B469D0" w:rsidP="0077704C">
      <w:pPr>
        <w:ind w:firstLine="709"/>
        <w:jc w:val="both"/>
        <w:rPr>
          <w:rFonts w:ascii="Times New Roman" w:hAnsi="Times New Roman"/>
          <w:sz w:val="24"/>
          <w:szCs w:val="24"/>
        </w:rPr>
      </w:pPr>
      <w:r>
        <w:rPr>
          <w:rFonts w:ascii="Times New Roman" w:hAnsi="Times New Roman"/>
          <w:sz w:val="24"/>
          <w:szCs w:val="24"/>
        </w:rPr>
        <w:t xml:space="preserve">Примечание: здания специализированных ДОО должны быть не менее </w:t>
      </w:r>
      <w:r>
        <w:rPr>
          <w:rFonts w:ascii="Times New Roman" w:hAnsi="Times New Roman"/>
          <w:sz w:val="24"/>
          <w:szCs w:val="24"/>
          <w:lang w:val="en-US"/>
        </w:rPr>
        <w:t>II</w:t>
      </w:r>
      <w:r w:rsidRPr="00B469D0">
        <w:rPr>
          <w:rFonts w:ascii="Times New Roman" w:hAnsi="Times New Roman"/>
          <w:sz w:val="24"/>
          <w:szCs w:val="24"/>
        </w:rPr>
        <w:t xml:space="preserve"> </w:t>
      </w:r>
      <w:r>
        <w:rPr>
          <w:rFonts w:ascii="Times New Roman" w:hAnsi="Times New Roman"/>
          <w:sz w:val="24"/>
          <w:szCs w:val="24"/>
        </w:rPr>
        <w:t>степени огнестойкости и класса С0.</w:t>
      </w:r>
    </w:p>
    <w:p w:rsidR="00604635" w:rsidRDefault="00B469D0" w:rsidP="0077704C">
      <w:pPr>
        <w:ind w:firstLine="709"/>
        <w:jc w:val="both"/>
        <w:rPr>
          <w:rFonts w:ascii="Times New Roman" w:hAnsi="Times New Roman"/>
          <w:sz w:val="24"/>
          <w:szCs w:val="24"/>
        </w:rPr>
      </w:pPr>
      <w:r>
        <w:rPr>
          <w:rFonts w:ascii="Times New Roman" w:hAnsi="Times New Roman"/>
          <w:sz w:val="24"/>
          <w:szCs w:val="24"/>
        </w:rPr>
        <w:t xml:space="preserve">8.2. Для встроенных и встроено-пристроенных ДОО в соответствии со статьёй 6 </w:t>
      </w:r>
      <w:r w:rsidR="001D5C5E">
        <w:rPr>
          <w:rFonts w:ascii="Times New Roman" w:hAnsi="Times New Roman"/>
          <w:sz w:val="24"/>
          <w:szCs w:val="24"/>
        </w:rPr>
        <w:t>Ф</w:t>
      </w:r>
      <w:r>
        <w:rPr>
          <w:rFonts w:ascii="Times New Roman" w:hAnsi="Times New Roman"/>
          <w:sz w:val="24"/>
          <w:szCs w:val="24"/>
        </w:rPr>
        <w:t>едерального закона №</w:t>
      </w:r>
      <w:r w:rsidR="001D5C5E">
        <w:rPr>
          <w:rFonts w:ascii="Times New Roman" w:hAnsi="Times New Roman"/>
          <w:sz w:val="24"/>
          <w:szCs w:val="24"/>
        </w:rPr>
        <w:t xml:space="preserve"> </w:t>
      </w:r>
      <w:r>
        <w:rPr>
          <w:rFonts w:ascii="Times New Roman" w:hAnsi="Times New Roman"/>
          <w:sz w:val="24"/>
          <w:szCs w:val="24"/>
        </w:rPr>
        <w:t>123-ФЗ требуется включать в проект расчет величины пожарного риска.</w:t>
      </w:r>
    </w:p>
    <w:p w:rsidR="00B469D0" w:rsidRDefault="00604635" w:rsidP="0077704C">
      <w:pPr>
        <w:ind w:firstLine="709"/>
        <w:jc w:val="both"/>
        <w:rPr>
          <w:rFonts w:ascii="Times New Roman" w:hAnsi="Times New Roman"/>
          <w:sz w:val="24"/>
          <w:szCs w:val="24"/>
        </w:rPr>
      </w:pPr>
      <w:r>
        <w:rPr>
          <w:rFonts w:ascii="Times New Roman" w:hAnsi="Times New Roman"/>
          <w:sz w:val="24"/>
          <w:szCs w:val="24"/>
        </w:rPr>
        <w:t>Прогулочные веранды, пристроенные к ДОО и мансардные этажи должны иметь с базовым зданием одну степень огнестойкости. Степень огнестойкости прочих пристраиваемых частей (навесы, террасы, галереи и т.д.) можно снижать на одну степень огнес</w:t>
      </w:r>
      <w:r w:rsidR="00780D05">
        <w:rPr>
          <w:rFonts w:ascii="Times New Roman" w:hAnsi="Times New Roman"/>
          <w:sz w:val="24"/>
          <w:szCs w:val="24"/>
        </w:rPr>
        <w:t>т</w:t>
      </w:r>
      <w:r>
        <w:rPr>
          <w:rFonts w:ascii="Times New Roman" w:hAnsi="Times New Roman"/>
          <w:sz w:val="24"/>
          <w:szCs w:val="24"/>
        </w:rPr>
        <w:t>ойкости по сравнению с базовым зданием.</w:t>
      </w:r>
    </w:p>
    <w:p w:rsidR="00604635" w:rsidRDefault="00604635" w:rsidP="0077704C">
      <w:pPr>
        <w:ind w:firstLine="709"/>
        <w:jc w:val="both"/>
        <w:rPr>
          <w:rFonts w:ascii="Times New Roman" w:hAnsi="Times New Roman"/>
          <w:sz w:val="24"/>
          <w:szCs w:val="24"/>
        </w:rPr>
      </w:pPr>
      <w:r>
        <w:rPr>
          <w:rFonts w:ascii="Times New Roman" w:hAnsi="Times New Roman"/>
          <w:sz w:val="24"/>
          <w:szCs w:val="24"/>
        </w:rPr>
        <w:t>При встраивании или пристраивании ДОО к другим зданиям их следует выгораживать стенами (перегородками) 1 типа и перекрытиями 3 типа.</w:t>
      </w:r>
    </w:p>
    <w:p w:rsidR="00B65770" w:rsidRDefault="00B65770" w:rsidP="0077704C">
      <w:pPr>
        <w:ind w:firstLine="709"/>
        <w:jc w:val="both"/>
        <w:rPr>
          <w:rFonts w:ascii="Times New Roman" w:hAnsi="Times New Roman"/>
          <w:sz w:val="24"/>
          <w:szCs w:val="24"/>
        </w:rPr>
      </w:pPr>
      <w:r>
        <w:rPr>
          <w:rFonts w:ascii="Times New Roman" w:hAnsi="Times New Roman"/>
          <w:sz w:val="24"/>
          <w:szCs w:val="24"/>
        </w:rPr>
        <w:t xml:space="preserve">8.3. В зданиях ДОО </w:t>
      </w:r>
      <w:r>
        <w:rPr>
          <w:rFonts w:ascii="Times New Roman" w:hAnsi="Times New Roman"/>
          <w:sz w:val="24"/>
          <w:szCs w:val="24"/>
          <w:lang w:val="en-US"/>
        </w:rPr>
        <w:t>I</w:t>
      </w:r>
      <w:r w:rsidRPr="00B65770">
        <w:rPr>
          <w:rFonts w:ascii="Times New Roman" w:hAnsi="Times New Roman"/>
          <w:sz w:val="24"/>
          <w:szCs w:val="24"/>
        </w:rPr>
        <w:t>,</w:t>
      </w:r>
      <w:r w:rsidR="001D5C5E">
        <w:rPr>
          <w:rFonts w:ascii="Times New Roman" w:hAnsi="Times New Roman"/>
          <w:sz w:val="24"/>
          <w:szCs w:val="24"/>
        </w:rPr>
        <w:t xml:space="preserve"> </w:t>
      </w:r>
      <w:r>
        <w:rPr>
          <w:rFonts w:ascii="Times New Roman" w:hAnsi="Times New Roman"/>
          <w:sz w:val="24"/>
          <w:szCs w:val="24"/>
          <w:lang w:val="en-US"/>
        </w:rPr>
        <w:t>II</w:t>
      </w:r>
      <w:r w:rsidRPr="00B65770">
        <w:rPr>
          <w:rFonts w:ascii="Times New Roman" w:hAnsi="Times New Roman"/>
          <w:sz w:val="24"/>
          <w:szCs w:val="24"/>
        </w:rPr>
        <w:t xml:space="preserve"> </w:t>
      </w:r>
      <w:r>
        <w:rPr>
          <w:rFonts w:ascii="Times New Roman" w:hAnsi="Times New Roman"/>
          <w:sz w:val="24"/>
          <w:szCs w:val="24"/>
        </w:rPr>
        <w:t>степени огнестойкости требуемый предел огнестойкости несущих элементов (</w:t>
      </w:r>
      <w:r>
        <w:rPr>
          <w:rFonts w:ascii="Times New Roman" w:hAnsi="Times New Roman"/>
          <w:sz w:val="24"/>
          <w:szCs w:val="24"/>
          <w:lang w:val="en-US"/>
        </w:rPr>
        <w:t>R</w:t>
      </w:r>
      <w:r w:rsidRPr="00B65770">
        <w:rPr>
          <w:rFonts w:ascii="Times New Roman" w:hAnsi="Times New Roman"/>
          <w:sz w:val="24"/>
          <w:szCs w:val="24"/>
        </w:rPr>
        <w:t>60</w:t>
      </w:r>
      <w:r>
        <w:rPr>
          <w:rFonts w:ascii="Times New Roman" w:hAnsi="Times New Roman"/>
          <w:sz w:val="24"/>
          <w:szCs w:val="24"/>
        </w:rPr>
        <w:t>) допускается обеспечивать с помощ</w:t>
      </w:r>
      <w:r w:rsidR="00420FA2">
        <w:rPr>
          <w:rFonts w:ascii="Times New Roman" w:hAnsi="Times New Roman"/>
          <w:sz w:val="24"/>
          <w:szCs w:val="24"/>
        </w:rPr>
        <w:t>ью т</w:t>
      </w:r>
      <w:r>
        <w:rPr>
          <w:rFonts w:ascii="Times New Roman" w:hAnsi="Times New Roman"/>
          <w:sz w:val="24"/>
          <w:szCs w:val="24"/>
        </w:rPr>
        <w:t>олько конструктивной защиты (облицовки, штукатурки, обетонки и т.п.).</w:t>
      </w:r>
    </w:p>
    <w:p w:rsidR="00B65770" w:rsidRDefault="00B65770" w:rsidP="0077704C">
      <w:pPr>
        <w:ind w:firstLine="709"/>
        <w:jc w:val="both"/>
        <w:rPr>
          <w:rFonts w:ascii="Times New Roman" w:hAnsi="Times New Roman"/>
          <w:sz w:val="24"/>
          <w:szCs w:val="24"/>
        </w:rPr>
      </w:pPr>
      <w:r>
        <w:rPr>
          <w:rFonts w:ascii="Times New Roman" w:hAnsi="Times New Roman"/>
          <w:sz w:val="24"/>
          <w:szCs w:val="24"/>
        </w:rPr>
        <w:t>Конструкции и ограждение лестниц 3 типа, балконов, эксплуатируемых крыш (в последних – включая утеплитель крыши) выполняются только из негорючих материалов.</w:t>
      </w:r>
    </w:p>
    <w:p w:rsidR="00B65770" w:rsidRDefault="00B65770" w:rsidP="0077704C">
      <w:pPr>
        <w:ind w:firstLine="709"/>
        <w:jc w:val="both"/>
        <w:rPr>
          <w:rFonts w:ascii="Times New Roman" w:hAnsi="Times New Roman"/>
          <w:sz w:val="24"/>
          <w:szCs w:val="24"/>
        </w:rPr>
      </w:pPr>
      <w:r>
        <w:rPr>
          <w:rFonts w:ascii="Times New Roman" w:hAnsi="Times New Roman"/>
          <w:sz w:val="24"/>
          <w:szCs w:val="24"/>
        </w:rPr>
        <w:t xml:space="preserve">8.4. </w:t>
      </w:r>
      <w:r w:rsidR="00C951A8">
        <w:rPr>
          <w:rFonts w:ascii="Times New Roman" w:hAnsi="Times New Roman"/>
          <w:sz w:val="24"/>
          <w:szCs w:val="24"/>
        </w:rPr>
        <w:t>К</w:t>
      </w:r>
      <w:r>
        <w:rPr>
          <w:rFonts w:ascii="Times New Roman" w:hAnsi="Times New Roman"/>
          <w:sz w:val="24"/>
          <w:szCs w:val="24"/>
        </w:rPr>
        <w:t xml:space="preserve">аждая детская ячейка </w:t>
      </w:r>
      <w:r w:rsidR="00E15462">
        <w:rPr>
          <w:rFonts w:ascii="Times New Roman" w:hAnsi="Times New Roman"/>
          <w:sz w:val="24"/>
          <w:szCs w:val="24"/>
        </w:rPr>
        <w:t>должна иметь два автономных эвакуационных выхода.</w:t>
      </w:r>
      <w:r w:rsidR="00780D05">
        <w:rPr>
          <w:rFonts w:ascii="Times New Roman" w:hAnsi="Times New Roman"/>
          <w:sz w:val="24"/>
          <w:szCs w:val="24"/>
        </w:rPr>
        <w:t xml:space="preserve"> </w:t>
      </w:r>
      <w:r w:rsidR="00C951A8">
        <w:rPr>
          <w:rFonts w:ascii="Times New Roman" w:hAnsi="Times New Roman"/>
          <w:sz w:val="24"/>
          <w:szCs w:val="24"/>
        </w:rPr>
        <w:t>Расстояние до эвакуационного выхода из детских ячеек лимитируется СП 1.13130 по графе 6 табл.</w:t>
      </w:r>
      <w:r w:rsidR="001D5C5E">
        <w:rPr>
          <w:rFonts w:ascii="Times New Roman" w:hAnsi="Times New Roman"/>
          <w:sz w:val="24"/>
          <w:szCs w:val="24"/>
        </w:rPr>
        <w:t xml:space="preserve"> </w:t>
      </w:r>
      <w:r w:rsidR="00C951A8">
        <w:rPr>
          <w:rFonts w:ascii="Times New Roman" w:hAnsi="Times New Roman"/>
          <w:sz w:val="24"/>
          <w:szCs w:val="24"/>
        </w:rPr>
        <w:t>2.</w:t>
      </w:r>
      <w:r w:rsidR="00E15462">
        <w:rPr>
          <w:rFonts w:ascii="Times New Roman" w:hAnsi="Times New Roman"/>
          <w:sz w:val="24"/>
          <w:szCs w:val="24"/>
        </w:rPr>
        <w:t xml:space="preserve"> Входные двери детских ячеек для эвакуации должны иметь ширину проема 1200</w:t>
      </w:r>
      <w:r w:rsidR="001D5C5E">
        <w:rPr>
          <w:rFonts w:ascii="Times New Roman" w:hAnsi="Times New Roman"/>
          <w:sz w:val="24"/>
          <w:szCs w:val="24"/>
        </w:rPr>
        <w:t xml:space="preserve"> </w:t>
      </w:r>
      <w:r w:rsidR="00E15462">
        <w:rPr>
          <w:rFonts w:ascii="Times New Roman" w:hAnsi="Times New Roman"/>
          <w:sz w:val="24"/>
          <w:szCs w:val="24"/>
        </w:rPr>
        <w:t>мм и уплотняться в притворах. Ширина коридоров на путях эвакуации в ДОО должна быть не менее 1.6</w:t>
      </w:r>
      <w:r w:rsidR="001D5C5E">
        <w:rPr>
          <w:rFonts w:ascii="Times New Roman" w:hAnsi="Times New Roman"/>
          <w:sz w:val="24"/>
          <w:szCs w:val="24"/>
        </w:rPr>
        <w:t xml:space="preserve"> </w:t>
      </w:r>
      <w:r w:rsidR="00E15462">
        <w:rPr>
          <w:rFonts w:ascii="Times New Roman" w:hAnsi="Times New Roman"/>
          <w:sz w:val="24"/>
          <w:szCs w:val="24"/>
        </w:rPr>
        <w:t>м. Коридоры эти должны разделяться противопожарными дверями 3-го типа на отрезки с обеспечением двух автономных путей эвакуации из каждой детской ячейки. Для детских ячеек на 1 этаже эвакуационным является выход наружу: через коридор или вестибюль (холл); через лестничную клетку, через коридор и лестничную клетку. Для ячеек, расположенных на 2-3 этажах эвакуационным выходом является: выход непосредственно на лестничную клетку; в коридор или холл, ведущий непосредственно на лестничную клетку.</w:t>
      </w:r>
    </w:p>
    <w:p w:rsidR="00E15462" w:rsidRDefault="00E15462" w:rsidP="0077704C">
      <w:pPr>
        <w:ind w:firstLine="709"/>
        <w:jc w:val="both"/>
        <w:rPr>
          <w:rFonts w:ascii="Times New Roman" w:hAnsi="Times New Roman"/>
          <w:sz w:val="24"/>
          <w:szCs w:val="24"/>
        </w:rPr>
      </w:pPr>
      <w:r>
        <w:rPr>
          <w:rFonts w:ascii="Times New Roman" w:hAnsi="Times New Roman"/>
          <w:sz w:val="24"/>
          <w:szCs w:val="24"/>
        </w:rPr>
        <w:t>Вторым эвакуационным выходом из ячеек, расположенных на 2-3 этажах может быть лестница 3 типа с шириной марша не менее 0.8</w:t>
      </w:r>
      <w:r w:rsidR="001D5C5E">
        <w:rPr>
          <w:rFonts w:ascii="Times New Roman" w:hAnsi="Times New Roman"/>
          <w:sz w:val="24"/>
          <w:szCs w:val="24"/>
        </w:rPr>
        <w:t xml:space="preserve"> </w:t>
      </w:r>
      <w:r>
        <w:rPr>
          <w:rFonts w:ascii="Times New Roman" w:hAnsi="Times New Roman"/>
          <w:sz w:val="24"/>
          <w:szCs w:val="24"/>
        </w:rPr>
        <w:t>м, уклоном не более 45º, а в специализированных ДОО не более 30º, шириной проступей не менее 0.2</w:t>
      </w:r>
      <w:r w:rsidR="001D5C5E">
        <w:rPr>
          <w:rFonts w:ascii="Times New Roman" w:hAnsi="Times New Roman"/>
          <w:sz w:val="24"/>
          <w:szCs w:val="24"/>
        </w:rPr>
        <w:t xml:space="preserve"> </w:t>
      </w:r>
      <w:r>
        <w:rPr>
          <w:rFonts w:ascii="Times New Roman" w:hAnsi="Times New Roman"/>
          <w:sz w:val="24"/>
          <w:szCs w:val="24"/>
        </w:rPr>
        <w:t>м и ограждением с обеих сторон высотой не менее 1.2</w:t>
      </w:r>
      <w:r w:rsidR="001D5C5E">
        <w:rPr>
          <w:rFonts w:ascii="Times New Roman" w:hAnsi="Times New Roman"/>
          <w:sz w:val="24"/>
          <w:szCs w:val="24"/>
        </w:rPr>
        <w:t xml:space="preserve"> </w:t>
      </w:r>
      <w:r>
        <w:rPr>
          <w:rFonts w:ascii="Times New Roman" w:hAnsi="Times New Roman"/>
          <w:sz w:val="24"/>
          <w:szCs w:val="24"/>
        </w:rPr>
        <w:t>м. Лест</w:t>
      </w:r>
      <w:r w:rsidR="001D5C5E">
        <w:rPr>
          <w:rFonts w:ascii="Times New Roman" w:hAnsi="Times New Roman"/>
          <w:sz w:val="24"/>
          <w:szCs w:val="24"/>
        </w:rPr>
        <w:t>ница не должна заслонять оконны</w:t>
      </w:r>
      <w:r>
        <w:rPr>
          <w:rFonts w:ascii="Times New Roman" w:hAnsi="Times New Roman"/>
          <w:sz w:val="24"/>
          <w:szCs w:val="24"/>
        </w:rPr>
        <w:t xml:space="preserve">е проемы детских ячеек. </w:t>
      </w:r>
    </w:p>
    <w:p w:rsidR="00C951A8" w:rsidRDefault="00C951A8" w:rsidP="0077704C">
      <w:pPr>
        <w:ind w:firstLine="709"/>
        <w:jc w:val="both"/>
        <w:rPr>
          <w:rFonts w:ascii="Times New Roman" w:hAnsi="Times New Roman"/>
          <w:sz w:val="24"/>
          <w:szCs w:val="24"/>
        </w:rPr>
      </w:pPr>
      <w:r>
        <w:rPr>
          <w:rFonts w:ascii="Times New Roman" w:hAnsi="Times New Roman"/>
          <w:sz w:val="24"/>
          <w:szCs w:val="24"/>
        </w:rPr>
        <w:t>В ДОО при наличии на 2-3 этажах помещений постоянного или временного пребывания детей с ограниченными возможностями передвижения, которые не могут эвакуироваться по лестнице, устраивается зона безопасности в соо</w:t>
      </w:r>
      <w:r w:rsidR="001D5C5E">
        <w:rPr>
          <w:rFonts w:ascii="Times New Roman" w:hAnsi="Times New Roman"/>
          <w:sz w:val="24"/>
          <w:szCs w:val="24"/>
        </w:rPr>
        <w:t xml:space="preserve">тветствии с требованиями </w:t>
      </w:r>
      <w:r w:rsidR="001D5C5E">
        <w:rPr>
          <w:rFonts w:ascii="Times New Roman" w:hAnsi="Times New Roman"/>
          <w:sz w:val="24"/>
          <w:szCs w:val="24"/>
        </w:rPr>
        <w:lastRenderedPageBreak/>
        <w:t>СП 118.13330</w:t>
      </w:r>
      <w:r>
        <w:rPr>
          <w:rFonts w:ascii="Times New Roman" w:hAnsi="Times New Roman"/>
          <w:sz w:val="24"/>
          <w:szCs w:val="24"/>
        </w:rPr>
        <w:t xml:space="preserve"> (п. 6.59).</w:t>
      </w:r>
    </w:p>
    <w:p w:rsidR="00C951A8" w:rsidRDefault="00780D05" w:rsidP="0077704C">
      <w:pPr>
        <w:ind w:firstLine="709"/>
        <w:jc w:val="both"/>
        <w:rPr>
          <w:rFonts w:ascii="Times New Roman" w:hAnsi="Times New Roman"/>
          <w:sz w:val="24"/>
          <w:szCs w:val="24"/>
        </w:rPr>
      </w:pPr>
      <w:r>
        <w:rPr>
          <w:rFonts w:ascii="Times New Roman" w:hAnsi="Times New Roman"/>
          <w:sz w:val="24"/>
          <w:szCs w:val="24"/>
        </w:rPr>
        <w:t>8.5. У</w:t>
      </w:r>
      <w:r w:rsidR="00C951A8">
        <w:rPr>
          <w:rFonts w:ascii="Times New Roman" w:hAnsi="Times New Roman"/>
          <w:sz w:val="24"/>
          <w:szCs w:val="24"/>
        </w:rPr>
        <w:t>стройство автоматической пожарной сигнализации предусматривается во всех помещениях, кроме туалетов, душевых, кладовых овощей, охлаждаемых камер, технических помещений исключая электрощитовую. В помещениях ДОО используются дымовые автоматические пожарные извещатели. Сигнал системы автоматической пожарной сигнализации выводится в помещение охраны и в ближайшую пожарную часть.</w:t>
      </w:r>
    </w:p>
    <w:p w:rsidR="00C951A8" w:rsidRDefault="00C951A8" w:rsidP="0077704C">
      <w:pPr>
        <w:ind w:firstLine="709"/>
        <w:jc w:val="both"/>
        <w:rPr>
          <w:rFonts w:ascii="Times New Roman" w:hAnsi="Times New Roman"/>
          <w:sz w:val="24"/>
          <w:szCs w:val="24"/>
        </w:rPr>
      </w:pPr>
      <w:r>
        <w:rPr>
          <w:rFonts w:ascii="Times New Roman" w:hAnsi="Times New Roman"/>
          <w:sz w:val="24"/>
          <w:szCs w:val="24"/>
        </w:rPr>
        <w:t>Прочие противопожарные требования к инженерному оборудованию приведены в разделе 1</w:t>
      </w:r>
      <w:r w:rsidR="00780D05">
        <w:rPr>
          <w:rFonts w:ascii="Times New Roman" w:hAnsi="Times New Roman"/>
          <w:sz w:val="24"/>
          <w:szCs w:val="24"/>
        </w:rPr>
        <w:t>0</w:t>
      </w:r>
      <w:r>
        <w:rPr>
          <w:rFonts w:ascii="Times New Roman" w:hAnsi="Times New Roman"/>
          <w:sz w:val="24"/>
          <w:szCs w:val="24"/>
        </w:rPr>
        <w:t>.</w:t>
      </w:r>
    </w:p>
    <w:p w:rsidR="00C951A8" w:rsidRPr="00B65770" w:rsidRDefault="00C951A8" w:rsidP="0077704C">
      <w:pPr>
        <w:ind w:firstLine="709"/>
        <w:jc w:val="both"/>
        <w:rPr>
          <w:rFonts w:ascii="Times New Roman" w:hAnsi="Times New Roman"/>
          <w:sz w:val="24"/>
          <w:szCs w:val="24"/>
        </w:rPr>
      </w:pPr>
      <w:r>
        <w:rPr>
          <w:rFonts w:ascii="Times New Roman" w:hAnsi="Times New Roman"/>
          <w:sz w:val="24"/>
          <w:szCs w:val="24"/>
        </w:rPr>
        <w:t>8.6. Внутренняя отделка, включая покрытие полов на путях эвакуации, в</w:t>
      </w:r>
      <w:r w:rsidR="00780D05">
        <w:rPr>
          <w:rFonts w:ascii="Times New Roman" w:hAnsi="Times New Roman"/>
          <w:sz w:val="24"/>
          <w:szCs w:val="24"/>
        </w:rPr>
        <w:t xml:space="preserve"> </w:t>
      </w:r>
      <w:r>
        <w:rPr>
          <w:rFonts w:ascii="Times New Roman" w:hAnsi="Times New Roman"/>
          <w:sz w:val="24"/>
          <w:szCs w:val="24"/>
        </w:rPr>
        <w:t>зальных помещениях ДОО (физкультурный, музыкальный зал, кружковое помещение), а также в помещениях, размещаемых в подвале или цоколе здания, выполняется из негорючих или трудногорючих материалов.</w:t>
      </w:r>
    </w:p>
    <w:p w:rsidR="00F47D23" w:rsidRPr="00C7670D" w:rsidRDefault="00F47D23" w:rsidP="0096071A">
      <w:pPr>
        <w:widowControl/>
        <w:overflowPunct/>
        <w:autoSpaceDE/>
        <w:autoSpaceDN/>
        <w:adjustRightInd/>
        <w:textAlignment w:val="auto"/>
        <w:rPr>
          <w:rFonts w:ascii="Times New Roman" w:hAnsi="Times New Roman"/>
          <w:sz w:val="24"/>
          <w:szCs w:val="24"/>
        </w:rPr>
      </w:pPr>
    </w:p>
    <w:p w:rsidR="00F47D23" w:rsidRPr="00C7670D" w:rsidRDefault="00F47D23" w:rsidP="00C7670D">
      <w:pPr>
        <w:ind w:firstLine="709"/>
        <w:rPr>
          <w:rFonts w:ascii="Times New Roman" w:hAnsi="Times New Roman"/>
          <w:b/>
          <w:sz w:val="28"/>
          <w:szCs w:val="24"/>
        </w:rPr>
      </w:pPr>
      <w:r w:rsidRPr="00C7670D">
        <w:rPr>
          <w:rFonts w:ascii="Times New Roman" w:hAnsi="Times New Roman"/>
          <w:b/>
          <w:sz w:val="28"/>
          <w:szCs w:val="24"/>
        </w:rPr>
        <w:t>9 Требования к безопасной эксплуатации</w:t>
      </w:r>
    </w:p>
    <w:p w:rsidR="00F47D23" w:rsidRPr="00680447" w:rsidRDefault="00F47D23" w:rsidP="00C7670D">
      <w:pPr>
        <w:ind w:firstLine="709"/>
        <w:jc w:val="both"/>
        <w:rPr>
          <w:rFonts w:ascii="Times New Roman" w:hAnsi="Times New Roman"/>
          <w:sz w:val="24"/>
          <w:szCs w:val="24"/>
        </w:rPr>
      </w:pPr>
      <w:r w:rsidRPr="00C7670D">
        <w:rPr>
          <w:rFonts w:ascii="Times New Roman" w:hAnsi="Times New Roman"/>
          <w:sz w:val="24"/>
          <w:szCs w:val="24"/>
        </w:rPr>
        <w:t xml:space="preserve">9.1 При эксплуатации встроенных и встроено-пристроенных ДОО, мероприятия по техническому обслуживанию конструкций, в том числе фундаментов, а также требования к </w:t>
      </w:r>
      <w:r w:rsidRPr="00B07F4B">
        <w:rPr>
          <w:rFonts w:ascii="Times New Roman" w:hAnsi="Times New Roman"/>
          <w:sz w:val="24"/>
          <w:szCs w:val="24"/>
        </w:rPr>
        <w:t xml:space="preserve">проведению мониторинга окружающей среды, состояния оснований, строительных конструкций и систем инженерно-технического обеспечения осуществляются как элемент </w:t>
      </w:r>
      <w:r w:rsidRPr="00680447">
        <w:rPr>
          <w:rFonts w:ascii="Times New Roman" w:hAnsi="Times New Roman"/>
          <w:sz w:val="24"/>
          <w:szCs w:val="24"/>
        </w:rPr>
        <w:t>технического обслуживания здания в целом на основании следующих нормативно-технических документов:</w:t>
      </w:r>
    </w:p>
    <w:p w:rsidR="00F47D23" w:rsidRPr="00680447" w:rsidRDefault="00F47D23" w:rsidP="00C7670D">
      <w:pPr>
        <w:ind w:left="567"/>
        <w:jc w:val="both"/>
        <w:rPr>
          <w:rFonts w:ascii="Times New Roman" w:hAnsi="Times New Roman"/>
          <w:bCs/>
          <w:sz w:val="24"/>
          <w:szCs w:val="24"/>
        </w:rPr>
      </w:pPr>
      <w:r w:rsidRPr="00680447">
        <w:rPr>
          <w:rFonts w:ascii="Times New Roman" w:hAnsi="Times New Roman"/>
          <w:sz w:val="24"/>
          <w:szCs w:val="24"/>
        </w:rPr>
        <w:t xml:space="preserve">- </w:t>
      </w:r>
      <w:r w:rsidR="003C0AD6" w:rsidRPr="00680447">
        <w:rPr>
          <w:rFonts w:ascii="Times New Roman" w:hAnsi="Times New Roman"/>
          <w:sz w:val="24"/>
          <w:szCs w:val="24"/>
        </w:rPr>
        <w:t>ГОСТ 31937</w:t>
      </w:r>
      <w:r w:rsidRPr="00680447">
        <w:rPr>
          <w:rFonts w:ascii="Times New Roman" w:hAnsi="Times New Roman"/>
          <w:sz w:val="24"/>
          <w:szCs w:val="24"/>
        </w:rPr>
        <w:t xml:space="preserve"> Здания и сооружения. Правила обследования и мониторинга технического состояния;</w:t>
      </w:r>
    </w:p>
    <w:p w:rsidR="00F47D23" w:rsidRPr="00680447" w:rsidRDefault="00F47D23" w:rsidP="00C7670D">
      <w:pPr>
        <w:ind w:left="567"/>
        <w:jc w:val="both"/>
        <w:rPr>
          <w:rFonts w:ascii="Times New Roman" w:hAnsi="Times New Roman"/>
          <w:sz w:val="24"/>
          <w:szCs w:val="24"/>
        </w:rPr>
      </w:pPr>
      <w:r w:rsidRPr="00680447">
        <w:rPr>
          <w:rFonts w:ascii="Times New Roman" w:hAnsi="Times New Roman"/>
          <w:sz w:val="24"/>
          <w:szCs w:val="24"/>
        </w:rPr>
        <w:t xml:space="preserve">- </w:t>
      </w:r>
      <w:r w:rsidR="003C0AD6" w:rsidRPr="00680447">
        <w:rPr>
          <w:rFonts w:ascii="Times New Roman" w:hAnsi="Times New Roman"/>
          <w:sz w:val="24"/>
          <w:szCs w:val="24"/>
        </w:rPr>
        <w:t>ГОСТ Р 54257</w:t>
      </w:r>
      <w:r w:rsidRPr="00680447">
        <w:rPr>
          <w:rFonts w:ascii="Times New Roman" w:hAnsi="Times New Roman"/>
          <w:sz w:val="24"/>
          <w:szCs w:val="24"/>
        </w:rPr>
        <w:t xml:space="preserve"> Надежность строительных конструкций и оснований. Основные положения и требования;</w:t>
      </w:r>
    </w:p>
    <w:p w:rsidR="00F47D23" w:rsidRPr="00B07F4B" w:rsidRDefault="00F47D23" w:rsidP="00C7670D">
      <w:pPr>
        <w:pStyle w:val="ae"/>
        <w:autoSpaceDE w:val="0"/>
        <w:autoSpaceDN w:val="0"/>
        <w:adjustRightInd w:val="0"/>
        <w:spacing w:after="0" w:line="240" w:lineRule="auto"/>
        <w:ind w:left="567"/>
        <w:jc w:val="both"/>
        <w:rPr>
          <w:rFonts w:ascii="Times New Roman" w:hAnsi="Times New Roman"/>
          <w:sz w:val="24"/>
          <w:szCs w:val="24"/>
        </w:rPr>
      </w:pPr>
      <w:r w:rsidRPr="00680447">
        <w:rPr>
          <w:rFonts w:ascii="Times New Roman" w:hAnsi="Times New Roman"/>
          <w:sz w:val="24"/>
          <w:szCs w:val="24"/>
        </w:rPr>
        <w:t>- МДК 2-03.2003 «Правила</w:t>
      </w:r>
      <w:r w:rsidRPr="00B07F4B">
        <w:rPr>
          <w:rFonts w:ascii="Times New Roman" w:hAnsi="Times New Roman"/>
          <w:sz w:val="24"/>
          <w:szCs w:val="24"/>
        </w:rPr>
        <w:t xml:space="preserve"> и нормы технической эксплуатации жилищного фонда».</w:t>
      </w:r>
    </w:p>
    <w:p w:rsidR="00F47D23" w:rsidRPr="00B07F4B" w:rsidRDefault="00F47D23" w:rsidP="00046E67">
      <w:pPr>
        <w:ind w:firstLine="709"/>
        <w:jc w:val="both"/>
        <w:rPr>
          <w:rFonts w:ascii="Times New Roman" w:hAnsi="Times New Roman"/>
          <w:sz w:val="24"/>
          <w:szCs w:val="24"/>
        </w:rPr>
      </w:pPr>
      <w:r w:rsidRPr="00B07F4B">
        <w:rPr>
          <w:rFonts w:ascii="Times New Roman" w:hAnsi="Times New Roman"/>
          <w:sz w:val="24"/>
          <w:szCs w:val="24"/>
        </w:rPr>
        <w:t>9.2 Своевременное проведение мероприятий по техническому обслуживанию и ремонтам отдельно стоящих зданий ДОО, включая контроль и оценку технического состояния здания в целом, его отдельных конструктивных элементов, а также оснований,  должно обеспечить отсутствие угрозы нарушения безопасности строительных конструкций, сетей и систем инженерно-технического обеспечения в период эксплуатации, их проектную ремонтопригодность и долговечность.</w:t>
      </w:r>
    </w:p>
    <w:p w:rsidR="00F47D23" w:rsidRPr="00046E67" w:rsidRDefault="00046E67" w:rsidP="00046E67">
      <w:pPr>
        <w:shd w:val="clear" w:color="auto" w:fill="FFFFFF"/>
        <w:tabs>
          <w:tab w:val="left" w:pos="4027"/>
        </w:tabs>
        <w:ind w:firstLine="709"/>
        <w:jc w:val="both"/>
        <w:rPr>
          <w:rFonts w:ascii="Times New Roman" w:hAnsi="Times New Roman"/>
          <w:sz w:val="24"/>
          <w:szCs w:val="24"/>
        </w:rPr>
      </w:pPr>
      <w:r>
        <w:rPr>
          <w:rFonts w:ascii="Times New Roman" w:hAnsi="Times New Roman"/>
          <w:sz w:val="24"/>
          <w:szCs w:val="24"/>
        </w:rPr>
        <w:t xml:space="preserve">9.2.1 </w:t>
      </w:r>
      <w:r w:rsidR="00F47D23" w:rsidRPr="00046E67">
        <w:rPr>
          <w:rFonts w:ascii="Times New Roman" w:hAnsi="Times New Roman"/>
          <w:sz w:val="24"/>
          <w:szCs w:val="24"/>
        </w:rPr>
        <w:t xml:space="preserve">При государственной форме собственности ДОО </w:t>
      </w:r>
    </w:p>
    <w:p w:rsidR="00F47D23" w:rsidRPr="00B07F4B" w:rsidRDefault="00F47D23" w:rsidP="00046E67">
      <w:pPr>
        <w:pStyle w:val="ae"/>
        <w:shd w:val="clear" w:color="auto" w:fill="FFFFFF"/>
        <w:tabs>
          <w:tab w:val="left" w:pos="4027"/>
        </w:tabs>
        <w:spacing w:after="0" w:line="240" w:lineRule="auto"/>
        <w:ind w:left="0" w:firstLine="709"/>
        <w:contextualSpacing w:val="0"/>
        <w:jc w:val="both"/>
        <w:rPr>
          <w:rFonts w:ascii="Times New Roman" w:eastAsia="Times New Roman" w:hAnsi="Times New Roman"/>
          <w:sz w:val="24"/>
          <w:szCs w:val="24"/>
          <w:lang w:eastAsia="ru-RU"/>
        </w:rPr>
      </w:pPr>
      <w:r w:rsidRPr="00B07F4B">
        <w:rPr>
          <w:rFonts w:ascii="Times New Roman" w:eastAsia="Times New Roman" w:hAnsi="Times New Roman"/>
          <w:sz w:val="24"/>
          <w:szCs w:val="24"/>
          <w:lang w:eastAsia="ru-RU"/>
        </w:rPr>
        <w:t xml:space="preserve">- </w:t>
      </w:r>
      <w:r w:rsidRPr="00E510E2">
        <w:rPr>
          <w:rFonts w:ascii="Times New Roman" w:eastAsia="Times New Roman" w:hAnsi="Times New Roman"/>
          <w:sz w:val="24"/>
          <w:szCs w:val="24"/>
          <w:lang w:eastAsia="ru-RU"/>
        </w:rPr>
        <w:t>рекомендуется</w:t>
      </w:r>
      <w:r w:rsidRPr="00B07F4B">
        <w:rPr>
          <w:rFonts w:ascii="Times New Roman" w:eastAsia="Times New Roman" w:hAnsi="Times New Roman"/>
          <w:sz w:val="24"/>
          <w:szCs w:val="24"/>
          <w:lang w:eastAsia="ru-RU"/>
        </w:rPr>
        <w:t xml:space="preserve"> ресурсный метод технического обслуживания зданий (профилактическое обслуживание) с планированием мероприятий по нормативному ресурсу инженерного оборудования и конструктивных элементов, рассчитанному с учетом  расчетного срока службы, наработки в машино-часах; числа отказов; и др. </w:t>
      </w:r>
    </w:p>
    <w:p w:rsidR="00F47D23" w:rsidRPr="00B07F4B" w:rsidRDefault="00F47D23" w:rsidP="00046E67">
      <w:pPr>
        <w:shd w:val="clear" w:color="auto" w:fill="FFFFFF"/>
        <w:ind w:firstLine="709"/>
        <w:jc w:val="both"/>
        <w:rPr>
          <w:rFonts w:ascii="Times New Roman" w:hAnsi="Times New Roman"/>
          <w:sz w:val="24"/>
          <w:szCs w:val="24"/>
        </w:rPr>
      </w:pPr>
      <w:r w:rsidRPr="00B07F4B">
        <w:rPr>
          <w:rFonts w:ascii="Times New Roman" w:hAnsi="Times New Roman"/>
          <w:sz w:val="24"/>
          <w:szCs w:val="24"/>
        </w:rPr>
        <w:t xml:space="preserve">- </w:t>
      </w:r>
      <w:r w:rsidRPr="00E510E2">
        <w:rPr>
          <w:rFonts w:ascii="Times New Roman" w:hAnsi="Times New Roman"/>
          <w:sz w:val="24"/>
          <w:szCs w:val="24"/>
        </w:rPr>
        <w:t>допускается</w:t>
      </w:r>
      <w:r w:rsidRPr="00B07F4B">
        <w:rPr>
          <w:rFonts w:ascii="Times New Roman" w:hAnsi="Times New Roman"/>
          <w:sz w:val="24"/>
          <w:szCs w:val="24"/>
        </w:rPr>
        <w:t xml:space="preserve"> </w:t>
      </w:r>
      <w:r w:rsidRPr="00E510E2">
        <w:rPr>
          <w:rFonts w:ascii="Times New Roman" w:hAnsi="Times New Roman"/>
          <w:sz w:val="24"/>
          <w:szCs w:val="24"/>
        </w:rPr>
        <w:t xml:space="preserve">метод по состоянию (предупредительное обслуживание) </w:t>
      </w:r>
      <w:r w:rsidRPr="00B07F4B">
        <w:rPr>
          <w:rFonts w:ascii="Times New Roman" w:hAnsi="Times New Roman"/>
          <w:sz w:val="24"/>
          <w:szCs w:val="24"/>
        </w:rPr>
        <w:t>с планированием мероприятий по значениям фактических (текущих) параметров технического состояния элементов инженерного оборудования и конструктивных элементов зданий при наличии дополнительного технико-экономического обоснования.</w:t>
      </w:r>
    </w:p>
    <w:p w:rsidR="00F47D23" w:rsidRPr="00B07F4B" w:rsidRDefault="00F47D23" w:rsidP="00046E67">
      <w:pPr>
        <w:shd w:val="clear" w:color="auto" w:fill="FFFFFF"/>
        <w:ind w:firstLine="709"/>
        <w:jc w:val="both"/>
        <w:rPr>
          <w:rFonts w:ascii="Times New Roman" w:hAnsi="Times New Roman"/>
          <w:sz w:val="24"/>
          <w:szCs w:val="24"/>
        </w:rPr>
      </w:pPr>
      <w:r w:rsidRPr="00B07F4B">
        <w:rPr>
          <w:rFonts w:ascii="Times New Roman" w:hAnsi="Times New Roman"/>
          <w:sz w:val="24"/>
          <w:szCs w:val="24"/>
        </w:rPr>
        <w:t>9.2.</w:t>
      </w:r>
      <w:r w:rsidR="00046E67">
        <w:rPr>
          <w:rFonts w:ascii="Times New Roman" w:hAnsi="Times New Roman"/>
          <w:sz w:val="24"/>
          <w:szCs w:val="24"/>
        </w:rPr>
        <w:t>2</w:t>
      </w:r>
      <w:r w:rsidRPr="00B07F4B">
        <w:rPr>
          <w:rFonts w:ascii="Times New Roman" w:hAnsi="Times New Roman"/>
          <w:sz w:val="24"/>
          <w:szCs w:val="24"/>
        </w:rPr>
        <w:t xml:space="preserve"> Минимальную периодичность осуществления проверок, осмотров и освидетельствования текущего состояния строительных конструкций, оснований, сетей и систем инженерно-технического обеспечения зданий с целью установления соответствия условий эксплуатации проектным и определения объемов работ по текущему техническому обслуживанию следует устанавливать с учетом межремонтных сроков безопасной эксплуатации, представленных в Приложении 1 </w:t>
      </w:r>
      <w:r w:rsidRPr="00454266">
        <w:rPr>
          <w:rFonts w:ascii="Times New Roman" w:hAnsi="Times New Roman"/>
          <w:sz w:val="24"/>
          <w:szCs w:val="24"/>
        </w:rPr>
        <w:t>ВСН 58-88(р)</w:t>
      </w:r>
      <w:r w:rsidRPr="00B07F4B">
        <w:rPr>
          <w:rFonts w:ascii="Times New Roman" w:hAnsi="Times New Roman"/>
          <w:sz w:val="24"/>
          <w:szCs w:val="24"/>
        </w:rPr>
        <w:t xml:space="preserve">. </w:t>
      </w:r>
    </w:p>
    <w:p w:rsidR="00F47D23" w:rsidRPr="00B07F4B" w:rsidRDefault="00F47D23" w:rsidP="00C7670D">
      <w:pPr>
        <w:ind w:firstLine="709"/>
        <w:jc w:val="both"/>
        <w:rPr>
          <w:rFonts w:ascii="Times New Roman" w:hAnsi="Times New Roman"/>
          <w:bCs/>
          <w:sz w:val="24"/>
          <w:szCs w:val="24"/>
        </w:rPr>
      </w:pPr>
      <w:r w:rsidRPr="00B07F4B">
        <w:rPr>
          <w:rFonts w:ascii="Times New Roman" w:hAnsi="Times New Roman"/>
          <w:sz w:val="24"/>
          <w:szCs w:val="24"/>
        </w:rPr>
        <w:t>9.2.</w:t>
      </w:r>
      <w:r w:rsidR="00046E67">
        <w:rPr>
          <w:rFonts w:ascii="Times New Roman" w:hAnsi="Times New Roman"/>
          <w:sz w:val="24"/>
          <w:szCs w:val="24"/>
        </w:rPr>
        <w:t>3</w:t>
      </w:r>
      <w:r w:rsidRPr="00B07F4B">
        <w:rPr>
          <w:rFonts w:ascii="Times New Roman" w:hAnsi="Times New Roman"/>
          <w:sz w:val="24"/>
          <w:szCs w:val="24"/>
        </w:rPr>
        <w:t xml:space="preserve"> Минимальный перечень работ по техническому обслуживанию зданий ДОО, текущему и капитальному ремонтам определяется аналогично соответствующему перечню для жилых домов П</w:t>
      </w:r>
      <w:r w:rsidRPr="00B07F4B">
        <w:rPr>
          <w:rFonts w:ascii="Times New Roman" w:hAnsi="Times New Roman"/>
          <w:bCs/>
          <w:sz w:val="24"/>
          <w:szCs w:val="24"/>
        </w:rPr>
        <w:t xml:space="preserve">остановлением </w:t>
      </w:r>
      <w:r w:rsidR="001E3E9C">
        <w:rPr>
          <w:rFonts w:ascii="Times New Roman" w:hAnsi="Times New Roman"/>
          <w:bCs/>
          <w:sz w:val="24"/>
          <w:szCs w:val="24"/>
        </w:rPr>
        <w:t>№</w:t>
      </w:r>
      <w:r w:rsidRPr="00B07F4B">
        <w:rPr>
          <w:rFonts w:ascii="Times New Roman" w:hAnsi="Times New Roman"/>
          <w:bCs/>
          <w:sz w:val="24"/>
          <w:szCs w:val="24"/>
        </w:rPr>
        <w:t xml:space="preserve"> 290 от 3 апреля 2013 г.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p>
    <w:p w:rsidR="00F47D23" w:rsidRPr="00B07F4B" w:rsidRDefault="00F47D23" w:rsidP="00C7670D">
      <w:pPr>
        <w:ind w:firstLine="709"/>
        <w:jc w:val="both"/>
        <w:rPr>
          <w:rFonts w:ascii="Times New Roman" w:hAnsi="Times New Roman"/>
          <w:sz w:val="24"/>
          <w:szCs w:val="24"/>
        </w:rPr>
      </w:pPr>
      <w:r w:rsidRPr="00B07F4B">
        <w:rPr>
          <w:rFonts w:ascii="Times New Roman" w:hAnsi="Times New Roman"/>
          <w:sz w:val="24"/>
          <w:szCs w:val="24"/>
        </w:rPr>
        <w:t>9.2.</w:t>
      </w:r>
      <w:r w:rsidR="00046E67">
        <w:rPr>
          <w:rFonts w:ascii="Times New Roman" w:hAnsi="Times New Roman"/>
          <w:sz w:val="24"/>
          <w:szCs w:val="24"/>
        </w:rPr>
        <w:t>4</w:t>
      </w:r>
      <w:r w:rsidRPr="00B07F4B">
        <w:rPr>
          <w:rFonts w:ascii="Times New Roman" w:hAnsi="Times New Roman"/>
          <w:sz w:val="24"/>
          <w:szCs w:val="24"/>
        </w:rPr>
        <w:t xml:space="preserve"> В случае отсутствия практики планового закрытия ДОО для посещения детей  (обычно в летние месяцы) не допускается полного прекращения подачи горячей воды в связи с профилактическими работами.</w:t>
      </w:r>
    </w:p>
    <w:p w:rsidR="00F47D23" w:rsidRPr="00B07F4B" w:rsidRDefault="00F47D23" w:rsidP="00C7670D">
      <w:pPr>
        <w:ind w:firstLine="709"/>
        <w:jc w:val="both"/>
        <w:rPr>
          <w:rFonts w:ascii="Times New Roman" w:hAnsi="Times New Roman"/>
          <w:sz w:val="24"/>
          <w:szCs w:val="24"/>
        </w:rPr>
      </w:pPr>
      <w:r w:rsidRPr="00B07F4B">
        <w:rPr>
          <w:rFonts w:ascii="Times New Roman" w:hAnsi="Times New Roman"/>
          <w:sz w:val="24"/>
          <w:szCs w:val="24"/>
        </w:rPr>
        <w:lastRenderedPageBreak/>
        <w:t>9.2.</w:t>
      </w:r>
      <w:r w:rsidR="00046E67">
        <w:rPr>
          <w:rFonts w:ascii="Times New Roman" w:hAnsi="Times New Roman"/>
          <w:sz w:val="24"/>
          <w:szCs w:val="24"/>
        </w:rPr>
        <w:t>5</w:t>
      </w:r>
      <w:r w:rsidRPr="00B07F4B">
        <w:rPr>
          <w:rFonts w:ascii="Times New Roman" w:hAnsi="Times New Roman"/>
          <w:sz w:val="24"/>
          <w:szCs w:val="24"/>
        </w:rPr>
        <w:t xml:space="preserve"> Для помещений с постоянным или временным пребыванием детей, в случае, когда поддержание постоянной температуры с заданной влажностью обеспечивается работой установок кондиционирования воздуха, периодичность наладочно-регулировочных работ для систем кондиционирования следует устанавливать один раз в три месяца.</w:t>
      </w:r>
    </w:p>
    <w:p w:rsidR="00F47D23" w:rsidRPr="00680447" w:rsidRDefault="00046E67" w:rsidP="00C7670D">
      <w:pPr>
        <w:pStyle w:val="ae"/>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9.2.6</w:t>
      </w:r>
      <w:r w:rsidR="00F47D23" w:rsidRPr="00B07F4B">
        <w:rPr>
          <w:rFonts w:ascii="Times New Roman" w:hAnsi="Times New Roman"/>
          <w:sz w:val="24"/>
          <w:szCs w:val="24"/>
        </w:rPr>
        <w:t xml:space="preserve"> Оценка технического состояния здания в целях соответствия проектных параметров безопасности фактическим и планирования организационных мероприятий, направленных на снижение риска реализации аварийных ситуаций и прогрессирующего обрушения, </w:t>
      </w:r>
      <w:r w:rsidR="00F47D23" w:rsidRPr="00680447">
        <w:rPr>
          <w:rFonts w:ascii="Times New Roman" w:hAnsi="Times New Roman"/>
          <w:sz w:val="24"/>
          <w:szCs w:val="24"/>
        </w:rPr>
        <w:t>осуществляется с учетом класса и расчетного срока службы здания.</w:t>
      </w:r>
    </w:p>
    <w:p w:rsidR="00F47D23" w:rsidRPr="00680447" w:rsidRDefault="00F47D23" w:rsidP="00C7670D">
      <w:pPr>
        <w:pStyle w:val="ae"/>
        <w:autoSpaceDE w:val="0"/>
        <w:autoSpaceDN w:val="0"/>
        <w:adjustRightInd w:val="0"/>
        <w:spacing w:after="0" w:line="240" w:lineRule="auto"/>
        <w:ind w:left="0" w:firstLine="709"/>
        <w:jc w:val="both"/>
        <w:rPr>
          <w:rFonts w:ascii="Times New Roman" w:hAnsi="Times New Roman"/>
          <w:sz w:val="24"/>
          <w:szCs w:val="24"/>
        </w:rPr>
      </w:pPr>
      <w:r w:rsidRPr="00680447">
        <w:rPr>
          <w:rFonts w:ascii="Times New Roman" w:hAnsi="Times New Roman"/>
          <w:sz w:val="24"/>
          <w:szCs w:val="24"/>
        </w:rPr>
        <w:t>Класс сооружения отдельно стоящих зданий ДОО устанавливается в соответствии с п.</w:t>
      </w:r>
      <w:r w:rsidR="001E3E9C" w:rsidRPr="00680447">
        <w:rPr>
          <w:rFonts w:ascii="Times New Roman" w:hAnsi="Times New Roman"/>
          <w:sz w:val="24"/>
          <w:szCs w:val="24"/>
        </w:rPr>
        <w:t xml:space="preserve"> </w:t>
      </w:r>
      <w:r w:rsidRPr="00680447">
        <w:rPr>
          <w:rFonts w:ascii="Times New Roman" w:hAnsi="Times New Roman"/>
          <w:sz w:val="24"/>
          <w:szCs w:val="24"/>
        </w:rPr>
        <w:t xml:space="preserve">3.1а </w:t>
      </w:r>
      <w:r w:rsidR="003C0AD6" w:rsidRPr="00680447">
        <w:rPr>
          <w:rFonts w:ascii="Times New Roman" w:hAnsi="Times New Roman"/>
          <w:sz w:val="24"/>
          <w:szCs w:val="24"/>
        </w:rPr>
        <w:t>ГОСТ Р 54257</w:t>
      </w:r>
      <w:r w:rsidRPr="00680447">
        <w:rPr>
          <w:rFonts w:ascii="Times New Roman" w:hAnsi="Times New Roman"/>
          <w:sz w:val="24"/>
          <w:szCs w:val="24"/>
        </w:rPr>
        <w:t xml:space="preserve"> как КС-2, если иное не предусмотрено заданием на проектирование.</w:t>
      </w:r>
    </w:p>
    <w:p w:rsidR="00F47D23" w:rsidRPr="00680447" w:rsidRDefault="00F47D23" w:rsidP="00C7670D">
      <w:pPr>
        <w:pStyle w:val="ae"/>
        <w:autoSpaceDE w:val="0"/>
        <w:autoSpaceDN w:val="0"/>
        <w:adjustRightInd w:val="0"/>
        <w:spacing w:after="0" w:line="240" w:lineRule="auto"/>
        <w:ind w:left="0" w:firstLine="709"/>
        <w:jc w:val="both"/>
        <w:rPr>
          <w:rFonts w:ascii="Times New Roman" w:hAnsi="Times New Roman"/>
          <w:sz w:val="24"/>
          <w:szCs w:val="24"/>
        </w:rPr>
      </w:pPr>
      <w:r w:rsidRPr="00680447">
        <w:rPr>
          <w:rFonts w:ascii="Times New Roman" w:hAnsi="Times New Roman"/>
          <w:sz w:val="24"/>
          <w:szCs w:val="24"/>
        </w:rPr>
        <w:t xml:space="preserve">Расчетный срок службы отдельно стоящих зданий ДОО принимается в соответствии с таблицей 1 </w:t>
      </w:r>
      <w:r w:rsidR="003C0AD6" w:rsidRPr="00680447">
        <w:rPr>
          <w:rFonts w:ascii="Times New Roman" w:hAnsi="Times New Roman"/>
          <w:sz w:val="24"/>
          <w:szCs w:val="24"/>
        </w:rPr>
        <w:t>ГОСТ Р 54257</w:t>
      </w:r>
      <w:r w:rsidRPr="00680447">
        <w:rPr>
          <w:rFonts w:ascii="Times New Roman" w:hAnsi="Times New Roman"/>
          <w:sz w:val="24"/>
          <w:szCs w:val="24"/>
        </w:rPr>
        <w:t xml:space="preserve"> не менее 50 лет.</w:t>
      </w:r>
    </w:p>
    <w:p w:rsidR="00F47D23" w:rsidRPr="00680447" w:rsidRDefault="00F47D23" w:rsidP="00C7670D">
      <w:pPr>
        <w:pStyle w:val="ae"/>
        <w:autoSpaceDE w:val="0"/>
        <w:autoSpaceDN w:val="0"/>
        <w:adjustRightInd w:val="0"/>
        <w:spacing w:after="0" w:line="240" w:lineRule="auto"/>
        <w:ind w:left="0" w:firstLine="709"/>
        <w:jc w:val="both"/>
        <w:rPr>
          <w:rFonts w:ascii="Times New Roman" w:hAnsi="Times New Roman"/>
          <w:sz w:val="24"/>
          <w:szCs w:val="24"/>
        </w:rPr>
      </w:pPr>
      <w:r w:rsidRPr="00680447">
        <w:rPr>
          <w:rFonts w:ascii="Times New Roman" w:hAnsi="Times New Roman"/>
          <w:sz w:val="24"/>
          <w:szCs w:val="24"/>
        </w:rPr>
        <w:t xml:space="preserve">Общие требования к оценке технического состояния здания ДОО в целом и его отдельных конструктивных элементов содержатся в разделе 12 </w:t>
      </w:r>
      <w:r w:rsidR="003C0AD6" w:rsidRPr="00680447">
        <w:rPr>
          <w:rFonts w:ascii="Times New Roman" w:hAnsi="Times New Roman"/>
          <w:sz w:val="24"/>
          <w:szCs w:val="24"/>
        </w:rPr>
        <w:t>ГОСТ Р 54257</w:t>
      </w:r>
      <w:r w:rsidRPr="00680447">
        <w:rPr>
          <w:rFonts w:ascii="Times New Roman" w:hAnsi="Times New Roman"/>
          <w:sz w:val="24"/>
          <w:szCs w:val="24"/>
        </w:rPr>
        <w:t>.</w:t>
      </w:r>
    </w:p>
    <w:p w:rsidR="00F47D23" w:rsidRPr="00680447" w:rsidRDefault="00F47D23" w:rsidP="00C7670D">
      <w:pPr>
        <w:ind w:firstLine="709"/>
        <w:jc w:val="both"/>
        <w:rPr>
          <w:rFonts w:ascii="Times New Roman" w:hAnsi="Times New Roman"/>
          <w:sz w:val="24"/>
          <w:szCs w:val="24"/>
        </w:rPr>
      </w:pPr>
      <w:r w:rsidRPr="00680447">
        <w:rPr>
          <w:rFonts w:ascii="Times New Roman" w:hAnsi="Times New Roman"/>
          <w:sz w:val="24"/>
          <w:szCs w:val="24"/>
        </w:rPr>
        <w:t xml:space="preserve">При определении правил и способов проведения обследования и мониторинга зданий следует руководствоваться положениями  </w:t>
      </w:r>
      <w:r w:rsidR="003C0AD6" w:rsidRPr="00680447">
        <w:rPr>
          <w:rFonts w:ascii="Times New Roman" w:hAnsi="Times New Roman"/>
          <w:sz w:val="24"/>
          <w:szCs w:val="24"/>
        </w:rPr>
        <w:t>ГОСТ 31937</w:t>
      </w:r>
      <w:r w:rsidRPr="00680447">
        <w:rPr>
          <w:rFonts w:ascii="Times New Roman" w:hAnsi="Times New Roman"/>
          <w:sz w:val="24"/>
          <w:szCs w:val="24"/>
        </w:rPr>
        <w:t>.</w:t>
      </w:r>
    </w:p>
    <w:p w:rsidR="00F47D23" w:rsidRPr="00B07F4B" w:rsidRDefault="00F47D23" w:rsidP="00C7670D">
      <w:pPr>
        <w:ind w:firstLine="709"/>
        <w:jc w:val="both"/>
        <w:rPr>
          <w:rFonts w:ascii="Times New Roman" w:hAnsi="Times New Roman"/>
          <w:sz w:val="24"/>
          <w:szCs w:val="24"/>
        </w:rPr>
      </w:pPr>
      <w:r w:rsidRPr="00680447">
        <w:rPr>
          <w:rFonts w:ascii="Times New Roman" w:hAnsi="Times New Roman"/>
          <w:sz w:val="24"/>
          <w:szCs w:val="24"/>
        </w:rPr>
        <w:t>9.2.</w:t>
      </w:r>
      <w:r w:rsidR="00046E67" w:rsidRPr="00680447">
        <w:rPr>
          <w:rFonts w:ascii="Times New Roman" w:hAnsi="Times New Roman"/>
          <w:sz w:val="24"/>
          <w:szCs w:val="24"/>
        </w:rPr>
        <w:t>7</w:t>
      </w:r>
      <w:r w:rsidRPr="00680447">
        <w:rPr>
          <w:rFonts w:ascii="Times New Roman" w:hAnsi="Times New Roman"/>
          <w:sz w:val="24"/>
          <w:szCs w:val="24"/>
        </w:rPr>
        <w:t xml:space="preserve"> Плановый период внутренних ремонтно-профилактических</w:t>
      </w:r>
      <w:r w:rsidRPr="00B07F4B">
        <w:rPr>
          <w:rFonts w:ascii="Times New Roman" w:hAnsi="Times New Roman"/>
          <w:sz w:val="24"/>
          <w:szCs w:val="24"/>
        </w:rPr>
        <w:t xml:space="preserve"> работ составляет 1 год.</w:t>
      </w:r>
    </w:p>
    <w:p w:rsidR="00F47D23" w:rsidRPr="00B07F4B" w:rsidRDefault="00F47D23" w:rsidP="00C7670D">
      <w:pPr>
        <w:ind w:firstLine="709"/>
        <w:jc w:val="both"/>
        <w:rPr>
          <w:rFonts w:ascii="Times New Roman" w:hAnsi="Times New Roman"/>
          <w:sz w:val="24"/>
          <w:szCs w:val="24"/>
        </w:rPr>
      </w:pPr>
      <w:r w:rsidRPr="00B07F4B">
        <w:rPr>
          <w:rFonts w:ascii="Times New Roman" w:hAnsi="Times New Roman"/>
          <w:sz w:val="24"/>
          <w:szCs w:val="24"/>
        </w:rPr>
        <w:t>9.2.</w:t>
      </w:r>
      <w:r w:rsidR="00046E67">
        <w:rPr>
          <w:rFonts w:ascii="Times New Roman" w:hAnsi="Times New Roman"/>
          <w:sz w:val="24"/>
          <w:szCs w:val="24"/>
        </w:rPr>
        <w:t>8</w:t>
      </w:r>
      <w:r w:rsidRPr="00B07F4B">
        <w:rPr>
          <w:rFonts w:ascii="Times New Roman" w:hAnsi="Times New Roman"/>
          <w:sz w:val="24"/>
          <w:szCs w:val="24"/>
        </w:rPr>
        <w:t xml:space="preserve"> Отклонения от нормативных требований по  безопасности (механической, экологической, пожарной) к отделочным материалам, системе освещения и оборудованию в случае их замены при проведении текущих ремонтно-профилактических или ремонтных работ не допускаются. В случае изменения вышеуказанных нормативных требований на момент замены или ремонта раздел проектной документации «Требования к обеспечению безопасной эксплуатации объекта капитального строительства» дополняется обновленными данными. Контроль за соблюдением данного пункта возлагается эксплуатирующую организацию.</w:t>
      </w:r>
    </w:p>
    <w:p w:rsidR="00F47D23" w:rsidRPr="00B07F4B" w:rsidRDefault="00F47D23" w:rsidP="00C7670D">
      <w:pPr>
        <w:pStyle w:val="ae"/>
        <w:spacing w:after="0" w:line="240" w:lineRule="auto"/>
        <w:ind w:left="0" w:firstLine="709"/>
        <w:jc w:val="both"/>
        <w:rPr>
          <w:rFonts w:ascii="Times New Roman" w:hAnsi="Times New Roman"/>
          <w:sz w:val="24"/>
          <w:szCs w:val="24"/>
        </w:rPr>
      </w:pPr>
      <w:r w:rsidRPr="00B07F4B">
        <w:rPr>
          <w:rFonts w:ascii="Times New Roman" w:hAnsi="Times New Roman"/>
          <w:sz w:val="24"/>
          <w:szCs w:val="24"/>
        </w:rPr>
        <w:t>9.2.</w:t>
      </w:r>
      <w:r w:rsidR="00046E67">
        <w:rPr>
          <w:rFonts w:ascii="Times New Roman" w:hAnsi="Times New Roman"/>
          <w:sz w:val="24"/>
          <w:szCs w:val="24"/>
        </w:rPr>
        <w:t>9</w:t>
      </w:r>
      <w:r w:rsidRPr="00B07F4B">
        <w:rPr>
          <w:rFonts w:ascii="Times New Roman" w:hAnsi="Times New Roman"/>
          <w:sz w:val="24"/>
          <w:szCs w:val="24"/>
        </w:rPr>
        <w:t xml:space="preserve"> При проведении ежегодного ремонтно-профилактического обслуживания полов следует убедиться в соответствии их  теплотехнических и звукопоглощающих характеристик проектным и, в случае отклонений, предусмотреть мероприятия по их восстановлению или улучшению.</w:t>
      </w:r>
    </w:p>
    <w:p w:rsidR="00F47D23" w:rsidRPr="00B07F4B" w:rsidRDefault="00F47D23" w:rsidP="00C7670D">
      <w:pPr>
        <w:ind w:firstLine="709"/>
        <w:jc w:val="both"/>
        <w:rPr>
          <w:rFonts w:ascii="Times New Roman" w:hAnsi="Times New Roman"/>
          <w:sz w:val="24"/>
          <w:szCs w:val="24"/>
          <w:shd w:val="clear" w:color="auto" w:fill="FFFCF5"/>
        </w:rPr>
      </w:pPr>
      <w:r w:rsidRPr="00B07F4B">
        <w:rPr>
          <w:rFonts w:ascii="Times New Roman" w:hAnsi="Times New Roman"/>
          <w:sz w:val="24"/>
          <w:szCs w:val="24"/>
        </w:rPr>
        <w:t>9.2.1</w:t>
      </w:r>
      <w:r w:rsidR="00046E67">
        <w:rPr>
          <w:rFonts w:ascii="Times New Roman" w:hAnsi="Times New Roman"/>
          <w:sz w:val="24"/>
          <w:szCs w:val="24"/>
        </w:rPr>
        <w:t>0</w:t>
      </w:r>
      <w:r w:rsidRPr="00B07F4B">
        <w:rPr>
          <w:rFonts w:ascii="Times New Roman" w:hAnsi="Times New Roman"/>
          <w:sz w:val="24"/>
          <w:szCs w:val="24"/>
        </w:rPr>
        <w:t xml:space="preserve"> </w:t>
      </w:r>
      <w:r w:rsidRPr="00B07F4B">
        <w:rPr>
          <w:rFonts w:ascii="Times New Roman" w:hAnsi="Times New Roman"/>
          <w:sz w:val="24"/>
          <w:szCs w:val="24"/>
          <w:shd w:val="clear" w:color="auto" w:fill="FFFFFF"/>
        </w:rPr>
        <w:t>При замене оконных блоков площадь остекления должна быть сохранена или увеличена.</w:t>
      </w:r>
    </w:p>
    <w:p w:rsidR="00F47D23" w:rsidRPr="00B07F4B" w:rsidRDefault="00F47D23" w:rsidP="00C7670D">
      <w:pPr>
        <w:shd w:val="clear" w:color="auto" w:fill="FFFFFF"/>
        <w:tabs>
          <w:tab w:val="left" w:pos="1592"/>
        </w:tabs>
        <w:ind w:firstLine="709"/>
        <w:jc w:val="both"/>
        <w:rPr>
          <w:rFonts w:ascii="Times New Roman" w:hAnsi="Times New Roman"/>
          <w:sz w:val="24"/>
          <w:szCs w:val="24"/>
        </w:rPr>
      </w:pPr>
      <w:r w:rsidRPr="00B07F4B">
        <w:rPr>
          <w:rFonts w:ascii="Times New Roman" w:hAnsi="Times New Roman"/>
          <w:sz w:val="24"/>
          <w:szCs w:val="24"/>
        </w:rPr>
        <w:t>9.2.1</w:t>
      </w:r>
      <w:r w:rsidR="00046E67">
        <w:rPr>
          <w:rFonts w:ascii="Times New Roman" w:hAnsi="Times New Roman"/>
          <w:sz w:val="24"/>
          <w:szCs w:val="24"/>
        </w:rPr>
        <w:t>1</w:t>
      </w:r>
      <w:r w:rsidRPr="00B07F4B">
        <w:rPr>
          <w:rFonts w:ascii="Times New Roman" w:hAnsi="Times New Roman"/>
          <w:sz w:val="24"/>
          <w:szCs w:val="24"/>
        </w:rPr>
        <w:t xml:space="preserve"> Эксплуатация и техническое обслуживание лифтов осуществляется специализированными организациями в соответствии с ПУБЭЛ «Правилами устройства и безопасной эксплуатации лифтов» Постановление Госгортехнадзора РФ </w:t>
      </w:r>
      <w:r w:rsidR="008C5545">
        <w:rPr>
          <w:rFonts w:ascii="Times New Roman" w:hAnsi="Times New Roman"/>
          <w:sz w:val="24"/>
          <w:szCs w:val="24"/>
        </w:rPr>
        <w:t xml:space="preserve">№ </w:t>
      </w:r>
      <w:r w:rsidRPr="00B07F4B">
        <w:rPr>
          <w:rFonts w:ascii="Times New Roman" w:hAnsi="Times New Roman"/>
          <w:sz w:val="24"/>
          <w:szCs w:val="24"/>
        </w:rPr>
        <w:t xml:space="preserve">31 от 16 мая 2003 г. </w:t>
      </w:r>
    </w:p>
    <w:p w:rsidR="00F47D23" w:rsidRPr="00B07F4B" w:rsidRDefault="00046E67" w:rsidP="00C7670D">
      <w:pPr>
        <w:shd w:val="clear" w:color="auto" w:fill="FFFFFF"/>
        <w:tabs>
          <w:tab w:val="left" w:pos="1592"/>
        </w:tabs>
        <w:ind w:firstLine="709"/>
        <w:jc w:val="both"/>
        <w:rPr>
          <w:rFonts w:ascii="Times New Roman" w:eastAsia="Calibri" w:hAnsi="Times New Roman"/>
          <w:sz w:val="24"/>
          <w:szCs w:val="24"/>
        </w:rPr>
      </w:pPr>
      <w:r>
        <w:rPr>
          <w:rFonts w:ascii="Times New Roman" w:hAnsi="Times New Roman"/>
          <w:sz w:val="24"/>
          <w:szCs w:val="24"/>
        </w:rPr>
        <w:t>9.2.12</w:t>
      </w:r>
      <w:r w:rsidR="00F47D23" w:rsidRPr="00B07F4B">
        <w:rPr>
          <w:rFonts w:ascii="Times New Roman" w:hAnsi="Times New Roman"/>
          <w:sz w:val="24"/>
          <w:szCs w:val="24"/>
        </w:rPr>
        <w:t xml:space="preserve"> Пожарная безопасность зданий ДОО в период их эксплуатации обеспечивается на основании требований </w:t>
      </w:r>
      <w:r w:rsidR="00F47D23" w:rsidRPr="00B07F4B">
        <w:rPr>
          <w:rFonts w:ascii="Times New Roman" w:hAnsi="Times New Roman"/>
          <w:sz w:val="24"/>
          <w:szCs w:val="24"/>
          <w:lang w:val="en-US"/>
        </w:rPr>
        <w:t>I</w:t>
      </w:r>
      <w:r w:rsidR="00F47D23" w:rsidRPr="00B07F4B">
        <w:rPr>
          <w:rFonts w:ascii="Times New Roman" w:hAnsi="Times New Roman"/>
          <w:sz w:val="24"/>
          <w:szCs w:val="24"/>
        </w:rPr>
        <w:t xml:space="preserve">, </w:t>
      </w:r>
      <w:r w:rsidR="00F47D23" w:rsidRPr="00B07F4B">
        <w:rPr>
          <w:rFonts w:ascii="Times New Roman" w:hAnsi="Times New Roman"/>
          <w:sz w:val="24"/>
          <w:szCs w:val="24"/>
          <w:lang w:val="en-US"/>
        </w:rPr>
        <w:t>II</w:t>
      </w:r>
      <w:r w:rsidR="00F47D23" w:rsidRPr="00B07F4B">
        <w:rPr>
          <w:rFonts w:ascii="Times New Roman" w:hAnsi="Times New Roman"/>
          <w:sz w:val="24"/>
          <w:szCs w:val="24"/>
        </w:rPr>
        <w:t xml:space="preserve">, </w:t>
      </w:r>
      <w:r w:rsidR="00F47D23" w:rsidRPr="00B07F4B">
        <w:rPr>
          <w:rFonts w:ascii="Times New Roman" w:hAnsi="Times New Roman"/>
          <w:sz w:val="24"/>
          <w:szCs w:val="24"/>
          <w:lang w:val="en-US"/>
        </w:rPr>
        <w:t>III</w:t>
      </w:r>
      <w:r w:rsidR="00F47D23" w:rsidRPr="00B07F4B">
        <w:rPr>
          <w:rFonts w:ascii="Times New Roman" w:hAnsi="Times New Roman"/>
          <w:sz w:val="24"/>
          <w:szCs w:val="24"/>
        </w:rPr>
        <w:t xml:space="preserve">, </w:t>
      </w:r>
      <w:r w:rsidR="00F47D23" w:rsidRPr="00B07F4B">
        <w:rPr>
          <w:rFonts w:ascii="Times New Roman" w:hAnsi="Times New Roman"/>
          <w:sz w:val="24"/>
          <w:szCs w:val="24"/>
          <w:lang w:val="en-US"/>
        </w:rPr>
        <w:t>V</w:t>
      </w:r>
      <w:r w:rsidR="00F47D23" w:rsidRPr="00B07F4B">
        <w:rPr>
          <w:rFonts w:ascii="Times New Roman" w:hAnsi="Times New Roman"/>
          <w:sz w:val="24"/>
          <w:szCs w:val="24"/>
        </w:rPr>
        <w:t xml:space="preserve">, </w:t>
      </w:r>
      <w:r w:rsidR="00F47D23" w:rsidRPr="00B07F4B">
        <w:rPr>
          <w:rFonts w:ascii="Times New Roman" w:hAnsi="Times New Roman"/>
          <w:sz w:val="24"/>
          <w:szCs w:val="24"/>
          <w:lang w:val="en-US"/>
        </w:rPr>
        <w:t>XVIII</w:t>
      </w:r>
      <w:r w:rsidR="00F47D23" w:rsidRPr="00B07F4B">
        <w:rPr>
          <w:rFonts w:ascii="Times New Roman" w:hAnsi="Times New Roman"/>
          <w:sz w:val="24"/>
          <w:szCs w:val="24"/>
        </w:rPr>
        <w:t xml:space="preserve"> разделов ППР</w:t>
      </w:r>
      <w:r w:rsidR="00F47D23" w:rsidRPr="00B07F4B">
        <w:rPr>
          <w:rFonts w:ascii="Times New Roman" w:eastAsia="Calibri" w:hAnsi="Times New Roman"/>
          <w:sz w:val="24"/>
          <w:szCs w:val="24"/>
        </w:rPr>
        <w:t xml:space="preserve"> (Постановление </w:t>
      </w:r>
      <w:r w:rsidR="008C5545">
        <w:rPr>
          <w:rFonts w:ascii="Times New Roman" w:eastAsia="Calibri" w:hAnsi="Times New Roman"/>
          <w:sz w:val="24"/>
          <w:szCs w:val="24"/>
        </w:rPr>
        <w:t xml:space="preserve">№ </w:t>
      </w:r>
      <w:r w:rsidR="00F47D23" w:rsidRPr="00B07F4B">
        <w:rPr>
          <w:rFonts w:ascii="Times New Roman" w:eastAsia="Calibri" w:hAnsi="Times New Roman"/>
          <w:sz w:val="24"/>
          <w:szCs w:val="24"/>
        </w:rPr>
        <w:t xml:space="preserve">390 от 25 апреля 2012 г. О противопожарном режиме) </w:t>
      </w:r>
    </w:p>
    <w:p w:rsidR="00F47D23" w:rsidRPr="00B07F4B" w:rsidRDefault="00046E67" w:rsidP="00C7670D">
      <w:pPr>
        <w:ind w:firstLine="709"/>
        <w:jc w:val="both"/>
        <w:rPr>
          <w:rFonts w:ascii="Times New Roman" w:hAnsi="Times New Roman"/>
          <w:sz w:val="24"/>
          <w:szCs w:val="24"/>
        </w:rPr>
      </w:pPr>
      <w:r>
        <w:rPr>
          <w:rFonts w:ascii="Times New Roman" w:hAnsi="Times New Roman"/>
          <w:sz w:val="24"/>
          <w:szCs w:val="24"/>
        </w:rPr>
        <w:t>9.2.13</w:t>
      </w:r>
      <w:r w:rsidR="00F47D23" w:rsidRPr="00B07F4B">
        <w:rPr>
          <w:rFonts w:ascii="Times New Roman" w:hAnsi="Times New Roman"/>
          <w:sz w:val="24"/>
          <w:szCs w:val="24"/>
        </w:rPr>
        <w:t xml:space="preserve"> Работы по содержанию и ремонту территории ДОО, включающие в себя:</w:t>
      </w:r>
    </w:p>
    <w:p w:rsidR="00F47D23" w:rsidRPr="00B07F4B" w:rsidRDefault="00F47D23" w:rsidP="00C7670D">
      <w:pPr>
        <w:ind w:firstLine="709"/>
        <w:jc w:val="both"/>
        <w:rPr>
          <w:rFonts w:ascii="Times New Roman" w:hAnsi="Times New Roman"/>
          <w:bCs/>
          <w:sz w:val="24"/>
          <w:szCs w:val="24"/>
        </w:rPr>
      </w:pPr>
      <w:r w:rsidRPr="00B07F4B">
        <w:rPr>
          <w:rFonts w:ascii="Times New Roman" w:hAnsi="Times New Roman"/>
          <w:sz w:val="24"/>
          <w:szCs w:val="24"/>
        </w:rPr>
        <w:t xml:space="preserve">- </w:t>
      </w:r>
      <w:r w:rsidRPr="00B07F4B">
        <w:rPr>
          <w:rFonts w:ascii="Times New Roman" w:hAnsi="Times New Roman"/>
          <w:bCs/>
          <w:sz w:val="24"/>
          <w:szCs w:val="24"/>
        </w:rPr>
        <w:t xml:space="preserve">организацию стока паводковых и ливневых вод, </w:t>
      </w:r>
    </w:p>
    <w:p w:rsidR="00F47D23" w:rsidRPr="00B07F4B" w:rsidRDefault="00F47D23" w:rsidP="00C7670D">
      <w:pPr>
        <w:ind w:firstLine="709"/>
        <w:jc w:val="both"/>
        <w:rPr>
          <w:rFonts w:ascii="Times New Roman" w:hAnsi="Times New Roman"/>
          <w:bCs/>
          <w:sz w:val="24"/>
          <w:szCs w:val="24"/>
        </w:rPr>
      </w:pPr>
      <w:r w:rsidRPr="00B07F4B">
        <w:rPr>
          <w:rFonts w:ascii="Times New Roman" w:hAnsi="Times New Roman"/>
          <w:bCs/>
          <w:sz w:val="24"/>
          <w:szCs w:val="24"/>
        </w:rPr>
        <w:t xml:space="preserve">- уборку снега, </w:t>
      </w:r>
    </w:p>
    <w:p w:rsidR="00F47D23" w:rsidRPr="00B07F4B" w:rsidRDefault="00F47D23" w:rsidP="00C7670D">
      <w:pPr>
        <w:ind w:firstLine="709"/>
        <w:jc w:val="both"/>
        <w:rPr>
          <w:rFonts w:ascii="Times New Roman" w:hAnsi="Times New Roman"/>
          <w:bCs/>
          <w:sz w:val="24"/>
          <w:szCs w:val="24"/>
        </w:rPr>
      </w:pPr>
      <w:r w:rsidRPr="00B07F4B">
        <w:rPr>
          <w:rFonts w:ascii="Times New Roman" w:hAnsi="Times New Roman"/>
          <w:bCs/>
          <w:sz w:val="24"/>
          <w:szCs w:val="24"/>
        </w:rPr>
        <w:t xml:space="preserve">- техническое обслуживание элементов наружного освещения, </w:t>
      </w:r>
    </w:p>
    <w:p w:rsidR="00F47D23" w:rsidRPr="00B07F4B" w:rsidRDefault="00F47D23" w:rsidP="00C7670D">
      <w:pPr>
        <w:ind w:firstLine="709"/>
        <w:jc w:val="both"/>
        <w:rPr>
          <w:rFonts w:ascii="Times New Roman" w:hAnsi="Times New Roman"/>
          <w:bCs/>
          <w:sz w:val="24"/>
          <w:szCs w:val="24"/>
        </w:rPr>
      </w:pPr>
      <w:r w:rsidRPr="00B07F4B">
        <w:rPr>
          <w:rFonts w:ascii="Times New Roman" w:hAnsi="Times New Roman"/>
          <w:bCs/>
          <w:sz w:val="24"/>
          <w:szCs w:val="24"/>
        </w:rPr>
        <w:t xml:space="preserve">- содержание зеленых насаждений, </w:t>
      </w:r>
    </w:p>
    <w:p w:rsidR="00F47D23" w:rsidRPr="00B07F4B" w:rsidRDefault="00F47D23" w:rsidP="00C7670D">
      <w:pPr>
        <w:ind w:firstLine="709"/>
        <w:jc w:val="both"/>
        <w:rPr>
          <w:rFonts w:ascii="Times New Roman" w:hAnsi="Times New Roman"/>
          <w:bCs/>
          <w:sz w:val="24"/>
          <w:szCs w:val="24"/>
        </w:rPr>
      </w:pPr>
      <w:r w:rsidRPr="00B07F4B">
        <w:rPr>
          <w:rFonts w:ascii="Times New Roman" w:hAnsi="Times New Roman"/>
          <w:bCs/>
          <w:sz w:val="24"/>
          <w:szCs w:val="24"/>
        </w:rPr>
        <w:t>- текущий ремонт покрытий дорожек, игровых и физкультурных площадок,</w:t>
      </w:r>
    </w:p>
    <w:p w:rsidR="00F47D23" w:rsidRPr="00B07F4B" w:rsidRDefault="00F47D23" w:rsidP="00C7670D">
      <w:pPr>
        <w:ind w:firstLine="709"/>
        <w:jc w:val="both"/>
        <w:rPr>
          <w:rFonts w:ascii="Times New Roman" w:hAnsi="Times New Roman"/>
          <w:bCs/>
          <w:sz w:val="24"/>
          <w:szCs w:val="24"/>
        </w:rPr>
      </w:pPr>
      <w:r w:rsidRPr="00B07F4B">
        <w:rPr>
          <w:rFonts w:ascii="Times New Roman" w:hAnsi="Times New Roman"/>
          <w:bCs/>
          <w:sz w:val="24"/>
          <w:szCs w:val="24"/>
        </w:rPr>
        <w:t>- ремонт малых архитектурных форм, хозяйственных площадок и ограждений, следует осуществлять в соответствии с территориальными регламентами по обслуживанию дворовых территорий или иными аналогичными им территориальными нормативно-техническими документами.</w:t>
      </w:r>
    </w:p>
    <w:p w:rsidR="00F47D23" w:rsidRPr="00680447" w:rsidRDefault="00F47D23" w:rsidP="008C5545">
      <w:pPr>
        <w:ind w:firstLine="709"/>
        <w:rPr>
          <w:rFonts w:ascii="Times New Roman" w:hAnsi="Times New Roman"/>
          <w:sz w:val="24"/>
          <w:szCs w:val="24"/>
        </w:rPr>
      </w:pPr>
      <w:r w:rsidRPr="00B07F4B">
        <w:rPr>
          <w:rFonts w:ascii="Times New Roman" w:hAnsi="Times New Roman"/>
          <w:bCs/>
          <w:sz w:val="24"/>
          <w:szCs w:val="24"/>
        </w:rPr>
        <w:t>9.2.1</w:t>
      </w:r>
      <w:r w:rsidR="00046E67">
        <w:rPr>
          <w:rFonts w:ascii="Times New Roman" w:hAnsi="Times New Roman"/>
          <w:bCs/>
          <w:sz w:val="24"/>
          <w:szCs w:val="24"/>
        </w:rPr>
        <w:t>4</w:t>
      </w:r>
      <w:r w:rsidRPr="00B07F4B">
        <w:rPr>
          <w:rFonts w:ascii="Times New Roman" w:hAnsi="Times New Roman"/>
          <w:bCs/>
          <w:sz w:val="24"/>
          <w:szCs w:val="24"/>
        </w:rPr>
        <w:t xml:space="preserve"> Содержание и </w:t>
      </w:r>
      <w:r w:rsidRPr="00680447">
        <w:rPr>
          <w:rFonts w:ascii="Times New Roman" w:hAnsi="Times New Roman"/>
          <w:bCs/>
          <w:sz w:val="24"/>
          <w:szCs w:val="24"/>
        </w:rPr>
        <w:t xml:space="preserve">текущий ремонт оборудования игровых и физкультурных площадок производится на основании положений </w:t>
      </w:r>
      <w:r w:rsidR="003C0AD6" w:rsidRPr="00680447">
        <w:rPr>
          <w:rFonts w:ascii="Times New Roman" w:hAnsi="Times New Roman"/>
          <w:bCs/>
          <w:sz w:val="24"/>
          <w:szCs w:val="24"/>
        </w:rPr>
        <w:t>ГОСТ 52301</w:t>
      </w:r>
      <w:r w:rsidRPr="00680447">
        <w:rPr>
          <w:rFonts w:ascii="Times New Roman" w:hAnsi="Times New Roman"/>
          <w:bCs/>
          <w:sz w:val="24"/>
          <w:szCs w:val="24"/>
        </w:rPr>
        <w:t xml:space="preserve"> </w:t>
      </w:r>
      <w:r w:rsidR="008C5545" w:rsidRPr="00680447">
        <w:rPr>
          <w:rFonts w:ascii="Times New Roman" w:hAnsi="Times New Roman"/>
          <w:sz w:val="24"/>
          <w:szCs w:val="24"/>
        </w:rPr>
        <w:t>«</w:t>
      </w:r>
      <w:r w:rsidRPr="00680447">
        <w:rPr>
          <w:rFonts w:ascii="Times New Roman" w:hAnsi="Times New Roman"/>
          <w:sz w:val="24"/>
          <w:szCs w:val="24"/>
        </w:rPr>
        <w:t>Оборудование детских игровых площадок. Безопасность при эксплуатации. Общие требования</w:t>
      </w:r>
      <w:r w:rsidR="008C5545" w:rsidRPr="00680447">
        <w:rPr>
          <w:rFonts w:ascii="Times New Roman" w:hAnsi="Times New Roman"/>
          <w:sz w:val="24"/>
          <w:szCs w:val="24"/>
        </w:rPr>
        <w:t>»</w:t>
      </w:r>
      <w:r w:rsidRPr="00680447">
        <w:rPr>
          <w:rFonts w:ascii="Times New Roman" w:hAnsi="Times New Roman"/>
          <w:sz w:val="24"/>
          <w:szCs w:val="24"/>
        </w:rPr>
        <w:t>.</w:t>
      </w:r>
    </w:p>
    <w:p w:rsidR="00F47D23" w:rsidRPr="00680447" w:rsidRDefault="00F47D23" w:rsidP="00C7670D">
      <w:pPr>
        <w:ind w:firstLine="709"/>
        <w:jc w:val="both"/>
        <w:rPr>
          <w:rFonts w:ascii="Times New Roman" w:hAnsi="Times New Roman"/>
          <w:sz w:val="24"/>
          <w:szCs w:val="24"/>
        </w:rPr>
      </w:pPr>
      <w:r w:rsidRPr="00680447">
        <w:rPr>
          <w:rFonts w:ascii="Times New Roman" w:hAnsi="Times New Roman"/>
          <w:sz w:val="24"/>
          <w:szCs w:val="24"/>
        </w:rPr>
        <w:t>9.2.1</w:t>
      </w:r>
      <w:r w:rsidR="00046E67" w:rsidRPr="00680447">
        <w:rPr>
          <w:rFonts w:ascii="Times New Roman" w:hAnsi="Times New Roman"/>
          <w:sz w:val="24"/>
          <w:szCs w:val="24"/>
        </w:rPr>
        <w:t>5</w:t>
      </w:r>
      <w:r w:rsidRPr="00680447">
        <w:rPr>
          <w:rFonts w:ascii="Times New Roman" w:hAnsi="Times New Roman"/>
          <w:sz w:val="24"/>
          <w:szCs w:val="24"/>
        </w:rPr>
        <w:t xml:space="preserve"> Полная замена песка на игровых площадках производится ежегодно.</w:t>
      </w:r>
    </w:p>
    <w:p w:rsidR="00F47D23" w:rsidRPr="00B07F4B" w:rsidRDefault="00F47D23" w:rsidP="00C7670D">
      <w:pPr>
        <w:pStyle w:val="ad"/>
        <w:shd w:val="clear" w:color="auto" w:fill="FFFFFF"/>
        <w:spacing w:before="0" w:beforeAutospacing="0" w:after="0" w:afterAutospacing="0"/>
        <w:ind w:firstLine="709"/>
        <w:jc w:val="both"/>
      </w:pPr>
      <w:r w:rsidRPr="00680447">
        <w:lastRenderedPageBreak/>
        <w:t>9.2.1</w:t>
      </w:r>
      <w:r w:rsidR="00046E67" w:rsidRPr="00680447">
        <w:t>6</w:t>
      </w:r>
      <w:r w:rsidRPr="00680447">
        <w:t xml:space="preserve"> Текущий ремонт покрытий игровых и физкультурных площадок производят в соответствии с </w:t>
      </w:r>
      <w:hyperlink r:id="rId11" w:history="1">
        <w:r w:rsidR="003C0AD6" w:rsidRPr="00680447">
          <w:rPr>
            <w:rStyle w:val="af2"/>
            <w:color w:val="auto"/>
            <w:u w:val="none"/>
            <w:bdr w:val="none" w:sz="0" w:space="0" w:color="auto" w:frame="1"/>
          </w:rPr>
          <w:t>ГОСТ Р ЕН 1177</w:t>
        </w:r>
        <w:r w:rsidRPr="00680447">
          <w:rPr>
            <w:rStyle w:val="apple-converted-space"/>
            <w:bdr w:val="none" w:sz="0" w:space="0" w:color="auto" w:frame="1"/>
          </w:rPr>
          <w:t> </w:t>
        </w:r>
      </w:hyperlink>
      <w:r w:rsidRPr="00680447">
        <w:t>«Ударопоглащающие покрытия детских игровых площадок. Требования безопасности и методы испытаний</w:t>
      </w:r>
      <w:r w:rsidRPr="00B07F4B">
        <w:t>», в бесснежное время года с кратностью:</w:t>
      </w:r>
    </w:p>
    <w:p w:rsidR="00F47D23" w:rsidRPr="00B07F4B" w:rsidRDefault="00F47D23" w:rsidP="00C7670D">
      <w:pPr>
        <w:pStyle w:val="ad"/>
        <w:shd w:val="clear" w:color="auto" w:fill="FFFFFF"/>
        <w:spacing w:before="0" w:beforeAutospacing="0" w:after="0" w:afterAutospacing="0"/>
        <w:jc w:val="both"/>
      </w:pPr>
      <w:r w:rsidRPr="00B07F4B">
        <w:t>- 1 раз для мягких покрытий из резиновой крошки;</w:t>
      </w:r>
    </w:p>
    <w:p w:rsidR="00F47D23" w:rsidRPr="00B07F4B" w:rsidRDefault="00F47D23" w:rsidP="00C7670D">
      <w:pPr>
        <w:pStyle w:val="ad"/>
        <w:shd w:val="clear" w:color="auto" w:fill="FFFFFF"/>
        <w:spacing w:before="0" w:beforeAutospacing="0" w:after="0" w:afterAutospacing="0"/>
        <w:jc w:val="both"/>
      </w:pPr>
      <w:r w:rsidRPr="00B07F4B">
        <w:t>- 3 раза для мягких покрытий из гранитной высевки, песка и гравия.</w:t>
      </w:r>
    </w:p>
    <w:p w:rsidR="00F47D23" w:rsidRPr="00B07F4B" w:rsidRDefault="00F47D23" w:rsidP="00C7670D">
      <w:pPr>
        <w:pStyle w:val="ad"/>
        <w:shd w:val="clear" w:color="auto" w:fill="FFFFFF"/>
        <w:spacing w:before="0" w:beforeAutospacing="0" w:after="0" w:afterAutospacing="0"/>
        <w:ind w:firstLine="709"/>
        <w:jc w:val="both"/>
      </w:pPr>
      <w:r w:rsidRPr="00B07F4B">
        <w:t>9.2.1</w:t>
      </w:r>
      <w:r w:rsidR="00046E67">
        <w:t>7</w:t>
      </w:r>
      <w:r w:rsidRPr="00B07F4B">
        <w:t xml:space="preserve"> В составе ремонтно-профилактических работ и работ по благоустройству территории следует предусматривать мероприятия по поддержанию условий безопасной среды для детей с ограниченными физическими возможностями, в том числе при необходимости обновление звуковой и визуальной информации, помогающей ориентированию в помещениях и на участке.</w:t>
      </w:r>
    </w:p>
    <w:p w:rsidR="00F47D23" w:rsidRPr="00B07F4B" w:rsidRDefault="00F47D23" w:rsidP="00C7670D">
      <w:pPr>
        <w:shd w:val="clear" w:color="auto" w:fill="FFFFFF"/>
        <w:ind w:firstLine="709"/>
        <w:jc w:val="both"/>
        <w:rPr>
          <w:rFonts w:ascii="Times New Roman" w:hAnsi="Times New Roman"/>
          <w:sz w:val="24"/>
          <w:szCs w:val="24"/>
        </w:rPr>
      </w:pPr>
      <w:r w:rsidRPr="00B07F4B">
        <w:rPr>
          <w:rFonts w:ascii="Times New Roman" w:hAnsi="Times New Roman"/>
          <w:sz w:val="24"/>
          <w:szCs w:val="24"/>
        </w:rPr>
        <w:t>9.2.1</w:t>
      </w:r>
      <w:r w:rsidR="00046E67">
        <w:rPr>
          <w:rFonts w:ascii="Times New Roman" w:hAnsi="Times New Roman"/>
          <w:sz w:val="24"/>
          <w:szCs w:val="24"/>
        </w:rPr>
        <w:t>8</w:t>
      </w:r>
      <w:r w:rsidRPr="00B07F4B">
        <w:rPr>
          <w:rFonts w:ascii="Times New Roman" w:hAnsi="Times New Roman"/>
          <w:sz w:val="24"/>
          <w:szCs w:val="24"/>
        </w:rPr>
        <w:t xml:space="preserve">  При размещении зданий ДОО на экологически неблагополучных территориях в технологическое задание на проектирование рекомендуется включать требования по минимальной периодичности проведения проверок и / или мониторинга уровня шума и загрязненности атмосферного воздуха на участке;</w:t>
      </w:r>
    </w:p>
    <w:p w:rsidR="00F47D23" w:rsidRPr="001D77EA" w:rsidRDefault="00F47D23" w:rsidP="008C02B8">
      <w:pPr>
        <w:shd w:val="clear" w:color="auto" w:fill="FFFFFF"/>
        <w:ind w:firstLine="709"/>
        <w:jc w:val="both"/>
        <w:rPr>
          <w:rFonts w:ascii="Times New Roman" w:hAnsi="Times New Roman"/>
          <w:sz w:val="24"/>
          <w:szCs w:val="24"/>
        </w:rPr>
      </w:pPr>
      <w:r w:rsidRPr="00B07F4B">
        <w:rPr>
          <w:rFonts w:ascii="Times New Roman" w:hAnsi="Times New Roman"/>
          <w:sz w:val="24"/>
          <w:szCs w:val="24"/>
        </w:rPr>
        <w:t>9.2.</w:t>
      </w:r>
      <w:r w:rsidR="00046E67">
        <w:rPr>
          <w:rFonts w:ascii="Times New Roman" w:hAnsi="Times New Roman"/>
          <w:sz w:val="24"/>
          <w:szCs w:val="24"/>
        </w:rPr>
        <w:t>19</w:t>
      </w:r>
      <w:r w:rsidRPr="00B07F4B">
        <w:rPr>
          <w:rFonts w:ascii="Times New Roman" w:hAnsi="Times New Roman"/>
          <w:sz w:val="24"/>
          <w:szCs w:val="24"/>
        </w:rPr>
        <w:t xml:space="preserve"> Техническая эксплуатация бассейнов, включая производственный контроль,  осуществляется специализированными организациями в </w:t>
      </w:r>
      <w:r w:rsidRPr="001D77EA">
        <w:rPr>
          <w:rFonts w:ascii="Times New Roman" w:hAnsi="Times New Roman"/>
          <w:sz w:val="24"/>
          <w:szCs w:val="24"/>
        </w:rPr>
        <w:t>соо</w:t>
      </w:r>
      <w:r w:rsidR="008C5545" w:rsidRPr="001D77EA">
        <w:rPr>
          <w:rFonts w:ascii="Times New Roman" w:hAnsi="Times New Roman"/>
          <w:sz w:val="24"/>
          <w:szCs w:val="24"/>
        </w:rPr>
        <w:t>тветствии с СанПиН 2.1.2.1188</w:t>
      </w:r>
      <w:r w:rsidRPr="001D77EA">
        <w:rPr>
          <w:rFonts w:ascii="Times New Roman" w:hAnsi="Times New Roman"/>
          <w:sz w:val="24"/>
          <w:szCs w:val="24"/>
        </w:rPr>
        <w:t xml:space="preserve"> «Плавательные бассейны. Гигиенические требования к устройству, эксплуатации и качеству воды. Контроль качеств</w:t>
      </w:r>
      <w:r w:rsidR="001D77EA" w:rsidRPr="001D77EA">
        <w:rPr>
          <w:rFonts w:ascii="Times New Roman" w:hAnsi="Times New Roman"/>
          <w:sz w:val="24"/>
          <w:szCs w:val="24"/>
        </w:rPr>
        <w:t>а», ГОСТ Р 53491.1</w:t>
      </w:r>
      <w:r w:rsidRPr="001D77EA">
        <w:rPr>
          <w:rFonts w:ascii="Times New Roman" w:hAnsi="Times New Roman"/>
          <w:sz w:val="24"/>
          <w:szCs w:val="24"/>
        </w:rPr>
        <w:t xml:space="preserve"> «Бассейны. Подготовка воды.Часть 1: Общие </w:t>
      </w:r>
      <w:r w:rsidR="001D77EA" w:rsidRPr="001D77EA">
        <w:rPr>
          <w:rFonts w:ascii="Times New Roman" w:hAnsi="Times New Roman"/>
          <w:sz w:val="24"/>
          <w:szCs w:val="24"/>
        </w:rPr>
        <w:t>требования» и ГОСТ  53491.2</w:t>
      </w:r>
      <w:r w:rsidRPr="001D77EA">
        <w:rPr>
          <w:rFonts w:ascii="Times New Roman" w:hAnsi="Times New Roman"/>
          <w:sz w:val="24"/>
          <w:szCs w:val="24"/>
        </w:rPr>
        <w:t xml:space="preserve"> «Бассейны. Подготовка воды.Часть 2: Требования безопасности».</w:t>
      </w:r>
    </w:p>
    <w:p w:rsidR="00F47D23" w:rsidRPr="001D77EA" w:rsidRDefault="00F47D23" w:rsidP="008C02B8">
      <w:pPr>
        <w:shd w:val="clear" w:color="auto" w:fill="FFFFFF"/>
        <w:ind w:firstLine="709"/>
        <w:jc w:val="both"/>
        <w:rPr>
          <w:rFonts w:ascii="Times New Roman" w:hAnsi="Times New Roman"/>
          <w:sz w:val="24"/>
          <w:szCs w:val="24"/>
        </w:rPr>
      </w:pPr>
      <w:r w:rsidRPr="001D77EA">
        <w:rPr>
          <w:rFonts w:ascii="Times New Roman" w:hAnsi="Times New Roman"/>
          <w:sz w:val="24"/>
          <w:szCs w:val="24"/>
        </w:rPr>
        <w:t>9.2.2</w:t>
      </w:r>
      <w:r w:rsidR="00046E67" w:rsidRPr="001D77EA">
        <w:rPr>
          <w:rFonts w:ascii="Times New Roman" w:hAnsi="Times New Roman"/>
          <w:sz w:val="24"/>
          <w:szCs w:val="24"/>
        </w:rPr>
        <w:t>0</w:t>
      </w:r>
      <w:r w:rsidRPr="001D77EA">
        <w:rPr>
          <w:rFonts w:ascii="Times New Roman" w:hAnsi="Times New Roman"/>
          <w:sz w:val="24"/>
          <w:szCs w:val="24"/>
        </w:rPr>
        <w:t xml:space="preserve"> Обслуживание и эксплуатация технологического оборудования специализированных помещений ДОО (пищеблок, постирочная, гладильная) осуществляется в соответствии с </w:t>
      </w:r>
      <w:r w:rsidR="001D77EA" w:rsidRPr="001D77EA">
        <w:rPr>
          <w:rFonts w:ascii="Times New Roman" w:hAnsi="Times New Roman"/>
          <w:sz w:val="24"/>
          <w:szCs w:val="24"/>
        </w:rPr>
        <w:t>СП 2.2.2.1327</w:t>
      </w:r>
      <w:r w:rsidRPr="001D77EA">
        <w:rPr>
          <w:rFonts w:ascii="Times New Roman" w:hAnsi="Times New Roman"/>
          <w:sz w:val="24"/>
          <w:szCs w:val="24"/>
        </w:rPr>
        <w:t xml:space="preserve"> «Гигиенические требования к организации технологических процессов, производственному оборудованию и рабочему инструменту».</w:t>
      </w:r>
    </w:p>
    <w:p w:rsidR="00F47D23" w:rsidRPr="00B07F4B" w:rsidRDefault="00F47D23" w:rsidP="00C7670D">
      <w:pPr>
        <w:ind w:firstLine="709"/>
        <w:jc w:val="both"/>
        <w:rPr>
          <w:rFonts w:ascii="Times New Roman" w:hAnsi="Times New Roman"/>
          <w:sz w:val="24"/>
          <w:szCs w:val="24"/>
        </w:rPr>
      </w:pPr>
      <w:r w:rsidRPr="001D77EA">
        <w:rPr>
          <w:rFonts w:ascii="Times New Roman" w:hAnsi="Times New Roman"/>
          <w:sz w:val="24"/>
          <w:szCs w:val="24"/>
          <w:shd w:val="clear" w:color="auto" w:fill="FFFFFF"/>
        </w:rPr>
        <w:t xml:space="preserve">9.3. Представлению в </w:t>
      </w:r>
      <w:r w:rsidRPr="001D77EA">
        <w:rPr>
          <w:rFonts w:ascii="Times New Roman" w:hAnsi="Times New Roman"/>
          <w:sz w:val="24"/>
          <w:szCs w:val="24"/>
        </w:rPr>
        <w:t>проектной документации (раздел «Требования к</w:t>
      </w:r>
      <w:r w:rsidRPr="001D77EA">
        <w:rPr>
          <w:rFonts w:ascii="Times New Roman" w:hAnsi="Times New Roman"/>
          <w:b/>
          <w:sz w:val="24"/>
          <w:szCs w:val="24"/>
        </w:rPr>
        <w:t xml:space="preserve"> </w:t>
      </w:r>
      <w:r w:rsidRPr="001D77EA">
        <w:rPr>
          <w:rFonts w:ascii="Times New Roman" w:hAnsi="Times New Roman"/>
          <w:sz w:val="24"/>
          <w:szCs w:val="24"/>
        </w:rPr>
        <w:t>обеспечению безопасной эксплуатации объектов капитального строительства») подлежат данные</w:t>
      </w:r>
      <w:r w:rsidRPr="00B07F4B">
        <w:rPr>
          <w:rFonts w:ascii="Times New Roman" w:hAnsi="Times New Roman"/>
          <w:sz w:val="24"/>
          <w:szCs w:val="24"/>
        </w:rPr>
        <w:t>:</w:t>
      </w:r>
    </w:p>
    <w:p w:rsidR="00F47D23" w:rsidRPr="00B07F4B" w:rsidRDefault="00F47D23" w:rsidP="00C7670D">
      <w:pPr>
        <w:ind w:firstLine="709"/>
        <w:jc w:val="both"/>
        <w:rPr>
          <w:rFonts w:ascii="Times New Roman" w:hAnsi="Times New Roman"/>
          <w:sz w:val="24"/>
          <w:szCs w:val="24"/>
        </w:rPr>
      </w:pPr>
      <w:r w:rsidRPr="00B07F4B">
        <w:rPr>
          <w:rFonts w:ascii="Times New Roman" w:hAnsi="Times New Roman"/>
          <w:sz w:val="24"/>
          <w:szCs w:val="24"/>
        </w:rPr>
        <w:t>- перечень проектных данных о значениях эксплуатационных нагрузок на строительные конструкции, сети и системы инженерно-технического обеспечения, размещении скрытых электрических проводок, трубопроводов и иных устройств, повреждение которых может привести к угрозе причинения вреда жизни или здоровью людей;</w:t>
      </w:r>
    </w:p>
    <w:p w:rsidR="00F47D23" w:rsidRPr="00B07F4B" w:rsidRDefault="00F47D23" w:rsidP="00C7670D">
      <w:pPr>
        <w:ind w:firstLine="709"/>
        <w:jc w:val="both"/>
        <w:rPr>
          <w:rFonts w:ascii="Times New Roman" w:hAnsi="Times New Roman"/>
          <w:sz w:val="24"/>
          <w:szCs w:val="24"/>
        </w:rPr>
      </w:pPr>
      <w:r w:rsidRPr="00B07F4B">
        <w:rPr>
          <w:rFonts w:ascii="Times New Roman" w:hAnsi="Times New Roman"/>
          <w:sz w:val="24"/>
          <w:szCs w:val="24"/>
        </w:rPr>
        <w:t>- перечень схем доступа к ревизиям инженерных сетей и инженерному оборудованию в целях профилактических осмотров;</w:t>
      </w:r>
    </w:p>
    <w:p w:rsidR="00F47D23" w:rsidRPr="00B07F4B" w:rsidRDefault="00F47D23" w:rsidP="00C7670D">
      <w:pPr>
        <w:shd w:val="clear" w:color="auto" w:fill="FFFFFF"/>
        <w:ind w:firstLine="709"/>
        <w:jc w:val="both"/>
        <w:rPr>
          <w:rFonts w:ascii="Times New Roman" w:hAnsi="Times New Roman"/>
          <w:sz w:val="24"/>
          <w:szCs w:val="24"/>
        </w:rPr>
      </w:pPr>
      <w:r w:rsidRPr="00B07F4B">
        <w:rPr>
          <w:rFonts w:ascii="Times New Roman" w:hAnsi="Times New Roman"/>
          <w:sz w:val="24"/>
          <w:szCs w:val="24"/>
        </w:rPr>
        <w:t>- минимальная периодичность осуществления проверок, осмотров и освидетельствования состояния строительных конструкций, оборудования территории ДОО, оснований, сетей инженерно-технического обеспечения и систем инженерно-технического обеспечения объекта и (или) необходимость проведения мониторинга окружающей среды, состояния оснований, строительных конструкций и систем инженерно-технического обеспечения в процессе эксплуатации зданий;</w:t>
      </w:r>
    </w:p>
    <w:p w:rsidR="00F47D23" w:rsidRPr="00B07F4B" w:rsidRDefault="00F47D23" w:rsidP="00C7670D">
      <w:pPr>
        <w:ind w:firstLine="709"/>
        <w:jc w:val="both"/>
        <w:rPr>
          <w:rFonts w:ascii="Times New Roman" w:hAnsi="Times New Roman"/>
          <w:sz w:val="24"/>
          <w:szCs w:val="24"/>
        </w:rPr>
      </w:pPr>
      <w:r w:rsidRPr="00B07F4B">
        <w:rPr>
          <w:rFonts w:ascii="Times New Roman" w:hAnsi="Times New Roman"/>
          <w:sz w:val="24"/>
          <w:szCs w:val="24"/>
        </w:rPr>
        <w:t>- способы проведения мероприятий по техническому обслуживанию здания, его элементов и территории, при проведении которых отсутствует угроза нарушения безопасности строительных конструкций, сетей инженерно-технического обеспечения и систем инженерно-технического обеспечения, соблюдается безопасность пребывания детей и взрослых на территории;</w:t>
      </w:r>
    </w:p>
    <w:p w:rsidR="00F47D23" w:rsidRPr="00B07F4B" w:rsidRDefault="00F47D23" w:rsidP="00C7670D">
      <w:pPr>
        <w:pStyle w:val="ae"/>
        <w:spacing w:after="0" w:line="240" w:lineRule="auto"/>
        <w:ind w:left="0" w:firstLine="709"/>
        <w:jc w:val="both"/>
        <w:rPr>
          <w:rFonts w:ascii="Times New Roman" w:hAnsi="Times New Roman"/>
          <w:sz w:val="24"/>
          <w:szCs w:val="24"/>
        </w:rPr>
      </w:pPr>
      <w:r w:rsidRPr="00B07F4B">
        <w:rPr>
          <w:rFonts w:ascii="Times New Roman" w:eastAsia="Times New Roman" w:hAnsi="Times New Roman"/>
          <w:sz w:val="24"/>
          <w:szCs w:val="24"/>
          <w:lang w:eastAsia="ru-RU"/>
        </w:rPr>
        <w:t xml:space="preserve">- </w:t>
      </w:r>
      <w:r w:rsidRPr="00B07F4B">
        <w:rPr>
          <w:rFonts w:ascii="Times New Roman" w:hAnsi="Times New Roman"/>
          <w:sz w:val="24"/>
          <w:szCs w:val="24"/>
        </w:rPr>
        <w:t xml:space="preserve"> поэтажные схемы эвакуационных путей;</w:t>
      </w:r>
    </w:p>
    <w:p w:rsidR="00F47D23" w:rsidRPr="00B07F4B" w:rsidRDefault="00F47D23" w:rsidP="00C7670D">
      <w:pPr>
        <w:shd w:val="clear" w:color="auto" w:fill="FFFFFF"/>
        <w:tabs>
          <w:tab w:val="left" w:pos="1592"/>
        </w:tabs>
        <w:ind w:firstLine="709"/>
        <w:jc w:val="both"/>
        <w:rPr>
          <w:rFonts w:ascii="Times New Roman" w:hAnsi="Times New Roman"/>
          <w:sz w:val="24"/>
          <w:szCs w:val="24"/>
        </w:rPr>
      </w:pPr>
      <w:r w:rsidRPr="00B07F4B">
        <w:rPr>
          <w:rFonts w:ascii="Times New Roman" w:hAnsi="Times New Roman"/>
          <w:sz w:val="24"/>
          <w:szCs w:val="24"/>
        </w:rPr>
        <w:t>- инструкция по организации оповещения и аварийной эвакуации детей в случае пожара и иных чрезвычайных ситуаций с указанием порядка действий и ответственных лиц (должностей).</w:t>
      </w:r>
    </w:p>
    <w:p w:rsidR="00F47D23" w:rsidRPr="00B07F4B" w:rsidRDefault="00F47D23" w:rsidP="00C7670D">
      <w:pPr>
        <w:ind w:firstLine="709"/>
        <w:jc w:val="both"/>
        <w:rPr>
          <w:rFonts w:ascii="Times New Roman" w:hAnsi="Times New Roman"/>
          <w:sz w:val="24"/>
          <w:szCs w:val="24"/>
          <w:shd w:val="clear" w:color="auto" w:fill="FFFCF5"/>
        </w:rPr>
      </w:pPr>
    </w:p>
    <w:p w:rsidR="00F47D23" w:rsidRPr="00B07F4B" w:rsidRDefault="00F47D23" w:rsidP="00C7670D">
      <w:pPr>
        <w:jc w:val="both"/>
        <w:rPr>
          <w:rFonts w:ascii="Times New Roman" w:hAnsi="Times New Roman"/>
          <w:sz w:val="24"/>
          <w:szCs w:val="24"/>
          <w:shd w:val="clear" w:color="auto" w:fill="FFFFFF"/>
        </w:rPr>
      </w:pPr>
    </w:p>
    <w:p w:rsidR="00F47D23" w:rsidRPr="00B07F4B" w:rsidRDefault="00F47D23" w:rsidP="00F47D23">
      <w:pPr>
        <w:spacing w:line="360" w:lineRule="auto"/>
        <w:ind w:firstLine="709"/>
        <w:jc w:val="both"/>
        <w:rPr>
          <w:rFonts w:ascii="Times New Roman" w:hAnsi="Times New Roman"/>
          <w:sz w:val="24"/>
          <w:szCs w:val="24"/>
        </w:rPr>
      </w:pPr>
    </w:p>
    <w:p w:rsidR="00EF0147" w:rsidRDefault="00F47D23" w:rsidP="00337C64">
      <w:pPr>
        <w:pStyle w:val="ad"/>
        <w:spacing w:before="0" w:beforeAutospacing="0" w:after="0" w:afterAutospacing="0"/>
        <w:jc w:val="both"/>
      </w:pPr>
      <w:r w:rsidRPr="00B07F4B">
        <w:br w:type="page"/>
      </w:r>
      <w:bookmarkStart w:id="1" w:name="i282877"/>
    </w:p>
    <w:p w:rsidR="00EF0147" w:rsidRDefault="00EF0147" w:rsidP="00984F09">
      <w:pPr>
        <w:pStyle w:val="ad"/>
        <w:numPr>
          <w:ilvl w:val="0"/>
          <w:numId w:val="38"/>
        </w:numPr>
        <w:spacing w:before="0" w:beforeAutospacing="0" w:after="0" w:afterAutospacing="0"/>
        <w:jc w:val="both"/>
        <w:rPr>
          <w:b/>
          <w:sz w:val="28"/>
        </w:rPr>
      </w:pPr>
      <w:r w:rsidRPr="00EF0147">
        <w:rPr>
          <w:b/>
          <w:sz w:val="28"/>
        </w:rPr>
        <w:t xml:space="preserve">Санитарно-эпидемиологические требования, инженерное оборудование и отделка </w:t>
      </w:r>
    </w:p>
    <w:p w:rsidR="00EF0147" w:rsidRPr="00FE23EB" w:rsidRDefault="00FE23EB" w:rsidP="0073085A">
      <w:pPr>
        <w:pStyle w:val="ad"/>
        <w:spacing w:before="0" w:beforeAutospacing="0" w:after="0" w:afterAutospacing="0"/>
        <w:ind w:firstLine="709"/>
        <w:jc w:val="both"/>
        <w:rPr>
          <w:b/>
          <w:bCs/>
        </w:rPr>
      </w:pPr>
      <w:r w:rsidRPr="00FE23EB">
        <w:rPr>
          <w:b/>
          <w:bCs/>
        </w:rPr>
        <w:t>10.1 Естественное освещение</w:t>
      </w:r>
    </w:p>
    <w:p w:rsidR="00FE23EB" w:rsidRDefault="00FE23EB" w:rsidP="00FE23EB">
      <w:pPr>
        <w:ind w:firstLine="709"/>
        <w:jc w:val="both"/>
        <w:rPr>
          <w:rFonts w:ascii="Times New Roman" w:hAnsi="Times New Roman"/>
          <w:sz w:val="24"/>
          <w:szCs w:val="24"/>
        </w:rPr>
      </w:pPr>
      <w:r w:rsidRPr="00FE23EB">
        <w:rPr>
          <w:rFonts w:ascii="Times New Roman" w:hAnsi="Times New Roman"/>
          <w:sz w:val="24"/>
          <w:szCs w:val="24"/>
        </w:rPr>
        <w:t xml:space="preserve">10.1.1. </w:t>
      </w:r>
      <w:r w:rsidR="00E9677B">
        <w:rPr>
          <w:rFonts w:ascii="Times New Roman" w:hAnsi="Times New Roman"/>
          <w:sz w:val="24"/>
          <w:szCs w:val="24"/>
        </w:rPr>
        <w:t>П</w:t>
      </w:r>
      <w:r>
        <w:rPr>
          <w:rFonts w:ascii="Times New Roman" w:hAnsi="Times New Roman"/>
          <w:sz w:val="24"/>
          <w:szCs w:val="24"/>
        </w:rPr>
        <w:t>рямым естественным светом</w:t>
      </w:r>
      <w:r w:rsidR="00E9677B">
        <w:rPr>
          <w:rFonts w:ascii="Times New Roman" w:hAnsi="Times New Roman"/>
          <w:sz w:val="24"/>
          <w:szCs w:val="24"/>
        </w:rPr>
        <w:t xml:space="preserve"> должны быть обеспечены все помещения ДОО с </w:t>
      </w:r>
      <w:r w:rsidR="00064EBB">
        <w:rPr>
          <w:rFonts w:ascii="Times New Roman" w:hAnsi="Times New Roman"/>
          <w:sz w:val="24"/>
          <w:szCs w:val="24"/>
        </w:rPr>
        <w:t>длительным</w:t>
      </w:r>
      <w:r w:rsidR="00E9677B">
        <w:rPr>
          <w:rFonts w:ascii="Times New Roman" w:hAnsi="Times New Roman"/>
          <w:sz w:val="24"/>
          <w:szCs w:val="24"/>
        </w:rPr>
        <w:t xml:space="preserve"> нахождением людей. Помещения, которые могут</w:t>
      </w:r>
      <w:r w:rsidR="00F273DC">
        <w:rPr>
          <w:rFonts w:ascii="Times New Roman" w:hAnsi="Times New Roman"/>
          <w:sz w:val="24"/>
          <w:szCs w:val="24"/>
        </w:rPr>
        <w:t xml:space="preserve"> </w:t>
      </w:r>
      <w:r w:rsidR="00E9677B">
        <w:rPr>
          <w:rFonts w:ascii="Times New Roman" w:hAnsi="Times New Roman"/>
          <w:sz w:val="24"/>
          <w:szCs w:val="24"/>
        </w:rPr>
        <w:t xml:space="preserve">не иметь естественного освещения, </w:t>
      </w:r>
      <w:r w:rsidR="00E9677B" w:rsidRPr="001D77EA">
        <w:rPr>
          <w:rFonts w:ascii="Times New Roman" w:hAnsi="Times New Roman"/>
          <w:sz w:val="24"/>
          <w:szCs w:val="24"/>
        </w:rPr>
        <w:t>приводятся в СанПиН 2.2.1/2.1.1.1278.</w:t>
      </w:r>
    </w:p>
    <w:p w:rsidR="00E9677B" w:rsidRPr="001D77EA" w:rsidRDefault="00E9677B" w:rsidP="00FE23EB">
      <w:pPr>
        <w:ind w:firstLine="709"/>
        <w:jc w:val="both"/>
        <w:rPr>
          <w:rFonts w:ascii="Times New Roman" w:hAnsi="Times New Roman"/>
          <w:sz w:val="24"/>
          <w:szCs w:val="24"/>
        </w:rPr>
      </w:pPr>
      <w:r>
        <w:rPr>
          <w:rFonts w:ascii="Times New Roman" w:hAnsi="Times New Roman"/>
          <w:sz w:val="24"/>
          <w:szCs w:val="24"/>
        </w:rPr>
        <w:t xml:space="preserve">В детских ячейках вторым светом (через другие помещения) могут освещаться раздевальная, туалет, буфет. В </w:t>
      </w:r>
      <w:r w:rsidR="00F273DC">
        <w:rPr>
          <w:rFonts w:ascii="Times New Roman" w:hAnsi="Times New Roman"/>
          <w:sz w:val="24"/>
          <w:szCs w:val="24"/>
        </w:rPr>
        <w:t>дополнительных</w:t>
      </w:r>
      <w:r>
        <w:rPr>
          <w:rFonts w:ascii="Times New Roman" w:hAnsi="Times New Roman"/>
          <w:sz w:val="24"/>
          <w:szCs w:val="24"/>
        </w:rPr>
        <w:t xml:space="preserve"> помещениях – гардероб, душевая, комната тренера в </w:t>
      </w:r>
      <w:r w:rsidR="00F273DC">
        <w:rPr>
          <w:rFonts w:ascii="Times New Roman" w:hAnsi="Times New Roman"/>
          <w:sz w:val="24"/>
          <w:szCs w:val="24"/>
        </w:rPr>
        <w:t>бассейне</w:t>
      </w:r>
      <w:r w:rsidR="00064EBB">
        <w:rPr>
          <w:rFonts w:ascii="Times New Roman" w:hAnsi="Times New Roman"/>
          <w:sz w:val="24"/>
          <w:szCs w:val="24"/>
        </w:rPr>
        <w:t xml:space="preserve"> и физкультурном зале, к</w:t>
      </w:r>
      <w:r>
        <w:rPr>
          <w:rFonts w:ascii="Times New Roman" w:hAnsi="Times New Roman"/>
          <w:sz w:val="24"/>
          <w:szCs w:val="24"/>
        </w:rPr>
        <w:t xml:space="preserve">омнаты преподавателей в музыкальных и кружково-учебных помещениях. В сопутствующих помещениях – бытовые персонала, комната охраны, приемная медпункта и изолятора, моечные пищеблока. Вторым светом могут освещаться также  коммуникационные помещения, по которым проходят пути эвакуации, кроме лестниц </w:t>
      </w:r>
      <w:r w:rsidRPr="001D77EA">
        <w:rPr>
          <w:rFonts w:ascii="Times New Roman" w:hAnsi="Times New Roman"/>
          <w:sz w:val="24"/>
          <w:szCs w:val="24"/>
        </w:rPr>
        <w:t>типа Л1, освещающихся прямым светом.</w:t>
      </w:r>
    </w:p>
    <w:p w:rsidR="00F273DC" w:rsidRDefault="00E9677B" w:rsidP="00FE23EB">
      <w:pPr>
        <w:ind w:firstLine="709"/>
        <w:jc w:val="both"/>
        <w:rPr>
          <w:rFonts w:ascii="Times New Roman" w:hAnsi="Times New Roman"/>
          <w:sz w:val="24"/>
          <w:szCs w:val="24"/>
        </w:rPr>
      </w:pPr>
      <w:r w:rsidRPr="001D77EA">
        <w:rPr>
          <w:rFonts w:ascii="Times New Roman" w:hAnsi="Times New Roman"/>
          <w:sz w:val="24"/>
          <w:szCs w:val="24"/>
        </w:rPr>
        <w:t xml:space="preserve">1.1.2. В соответствии с СанПиН 2.2.1/2.1.1.1278 значения КЕО принимаются: для игровых </w:t>
      </w:r>
      <w:r w:rsidR="001B620A" w:rsidRPr="001D77EA">
        <w:rPr>
          <w:rFonts w:ascii="Times New Roman" w:hAnsi="Times New Roman"/>
          <w:sz w:val="24"/>
          <w:szCs w:val="24"/>
        </w:rPr>
        <w:t>детских ячеек – 1.5</w:t>
      </w:r>
      <w:r w:rsidR="000A6D9E" w:rsidRPr="001D77EA">
        <w:rPr>
          <w:rFonts w:ascii="Times New Roman" w:hAnsi="Times New Roman"/>
          <w:sz w:val="24"/>
          <w:szCs w:val="24"/>
        </w:rPr>
        <w:t xml:space="preserve"> </w:t>
      </w:r>
      <w:r w:rsidR="001B620A" w:rsidRPr="001D77EA">
        <w:rPr>
          <w:rFonts w:ascii="Times New Roman" w:hAnsi="Times New Roman"/>
          <w:sz w:val="24"/>
          <w:szCs w:val="24"/>
        </w:rPr>
        <w:t>%;</w:t>
      </w:r>
      <w:r w:rsidR="000A6D9E" w:rsidRPr="001D77EA">
        <w:rPr>
          <w:rFonts w:ascii="Times New Roman" w:hAnsi="Times New Roman"/>
          <w:sz w:val="24"/>
          <w:szCs w:val="24"/>
        </w:rPr>
        <w:t xml:space="preserve"> спален и палат изолятора – 0.5 </w:t>
      </w:r>
      <w:r w:rsidR="001B620A" w:rsidRPr="001D77EA">
        <w:rPr>
          <w:rFonts w:ascii="Times New Roman" w:hAnsi="Times New Roman"/>
          <w:sz w:val="24"/>
          <w:szCs w:val="24"/>
        </w:rPr>
        <w:t>%,</w:t>
      </w:r>
      <w:r w:rsidR="000A462B">
        <w:rPr>
          <w:rFonts w:ascii="Times New Roman" w:hAnsi="Times New Roman"/>
          <w:sz w:val="24"/>
          <w:szCs w:val="24"/>
        </w:rPr>
        <w:t xml:space="preserve"> в раздевальных, бассейне и физкультурных залах – 0.3</w:t>
      </w:r>
      <w:r w:rsidR="000A6D9E">
        <w:rPr>
          <w:rFonts w:ascii="Times New Roman" w:hAnsi="Times New Roman"/>
          <w:sz w:val="24"/>
          <w:szCs w:val="24"/>
        </w:rPr>
        <w:t xml:space="preserve"> </w:t>
      </w:r>
      <w:r w:rsidR="000A462B">
        <w:rPr>
          <w:rFonts w:ascii="Times New Roman" w:hAnsi="Times New Roman"/>
          <w:sz w:val="24"/>
          <w:szCs w:val="24"/>
        </w:rPr>
        <w:t>%, в учебных классах – 0.7</w:t>
      </w:r>
      <w:r w:rsidR="000A6D9E">
        <w:rPr>
          <w:rFonts w:ascii="Times New Roman" w:hAnsi="Times New Roman"/>
          <w:sz w:val="24"/>
          <w:szCs w:val="24"/>
        </w:rPr>
        <w:t xml:space="preserve"> %, медицинских кабинетах – 0.95 %.</w:t>
      </w:r>
      <w:r w:rsidR="000A462B">
        <w:rPr>
          <w:rFonts w:ascii="Times New Roman" w:hAnsi="Times New Roman"/>
          <w:sz w:val="24"/>
          <w:szCs w:val="24"/>
        </w:rPr>
        <w:t xml:space="preserve"> Допускаемая неравномерность освещения </w:t>
      </w:r>
      <w:r w:rsidR="00EE7075">
        <w:rPr>
          <w:rFonts w:ascii="Times New Roman" w:hAnsi="Times New Roman"/>
          <w:sz w:val="24"/>
          <w:szCs w:val="24"/>
        </w:rPr>
        <w:t xml:space="preserve">в основных помещениях </w:t>
      </w:r>
      <w:r w:rsidR="000A462B">
        <w:rPr>
          <w:rFonts w:ascii="Times New Roman" w:hAnsi="Times New Roman"/>
          <w:sz w:val="24"/>
          <w:szCs w:val="24"/>
        </w:rPr>
        <w:t>– не более 3:1.  В игровых детских ячеек при одностороннем боковом освещении при глубине помещения от светового фронта более 6</w:t>
      </w:r>
      <w:r w:rsidR="000A6D9E">
        <w:rPr>
          <w:rFonts w:ascii="Times New Roman" w:hAnsi="Times New Roman"/>
          <w:sz w:val="24"/>
          <w:szCs w:val="24"/>
        </w:rPr>
        <w:t xml:space="preserve"> </w:t>
      </w:r>
      <w:r w:rsidR="000A462B">
        <w:rPr>
          <w:rFonts w:ascii="Times New Roman" w:hAnsi="Times New Roman"/>
          <w:sz w:val="24"/>
          <w:szCs w:val="24"/>
        </w:rPr>
        <w:t xml:space="preserve">м требуется </w:t>
      </w:r>
      <w:r w:rsidR="00F273DC">
        <w:rPr>
          <w:rFonts w:ascii="Times New Roman" w:hAnsi="Times New Roman"/>
          <w:sz w:val="24"/>
          <w:szCs w:val="24"/>
        </w:rPr>
        <w:t>расчетная провер</w:t>
      </w:r>
      <w:r w:rsidR="000A6D9E">
        <w:rPr>
          <w:rFonts w:ascii="Times New Roman" w:hAnsi="Times New Roman"/>
          <w:sz w:val="24"/>
          <w:szCs w:val="24"/>
        </w:rPr>
        <w:t>к</w:t>
      </w:r>
      <w:r w:rsidR="00F273DC">
        <w:rPr>
          <w:rFonts w:ascii="Times New Roman" w:hAnsi="Times New Roman"/>
          <w:sz w:val="24"/>
          <w:szCs w:val="24"/>
        </w:rPr>
        <w:t xml:space="preserve">а уровня естественной освещенности на глубину помещения </w:t>
      </w:r>
      <w:r w:rsidR="00EE7075">
        <w:rPr>
          <w:rFonts w:ascii="Times New Roman" w:hAnsi="Times New Roman"/>
          <w:sz w:val="24"/>
          <w:szCs w:val="24"/>
        </w:rPr>
        <w:t>минус</w:t>
      </w:r>
      <w:r w:rsidR="00F273DC">
        <w:rPr>
          <w:rFonts w:ascii="Times New Roman" w:hAnsi="Times New Roman"/>
          <w:sz w:val="24"/>
          <w:szCs w:val="24"/>
        </w:rPr>
        <w:t xml:space="preserve"> 1.0</w:t>
      </w:r>
      <w:r w:rsidR="000A6D9E">
        <w:rPr>
          <w:rFonts w:ascii="Times New Roman" w:hAnsi="Times New Roman"/>
          <w:sz w:val="24"/>
          <w:szCs w:val="24"/>
        </w:rPr>
        <w:t xml:space="preserve"> </w:t>
      </w:r>
      <w:r w:rsidR="00F273DC">
        <w:rPr>
          <w:rFonts w:ascii="Times New Roman" w:hAnsi="Times New Roman"/>
          <w:sz w:val="24"/>
          <w:szCs w:val="24"/>
        </w:rPr>
        <w:t>м.</w:t>
      </w:r>
    </w:p>
    <w:p w:rsidR="00190CFB" w:rsidRPr="001D77EA" w:rsidRDefault="00F273DC" w:rsidP="00FE23EB">
      <w:pPr>
        <w:ind w:firstLine="709"/>
        <w:jc w:val="both"/>
        <w:rPr>
          <w:rFonts w:ascii="Times New Roman" w:hAnsi="Times New Roman"/>
          <w:sz w:val="24"/>
          <w:szCs w:val="24"/>
        </w:rPr>
      </w:pPr>
      <w:r>
        <w:rPr>
          <w:rFonts w:ascii="Times New Roman" w:hAnsi="Times New Roman"/>
          <w:sz w:val="24"/>
          <w:szCs w:val="24"/>
        </w:rPr>
        <w:t>10.1.3. Дополнительное использование системы солнечного освещения (ССО) с помощью световодов</w:t>
      </w:r>
      <w:r w:rsidR="000A462B">
        <w:rPr>
          <w:rFonts w:ascii="Times New Roman" w:hAnsi="Times New Roman"/>
          <w:sz w:val="24"/>
          <w:szCs w:val="24"/>
        </w:rPr>
        <w:t xml:space="preserve"> </w:t>
      </w:r>
      <w:r w:rsidR="00190CFB">
        <w:rPr>
          <w:rFonts w:ascii="Times New Roman" w:hAnsi="Times New Roman"/>
          <w:sz w:val="24"/>
          <w:szCs w:val="24"/>
        </w:rPr>
        <w:t xml:space="preserve">рекомендуется  при излишнем затемнении светопроемов, не позволяющем обеспечить норматив КЕО в глубине помещения. ССО обеспечивает поступление солнечного освещения и экономию электроэнергии, т.к. не требует </w:t>
      </w:r>
      <w:r w:rsidR="00190CFB" w:rsidRPr="001D77EA">
        <w:rPr>
          <w:rFonts w:ascii="Times New Roman" w:hAnsi="Times New Roman"/>
          <w:sz w:val="24"/>
          <w:szCs w:val="24"/>
        </w:rPr>
        <w:t xml:space="preserve">искусственной подсветки. </w:t>
      </w:r>
    </w:p>
    <w:p w:rsidR="00E9677B" w:rsidRPr="001D77EA" w:rsidRDefault="00190CFB" w:rsidP="00FE23EB">
      <w:pPr>
        <w:ind w:firstLine="709"/>
        <w:jc w:val="both"/>
        <w:rPr>
          <w:rFonts w:ascii="Times New Roman" w:hAnsi="Times New Roman"/>
          <w:sz w:val="24"/>
          <w:szCs w:val="24"/>
        </w:rPr>
      </w:pPr>
      <w:r w:rsidRPr="001D77EA">
        <w:rPr>
          <w:rFonts w:ascii="Times New Roman" w:hAnsi="Times New Roman"/>
          <w:sz w:val="24"/>
          <w:szCs w:val="24"/>
        </w:rPr>
        <w:t>Требования к изоляции и солнцезащите помещений ДОО определяются в соответствии с СанПиН 2.2.1/2.1.1-1076</w:t>
      </w:r>
      <w:r w:rsidR="001B16E3" w:rsidRPr="001D77EA">
        <w:rPr>
          <w:rFonts w:ascii="Times New Roman" w:hAnsi="Times New Roman"/>
          <w:sz w:val="24"/>
          <w:szCs w:val="24"/>
        </w:rPr>
        <w:t>.</w:t>
      </w:r>
    </w:p>
    <w:p w:rsidR="001B16E3" w:rsidRPr="00FE23EB" w:rsidRDefault="001B16E3" w:rsidP="00FE23EB">
      <w:pPr>
        <w:ind w:firstLine="709"/>
        <w:jc w:val="both"/>
        <w:rPr>
          <w:rFonts w:ascii="Times New Roman" w:hAnsi="Times New Roman"/>
          <w:sz w:val="24"/>
          <w:szCs w:val="24"/>
        </w:rPr>
      </w:pPr>
      <w:r w:rsidRPr="001D77EA">
        <w:rPr>
          <w:rFonts w:ascii="Times New Roman" w:hAnsi="Times New Roman"/>
          <w:sz w:val="24"/>
          <w:szCs w:val="24"/>
        </w:rPr>
        <w:t>10.1.4. При одностороннем боковом освещении допустимая ориентация окон игровых помещений детских групп</w:t>
      </w:r>
      <w:r>
        <w:rPr>
          <w:rFonts w:ascii="Times New Roman" w:hAnsi="Times New Roman"/>
          <w:sz w:val="24"/>
          <w:szCs w:val="24"/>
        </w:rPr>
        <w:t xml:space="preserve"> – в границах 85º-275º (оптимальная - 180º). При двухстороннем ориентация не ограничивается. В ДОО компенсирующего типа </w:t>
      </w:r>
      <w:r w:rsidRPr="00454266">
        <w:rPr>
          <w:rFonts w:ascii="Times New Roman" w:hAnsi="Times New Roman"/>
          <w:sz w:val="24"/>
          <w:szCs w:val="24"/>
        </w:rPr>
        <w:t>ориентация окон  плеопто-ортоптической</w:t>
      </w:r>
      <w:r w:rsidR="00183D7B" w:rsidRPr="00454266">
        <w:rPr>
          <w:rFonts w:ascii="Times New Roman" w:hAnsi="Times New Roman"/>
          <w:sz w:val="24"/>
          <w:szCs w:val="24"/>
        </w:rPr>
        <w:t xml:space="preserve"> комнаты</w:t>
      </w:r>
      <w:r>
        <w:rPr>
          <w:rFonts w:ascii="Times New Roman" w:hAnsi="Times New Roman"/>
          <w:sz w:val="24"/>
          <w:szCs w:val="24"/>
        </w:rPr>
        <w:t>, кабинетов окулиста - 340º-20º;</w:t>
      </w:r>
      <w:r w:rsidR="00DB2839">
        <w:rPr>
          <w:rFonts w:ascii="Times New Roman" w:hAnsi="Times New Roman"/>
          <w:sz w:val="24"/>
          <w:szCs w:val="24"/>
        </w:rPr>
        <w:t xml:space="preserve"> физиотерапевтического, массажного, кабинетов электро и теплолечения, физиотерапии - 160º-200º</w:t>
      </w:r>
      <w:r w:rsidR="00EE7075">
        <w:rPr>
          <w:rFonts w:ascii="Times New Roman" w:hAnsi="Times New Roman"/>
          <w:sz w:val="24"/>
          <w:szCs w:val="24"/>
        </w:rPr>
        <w:t>,</w:t>
      </w:r>
      <w:r w:rsidR="00DB2839">
        <w:rPr>
          <w:rFonts w:ascii="Times New Roman" w:hAnsi="Times New Roman"/>
          <w:sz w:val="24"/>
          <w:szCs w:val="24"/>
        </w:rPr>
        <w:t xml:space="preserve"> прочих медицинских помещений 70º-110º.</w:t>
      </w:r>
    </w:p>
    <w:p w:rsidR="00E510E2" w:rsidRDefault="00E510E2">
      <w:pPr>
        <w:widowControl/>
        <w:overflowPunct/>
        <w:autoSpaceDE/>
        <w:autoSpaceDN/>
        <w:adjustRightInd/>
        <w:textAlignment w:val="auto"/>
        <w:rPr>
          <w:rFonts w:ascii="Times New Roman" w:hAnsi="Times New Roman"/>
          <w:b/>
          <w:bCs/>
          <w:sz w:val="24"/>
          <w:szCs w:val="24"/>
        </w:rPr>
      </w:pPr>
    </w:p>
    <w:p w:rsidR="00337C64" w:rsidRPr="00FE23EB" w:rsidRDefault="00337C64" w:rsidP="00FC55BD">
      <w:pPr>
        <w:pStyle w:val="ad"/>
        <w:spacing w:before="0" w:beforeAutospacing="0" w:after="0" w:afterAutospacing="0"/>
        <w:ind w:firstLine="709"/>
        <w:jc w:val="both"/>
        <w:rPr>
          <w:b/>
          <w:bCs/>
        </w:rPr>
      </w:pPr>
      <w:r w:rsidRPr="0006173C">
        <w:rPr>
          <w:b/>
          <w:bCs/>
        </w:rPr>
        <w:t>10</w:t>
      </w:r>
      <w:r>
        <w:rPr>
          <w:b/>
          <w:bCs/>
        </w:rPr>
        <w:t>.2</w:t>
      </w:r>
      <w:bookmarkEnd w:id="1"/>
      <w:r w:rsidR="00EE0509">
        <w:rPr>
          <w:b/>
          <w:bCs/>
        </w:rPr>
        <w:t>.</w:t>
      </w:r>
      <w:r>
        <w:rPr>
          <w:b/>
          <w:bCs/>
        </w:rPr>
        <w:t xml:space="preserve"> </w:t>
      </w:r>
      <w:r w:rsidR="00EE0509">
        <w:rPr>
          <w:b/>
          <w:bCs/>
        </w:rPr>
        <w:t>О</w:t>
      </w:r>
      <w:r>
        <w:rPr>
          <w:b/>
          <w:bCs/>
        </w:rPr>
        <w:t>топление и вентиляция</w:t>
      </w:r>
      <w:r w:rsidR="00EE0509">
        <w:rPr>
          <w:b/>
          <w:bCs/>
        </w:rPr>
        <w:t>,</w:t>
      </w:r>
      <w:r w:rsidR="00EE0509" w:rsidRPr="00EE0509">
        <w:rPr>
          <w:b/>
          <w:bCs/>
        </w:rPr>
        <w:t xml:space="preserve"> </w:t>
      </w:r>
      <w:r w:rsidR="00EE0509">
        <w:rPr>
          <w:b/>
          <w:bCs/>
        </w:rPr>
        <w:t>водоснабжение и канализация</w:t>
      </w:r>
    </w:p>
    <w:p w:rsidR="00337C64" w:rsidRDefault="00EE0509" w:rsidP="00EF0147">
      <w:pPr>
        <w:ind w:firstLine="709"/>
        <w:jc w:val="both"/>
        <w:rPr>
          <w:rFonts w:ascii="Times New Roman" w:hAnsi="Times New Roman"/>
          <w:sz w:val="24"/>
          <w:szCs w:val="24"/>
        </w:rPr>
      </w:pPr>
      <w:r>
        <w:rPr>
          <w:rFonts w:ascii="Times New Roman" w:hAnsi="Times New Roman"/>
          <w:sz w:val="24"/>
          <w:szCs w:val="24"/>
        </w:rPr>
        <w:t xml:space="preserve">10.2.1. </w:t>
      </w:r>
      <w:r w:rsidR="00337C64" w:rsidRPr="00EF0147">
        <w:rPr>
          <w:rFonts w:ascii="Times New Roman" w:hAnsi="Times New Roman"/>
          <w:sz w:val="24"/>
          <w:szCs w:val="24"/>
        </w:rPr>
        <w:t xml:space="preserve">Здания (помещения) </w:t>
      </w:r>
      <w:r w:rsidR="009C61E0">
        <w:rPr>
          <w:rFonts w:ascii="Times New Roman" w:hAnsi="Times New Roman"/>
          <w:sz w:val="24"/>
          <w:szCs w:val="24"/>
        </w:rPr>
        <w:t>ДОО</w:t>
      </w:r>
      <w:r w:rsidR="00337C64" w:rsidRPr="00EF0147">
        <w:rPr>
          <w:rFonts w:ascii="Times New Roman" w:hAnsi="Times New Roman"/>
          <w:sz w:val="24"/>
          <w:szCs w:val="24"/>
        </w:rPr>
        <w:t xml:space="preserve"> должны быть оборудованы системами отопления и вентиляции в соответствии с т</w:t>
      </w:r>
      <w:r w:rsidR="00183D7B">
        <w:rPr>
          <w:rFonts w:ascii="Times New Roman" w:hAnsi="Times New Roman"/>
          <w:sz w:val="24"/>
          <w:szCs w:val="24"/>
        </w:rPr>
        <w:t>ребованиями СП 118.13330</w:t>
      </w:r>
      <w:r w:rsidR="00EE7075">
        <w:rPr>
          <w:rFonts w:ascii="Times New Roman" w:hAnsi="Times New Roman"/>
          <w:sz w:val="24"/>
          <w:szCs w:val="24"/>
        </w:rPr>
        <w:t>.</w:t>
      </w:r>
    </w:p>
    <w:p w:rsidR="00EE0509" w:rsidRPr="00B347B9" w:rsidRDefault="00EE0509" w:rsidP="00EE0509">
      <w:pPr>
        <w:ind w:firstLine="709"/>
        <w:jc w:val="both"/>
        <w:rPr>
          <w:rFonts w:ascii="Times New Roman" w:hAnsi="Times New Roman"/>
          <w:sz w:val="24"/>
          <w:szCs w:val="24"/>
        </w:rPr>
      </w:pPr>
      <w:r>
        <w:rPr>
          <w:rFonts w:ascii="Times New Roman" w:hAnsi="Times New Roman"/>
          <w:sz w:val="24"/>
          <w:szCs w:val="24"/>
        </w:rPr>
        <w:t>10.2.2.</w:t>
      </w:r>
      <w:r w:rsidRPr="00EE0509">
        <w:rPr>
          <w:rFonts w:ascii="Times New Roman" w:hAnsi="Times New Roman"/>
          <w:sz w:val="24"/>
          <w:szCs w:val="24"/>
        </w:rPr>
        <w:t xml:space="preserve"> Расчетную температуру для проектирования отопления и кратность обмена воздуха в помещениях ДО</w:t>
      </w:r>
      <w:r w:rsidR="00854BC0">
        <w:rPr>
          <w:rFonts w:ascii="Times New Roman" w:hAnsi="Times New Roman"/>
          <w:sz w:val="24"/>
          <w:szCs w:val="24"/>
        </w:rPr>
        <w:t>О</w:t>
      </w:r>
      <w:r w:rsidRPr="00EE0509">
        <w:rPr>
          <w:rFonts w:ascii="Times New Roman" w:hAnsi="Times New Roman"/>
          <w:sz w:val="24"/>
          <w:szCs w:val="24"/>
        </w:rPr>
        <w:t xml:space="preserve"> принимать в соответствии с </w:t>
      </w:r>
      <w:r w:rsidRPr="00B347B9">
        <w:rPr>
          <w:rFonts w:ascii="Times New Roman" w:hAnsi="Times New Roman"/>
          <w:sz w:val="24"/>
          <w:szCs w:val="24"/>
        </w:rPr>
        <w:t xml:space="preserve">таблицей 2.6.1 </w:t>
      </w:r>
      <w:r w:rsidR="001D77EA" w:rsidRPr="00B347B9">
        <w:rPr>
          <w:rFonts w:ascii="Times New Roman" w:hAnsi="Times New Roman"/>
          <w:sz w:val="24"/>
          <w:szCs w:val="24"/>
        </w:rPr>
        <w:t>СанПиН 2.4.1.1249</w:t>
      </w:r>
      <w:r w:rsidRPr="00B347B9">
        <w:rPr>
          <w:rFonts w:ascii="Times New Roman" w:hAnsi="Times New Roman"/>
          <w:sz w:val="24"/>
          <w:szCs w:val="24"/>
        </w:rPr>
        <w:t>.</w:t>
      </w:r>
    </w:p>
    <w:p w:rsidR="00EE0509" w:rsidRPr="00B347B9" w:rsidRDefault="00EE0509" w:rsidP="00EE0509">
      <w:pPr>
        <w:ind w:firstLine="709"/>
        <w:jc w:val="both"/>
        <w:rPr>
          <w:rFonts w:ascii="Times New Roman" w:hAnsi="Times New Roman"/>
          <w:sz w:val="24"/>
          <w:szCs w:val="24"/>
        </w:rPr>
      </w:pPr>
      <w:r w:rsidRPr="00B347B9">
        <w:rPr>
          <w:rFonts w:ascii="Times New Roman" w:hAnsi="Times New Roman"/>
          <w:sz w:val="24"/>
          <w:szCs w:val="24"/>
        </w:rPr>
        <w:t>Допускается в нерабочее время снижение показателей микроклимата при условии обеспечения требуемых параметров к началу рабочего времени, (но не ниже 15°С).</w:t>
      </w:r>
    </w:p>
    <w:p w:rsidR="00EE0509" w:rsidRPr="00EF0147" w:rsidRDefault="00EE0509" w:rsidP="00EE0509">
      <w:pPr>
        <w:ind w:firstLine="709"/>
        <w:jc w:val="both"/>
        <w:rPr>
          <w:rFonts w:ascii="Times New Roman" w:hAnsi="Times New Roman"/>
          <w:sz w:val="24"/>
          <w:szCs w:val="24"/>
        </w:rPr>
      </w:pPr>
      <w:r w:rsidRPr="00B347B9">
        <w:rPr>
          <w:rFonts w:ascii="Times New Roman" w:hAnsi="Times New Roman"/>
          <w:sz w:val="24"/>
          <w:szCs w:val="24"/>
        </w:rPr>
        <w:t>С учетом климатических условий рекомендуется полы</w:t>
      </w:r>
      <w:r w:rsidRPr="00EF0147">
        <w:rPr>
          <w:rFonts w:ascii="Times New Roman" w:hAnsi="Times New Roman"/>
          <w:sz w:val="24"/>
          <w:szCs w:val="24"/>
        </w:rPr>
        <w:t xml:space="preserve"> в помещениях групповых, расположенных на первом этаже, предусматривать утепленными и (или) отапливаемыми, с регулируемым температурным режимом. </w:t>
      </w:r>
    </w:p>
    <w:p w:rsidR="00337C64" w:rsidRPr="00EF0147" w:rsidRDefault="00EE0509" w:rsidP="00EF0147">
      <w:pPr>
        <w:ind w:firstLine="709"/>
        <w:jc w:val="both"/>
        <w:rPr>
          <w:rFonts w:ascii="Times New Roman" w:hAnsi="Times New Roman"/>
          <w:sz w:val="24"/>
          <w:szCs w:val="24"/>
        </w:rPr>
      </w:pPr>
      <w:r>
        <w:rPr>
          <w:rFonts w:ascii="Times New Roman" w:hAnsi="Times New Roman"/>
          <w:sz w:val="24"/>
          <w:szCs w:val="24"/>
        </w:rPr>
        <w:t xml:space="preserve">10.2.3. </w:t>
      </w:r>
      <w:r w:rsidR="00337C64" w:rsidRPr="00EF0147">
        <w:rPr>
          <w:rFonts w:ascii="Times New Roman" w:hAnsi="Times New Roman"/>
          <w:sz w:val="24"/>
          <w:szCs w:val="24"/>
        </w:rPr>
        <w:t xml:space="preserve">Температуру теплоносителя для систем внутреннего теплоснабжения здания </w:t>
      </w:r>
      <w:r w:rsidR="009C61E0">
        <w:rPr>
          <w:rFonts w:ascii="Times New Roman" w:hAnsi="Times New Roman"/>
          <w:sz w:val="24"/>
          <w:szCs w:val="24"/>
        </w:rPr>
        <w:t>ДОО</w:t>
      </w:r>
      <w:r w:rsidR="00337C64" w:rsidRPr="00EF0147">
        <w:rPr>
          <w:rFonts w:ascii="Times New Roman" w:hAnsi="Times New Roman"/>
          <w:sz w:val="24"/>
          <w:szCs w:val="24"/>
        </w:rPr>
        <w:t xml:space="preserve"> следует принимать, как правило, не более 95 °C.</w:t>
      </w:r>
    </w:p>
    <w:p w:rsidR="00337C64" w:rsidRPr="00EF0147" w:rsidRDefault="00337C64" w:rsidP="00EF0147">
      <w:pPr>
        <w:ind w:firstLine="709"/>
        <w:jc w:val="both"/>
        <w:rPr>
          <w:rFonts w:ascii="Times New Roman" w:hAnsi="Times New Roman"/>
          <w:sz w:val="24"/>
          <w:szCs w:val="24"/>
        </w:rPr>
      </w:pPr>
      <w:r w:rsidRPr="00EF0147">
        <w:rPr>
          <w:rFonts w:ascii="Times New Roman" w:hAnsi="Times New Roman"/>
          <w:sz w:val="24"/>
          <w:szCs w:val="24"/>
        </w:rPr>
        <w:t>Температура поверхности доступных частей отопительных приборов, воздухонагревателей, а также трубопроводов систем отопления и внутреннего теплоснабжения не должна превышать максимально допустимую по приложен</w:t>
      </w:r>
      <w:r w:rsidR="00854BC0">
        <w:rPr>
          <w:rFonts w:ascii="Times New Roman" w:hAnsi="Times New Roman"/>
          <w:sz w:val="24"/>
          <w:szCs w:val="24"/>
        </w:rPr>
        <w:t>ию “Д“          СП 60.13330</w:t>
      </w:r>
      <w:r w:rsidRPr="00EF0147">
        <w:rPr>
          <w:rFonts w:ascii="Times New Roman" w:hAnsi="Times New Roman"/>
          <w:sz w:val="24"/>
          <w:szCs w:val="24"/>
        </w:rPr>
        <w:t xml:space="preserve">  с учетом назначения помещений, в которых они размещаются.</w:t>
      </w:r>
    </w:p>
    <w:p w:rsidR="00337C64" w:rsidRPr="00EF0147" w:rsidRDefault="00337C64" w:rsidP="00EF0147">
      <w:pPr>
        <w:ind w:firstLine="709"/>
        <w:jc w:val="both"/>
        <w:rPr>
          <w:rFonts w:ascii="Times New Roman" w:hAnsi="Times New Roman"/>
          <w:sz w:val="24"/>
          <w:szCs w:val="24"/>
        </w:rPr>
      </w:pPr>
      <w:r w:rsidRPr="00EF0147">
        <w:rPr>
          <w:rFonts w:ascii="Times New Roman" w:hAnsi="Times New Roman"/>
          <w:sz w:val="24"/>
          <w:szCs w:val="24"/>
        </w:rPr>
        <w:t xml:space="preserve">Для отопительных приборов и трубопроводов в помещениях, лестничных клетках и в вестибюлях </w:t>
      </w:r>
      <w:r w:rsidR="009C61E0">
        <w:rPr>
          <w:rFonts w:ascii="Times New Roman" w:hAnsi="Times New Roman"/>
          <w:sz w:val="24"/>
          <w:szCs w:val="24"/>
        </w:rPr>
        <w:t>ДОО</w:t>
      </w:r>
      <w:r w:rsidRPr="00EF0147">
        <w:rPr>
          <w:rFonts w:ascii="Times New Roman" w:hAnsi="Times New Roman"/>
          <w:sz w:val="24"/>
          <w:szCs w:val="24"/>
        </w:rPr>
        <w:t xml:space="preserve"> следует предусматривать защитные ограждения для отопительных приборов и тепловую изоляцию трубопроводов. Системы внутреннего теплоснабжения </w:t>
      </w:r>
      <w:r w:rsidRPr="00EF0147">
        <w:rPr>
          <w:rFonts w:ascii="Times New Roman" w:hAnsi="Times New Roman"/>
          <w:sz w:val="24"/>
          <w:szCs w:val="24"/>
        </w:rPr>
        <w:lastRenderedPageBreak/>
        <w:t>зданий следует предусматривать, обеспечивая их гидравлическую и тепловую устойчивость.</w:t>
      </w:r>
    </w:p>
    <w:p w:rsidR="00337C64" w:rsidRDefault="00EE0509" w:rsidP="00EF0147">
      <w:pPr>
        <w:ind w:firstLine="709"/>
        <w:jc w:val="both"/>
        <w:rPr>
          <w:rFonts w:ascii="Times New Roman" w:hAnsi="Times New Roman"/>
          <w:sz w:val="24"/>
          <w:szCs w:val="24"/>
        </w:rPr>
      </w:pPr>
      <w:r>
        <w:rPr>
          <w:rFonts w:ascii="Times New Roman" w:hAnsi="Times New Roman"/>
          <w:sz w:val="24"/>
          <w:szCs w:val="24"/>
        </w:rPr>
        <w:t xml:space="preserve">10.2.4. </w:t>
      </w:r>
      <w:r w:rsidR="00337C64" w:rsidRPr="00EF0147">
        <w:rPr>
          <w:rFonts w:ascii="Times New Roman" w:hAnsi="Times New Roman"/>
          <w:sz w:val="24"/>
          <w:szCs w:val="24"/>
        </w:rPr>
        <w:t xml:space="preserve">В помещениях групповых и в спальнях групповых ячеек </w:t>
      </w:r>
      <w:r w:rsidR="009C61E0">
        <w:rPr>
          <w:rFonts w:ascii="Times New Roman" w:hAnsi="Times New Roman"/>
          <w:sz w:val="24"/>
          <w:szCs w:val="24"/>
        </w:rPr>
        <w:t>ДОО</w:t>
      </w:r>
      <w:r w:rsidR="00337C64" w:rsidRPr="00EF0147">
        <w:rPr>
          <w:rFonts w:ascii="Times New Roman" w:hAnsi="Times New Roman"/>
          <w:sz w:val="24"/>
          <w:szCs w:val="24"/>
        </w:rPr>
        <w:t xml:space="preserve"> при отсутствии сквозного или углового проветривания помещений  возможно применение механической вытяжной вентиляции. Система механической вентиляции должна быть регулируемой (или автономной) для каждой групповой ячейки, оборудована включающими устройствами, и обеспечивать необходимую шумозащиту.</w:t>
      </w:r>
    </w:p>
    <w:p w:rsidR="00EE0509" w:rsidRPr="00EE0509" w:rsidRDefault="00EE0509" w:rsidP="00EE0509">
      <w:pPr>
        <w:ind w:firstLine="709"/>
        <w:jc w:val="both"/>
        <w:rPr>
          <w:rFonts w:ascii="Times New Roman" w:hAnsi="Times New Roman"/>
          <w:sz w:val="24"/>
          <w:szCs w:val="24"/>
        </w:rPr>
      </w:pPr>
      <w:r>
        <w:rPr>
          <w:rFonts w:ascii="Times New Roman" w:hAnsi="Times New Roman"/>
          <w:sz w:val="24"/>
          <w:szCs w:val="24"/>
        </w:rPr>
        <w:t xml:space="preserve">10.2.5. </w:t>
      </w:r>
      <w:r w:rsidRPr="00EE0509">
        <w:rPr>
          <w:rFonts w:ascii="Times New Roman" w:hAnsi="Times New Roman"/>
          <w:sz w:val="24"/>
          <w:szCs w:val="24"/>
        </w:rPr>
        <w:t>В туалетных групповых ячеек, проектируемых без оконных проемов в наружных стенах, для периодической интенсификации воздухообмена на вытяжном канале, следует устанавливать по одному осевому малогабаритному вентилятору.</w:t>
      </w:r>
    </w:p>
    <w:p w:rsidR="00EE0509" w:rsidRPr="00EE0509" w:rsidRDefault="00EE0509" w:rsidP="00EE0509">
      <w:pPr>
        <w:ind w:firstLine="709"/>
        <w:jc w:val="both"/>
        <w:rPr>
          <w:rFonts w:ascii="Times New Roman" w:hAnsi="Times New Roman"/>
          <w:sz w:val="24"/>
          <w:szCs w:val="24"/>
        </w:rPr>
      </w:pPr>
      <w:r w:rsidRPr="00EE0509">
        <w:rPr>
          <w:rFonts w:ascii="Times New Roman" w:hAnsi="Times New Roman"/>
          <w:sz w:val="24"/>
          <w:szCs w:val="24"/>
        </w:rPr>
        <w:t>Вытяжные воздуховоды, идущие из пищеблока, не должны проходить через групповые и спальни групповой ячейки</w:t>
      </w:r>
      <w:r w:rsidR="00EE7075">
        <w:rPr>
          <w:rFonts w:ascii="Times New Roman" w:hAnsi="Times New Roman"/>
          <w:sz w:val="24"/>
          <w:szCs w:val="24"/>
        </w:rPr>
        <w:t xml:space="preserve"> и через медицинские помещения</w:t>
      </w:r>
      <w:r w:rsidRPr="00EE0509">
        <w:rPr>
          <w:rFonts w:ascii="Times New Roman" w:hAnsi="Times New Roman"/>
          <w:sz w:val="24"/>
          <w:szCs w:val="24"/>
        </w:rPr>
        <w:t>.</w:t>
      </w:r>
    </w:p>
    <w:p w:rsidR="00EE0509" w:rsidRPr="00EE0509" w:rsidRDefault="00EE0509" w:rsidP="00EE0509">
      <w:pPr>
        <w:ind w:firstLine="709"/>
        <w:jc w:val="both"/>
        <w:rPr>
          <w:rFonts w:ascii="Times New Roman" w:hAnsi="Times New Roman"/>
          <w:sz w:val="24"/>
          <w:szCs w:val="24"/>
        </w:rPr>
      </w:pPr>
      <w:r w:rsidRPr="00EE0509">
        <w:rPr>
          <w:rFonts w:ascii="Times New Roman" w:hAnsi="Times New Roman"/>
          <w:sz w:val="24"/>
          <w:szCs w:val="24"/>
        </w:rPr>
        <w:t>Объем воздуха, удаляемого от одного шкафа дня сушки детской одежды, следует принимать 10 м</w:t>
      </w:r>
      <w:r w:rsidRPr="00FC55BD">
        <w:rPr>
          <w:rFonts w:ascii="Times New Roman" w:hAnsi="Times New Roman"/>
          <w:sz w:val="24"/>
          <w:szCs w:val="24"/>
          <w:vertAlign w:val="superscript"/>
        </w:rPr>
        <w:t>3</w:t>
      </w:r>
      <w:r w:rsidRPr="00EE0509">
        <w:rPr>
          <w:rFonts w:ascii="Times New Roman" w:hAnsi="Times New Roman"/>
          <w:sz w:val="24"/>
          <w:szCs w:val="24"/>
        </w:rPr>
        <w:t>/час.</w:t>
      </w:r>
    </w:p>
    <w:p w:rsidR="00EE0509" w:rsidRPr="00EE0509" w:rsidRDefault="00EE0509" w:rsidP="00EE0509">
      <w:pPr>
        <w:ind w:firstLine="709"/>
        <w:jc w:val="both"/>
        <w:rPr>
          <w:rFonts w:ascii="Times New Roman" w:hAnsi="Times New Roman"/>
          <w:sz w:val="24"/>
          <w:szCs w:val="24"/>
        </w:rPr>
      </w:pPr>
      <w:r>
        <w:rPr>
          <w:rFonts w:ascii="Times New Roman" w:hAnsi="Times New Roman"/>
          <w:sz w:val="24"/>
          <w:szCs w:val="24"/>
        </w:rPr>
        <w:t>10.2.6.</w:t>
      </w:r>
      <w:r w:rsidRPr="00EE0509">
        <w:rPr>
          <w:rFonts w:ascii="Times New Roman" w:hAnsi="Times New Roman"/>
          <w:sz w:val="24"/>
          <w:szCs w:val="24"/>
        </w:rPr>
        <w:t xml:space="preserve"> Для подогрева наружного воздуха, подаваемого в помещения постирочной, могут применяться приточные шкафы с использованием в качестве нагревательных элементов калориферов, конвекторов или радиаторов.</w:t>
      </w:r>
    </w:p>
    <w:p w:rsidR="00EE0509" w:rsidRPr="00EE0509" w:rsidRDefault="00EE0509" w:rsidP="00EE0509">
      <w:pPr>
        <w:ind w:firstLine="709"/>
        <w:jc w:val="both"/>
        <w:rPr>
          <w:rFonts w:ascii="Times New Roman" w:hAnsi="Times New Roman"/>
          <w:sz w:val="24"/>
          <w:szCs w:val="24"/>
        </w:rPr>
      </w:pPr>
      <w:r w:rsidRPr="00EE0509">
        <w:rPr>
          <w:rFonts w:ascii="Times New Roman" w:hAnsi="Times New Roman"/>
          <w:sz w:val="24"/>
          <w:szCs w:val="24"/>
        </w:rPr>
        <w:t xml:space="preserve">Для </w:t>
      </w:r>
      <w:r w:rsidR="00EE7075">
        <w:rPr>
          <w:rFonts w:ascii="Times New Roman" w:hAnsi="Times New Roman"/>
          <w:sz w:val="24"/>
          <w:szCs w:val="24"/>
        </w:rPr>
        <w:t>постирочных</w:t>
      </w:r>
      <w:r w:rsidRPr="00EE0509">
        <w:rPr>
          <w:rFonts w:ascii="Times New Roman" w:hAnsi="Times New Roman"/>
          <w:sz w:val="24"/>
          <w:szCs w:val="24"/>
        </w:rPr>
        <w:t>, не оборудованных сушильными барабанами, подогрев поступающего воздуха допускается обеспечивать за счет поверхности отопительных приборов.</w:t>
      </w:r>
    </w:p>
    <w:p w:rsidR="00EE0509" w:rsidRPr="00EF0147" w:rsidRDefault="00EE0509" w:rsidP="00EE0509">
      <w:pPr>
        <w:ind w:firstLine="709"/>
        <w:jc w:val="both"/>
        <w:rPr>
          <w:rFonts w:ascii="Times New Roman" w:hAnsi="Times New Roman"/>
          <w:sz w:val="24"/>
          <w:szCs w:val="24"/>
        </w:rPr>
      </w:pPr>
      <w:r>
        <w:rPr>
          <w:rFonts w:ascii="Times New Roman" w:hAnsi="Times New Roman"/>
          <w:sz w:val="24"/>
          <w:szCs w:val="24"/>
        </w:rPr>
        <w:t xml:space="preserve">10.2.7 </w:t>
      </w:r>
      <w:r w:rsidRPr="00EF0147">
        <w:rPr>
          <w:rFonts w:ascii="Times New Roman" w:hAnsi="Times New Roman"/>
          <w:sz w:val="24"/>
          <w:szCs w:val="24"/>
        </w:rPr>
        <w:t xml:space="preserve">Здания (помещения) </w:t>
      </w:r>
      <w:r>
        <w:rPr>
          <w:rFonts w:ascii="Times New Roman" w:hAnsi="Times New Roman"/>
          <w:sz w:val="24"/>
          <w:szCs w:val="24"/>
        </w:rPr>
        <w:t>ДОО</w:t>
      </w:r>
      <w:r w:rsidRPr="00EF0147">
        <w:rPr>
          <w:rFonts w:ascii="Times New Roman" w:hAnsi="Times New Roman"/>
          <w:sz w:val="24"/>
          <w:szCs w:val="24"/>
        </w:rPr>
        <w:t xml:space="preserve"> должны быть оборудованы системами хозяйственно-питьевого и горячего водоснабжения, канализацией и водостоком в соответствии с </w:t>
      </w:r>
      <w:r w:rsidR="00854BC0">
        <w:rPr>
          <w:rFonts w:ascii="Times New Roman" w:hAnsi="Times New Roman"/>
          <w:sz w:val="24"/>
          <w:szCs w:val="24"/>
        </w:rPr>
        <w:t xml:space="preserve">              </w:t>
      </w:r>
      <w:r w:rsidRPr="00EF0147">
        <w:rPr>
          <w:rFonts w:ascii="Times New Roman" w:hAnsi="Times New Roman"/>
          <w:sz w:val="24"/>
          <w:szCs w:val="24"/>
        </w:rPr>
        <w:t>СП</w:t>
      </w:r>
      <w:r w:rsidR="005351E5" w:rsidRPr="005351E5">
        <w:rPr>
          <w:rFonts w:ascii="Times New Roman" w:hAnsi="Times New Roman"/>
          <w:sz w:val="24"/>
          <w:szCs w:val="24"/>
        </w:rPr>
        <w:t xml:space="preserve"> </w:t>
      </w:r>
      <w:r w:rsidR="00854BC0">
        <w:rPr>
          <w:rFonts w:ascii="Times New Roman" w:hAnsi="Times New Roman"/>
          <w:sz w:val="24"/>
          <w:szCs w:val="24"/>
        </w:rPr>
        <w:t>30.13330</w:t>
      </w:r>
      <w:r>
        <w:rPr>
          <w:rFonts w:ascii="Times New Roman" w:hAnsi="Times New Roman"/>
          <w:sz w:val="24"/>
          <w:szCs w:val="24"/>
        </w:rPr>
        <w:t xml:space="preserve"> и системой внутреннего противопожарного водопровода в соответствии с </w:t>
      </w:r>
      <w:r w:rsidR="00854BC0">
        <w:rPr>
          <w:rFonts w:ascii="Times New Roman" w:hAnsi="Times New Roman"/>
          <w:sz w:val="24"/>
          <w:szCs w:val="24"/>
        </w:rPr>
        <w:t xml:space="preserve">               </w:t>
      </w:r>
      <w:r>
        <w:rPr>
          <w:rFonts w:ascii="Times New Roman" w:hAnsi="Times New Roman"/>
          <w:sz w:val="24"/>
          <w:szCs w:val="24"/>
        </w:rPr>
        <w:t xml:space="preserve">СП </w:t>
      </w:r>
      <w:r w:rsidR="005351E5" w:rsidRPr="005351E5">
        <w:rPr>
          <w:rFonts w:ascii="Times New Roman" w:hAnsi="Times New Roman"/>
          <w:sz w:val="24"/>
          <w:szCs w:val="24"/>
        </w:rPr>
        <w:t>5.</w:t>
      </w:r>
      <w:r w:rsidR="00854BC0">
        <w:rPr>
          <w:rFonts w:ascii="Times New Roman" w:hAnsi="Times New Roman"/>
          <w:sz w:val="24"/>
          <w:szCs w:val="24"/>
        </w:rPr>
        <w:t>13130</w:t>
      </w:r>
      <w:r w:rsidRPr="00EF0147">
        <w:rPr>
          <w:rFonts w:ascii="Times New Roman" w:hAnsi="Times New Roman"/>
          <w:sz w:val="24"/>
          <w:szCs w:val="24"/>
        </w:rPr>
        <w:t>.</w:t>
      </w:r>
    </w:p>
    <w:p w:rsidR="00EE0509" w:rsidRPr="00EF0147" w:rsidRDefault="00561C94" w:rsidP="00EE0509">
      <w:pPr>
        <w:ind w:firstLine="709"/>
        <w:jc w:val="both"/>
        <w:rPr>
          <w:rFonts w:ascii="Times New Roman" w:hAnsi="Times New Roman"/>
          <w:sz w:val="24"/>
          <w:szCs w:val="24"/>
        </w:rPr>
      </w:pPr>
      <w:r>
        <w:rPr>
          <w:rFonts w:ascii="Times New Roman" w:hAnsi="Times New Roman"/>
          <w:sz w:val="24"/>
          <w:szCs w:val="24"/>
        </w:rPr>
        <w:t xml:space="preserve">10.2.8 </w:t>
      </w:r>
      <w:r w:rsidR="00EE0509" w:rsidRPr="00EF0147">
        <w:rPr>
          <w:rFonts w:ascii="Times New Roman" w:hAnsi="Times New Roman"/>
          <w:sz w:val="24"/>
          <w:szCs w:val="24"/>
        </w:rPr>
        <w:t>Высоту установки детских санитарных приборов от пола помещения до верха борта прибора следует принимать: умывальников для детей 3-4 лет - 0,4 м; для детей от 4 до 7 лет - 0,5 м. глубокого душевого поддона - 0,6 м; мелкого душевого поддона - 0,3 м (при высоте расположения душевой сетки над днищем поддона 1,6 м). Душевые сетки должны быть с гибким шлангом; на высоте 0,15 м над бортом поддона следует устанавливать дополнительный кронштейн для подвески душевой сетки для проведения закаливающих процедур.</w:t>
      </w:r>
    </w:p>
    <w:p w:rsidR="00EE0509" w:rsidRPr="00EF0147" w:rsidRDefault="00561C94" w:rsidP="00EE0509">
      <w:pPr>
        <w:ind w:firstLine="709"/>
        <w:jc w:val="both"/>
        <w:rPr>
          <w:rFonts w:ascii="Times New Roman" w:hAnsi="Times New Roman"/>
          <w:sz w:val="24"/>
          <w:szCs w:val="24"/>
        </w:rPr>
      </w:pPr>
      <w:r>
        <w:rPr>
          <w:rFonts w:ascii="Times New Roman" w:hAnsi="Times New Roman"/>
          <w:sz w:val="24"/>
          <w:szCs w:val="24"/>
        </w:rPr>
        <w:t xml:space="preserve">10.2.9. </w:t>
      </w:r>
      <w:r w:rsidR="00EE0509" w:rsidRPr="00EF0147">
        <w:rPr>
          <w:rFonts w:ascii="Times New Roman" w:hAnsi="Times New Roman"/>
          <w:sz w:val="24"/>
          <w:szCs w:val="24"/>
        </w:rPr>
        <w:t>Нагревательные приборы в шкафах для сушки одежды детей в раздевальных, а также полотенцесушители в туалетных должны присоединяться к системе горячего водоснабжения.</w:t>
      </w:r>
    </w:p>
    <w:p w:rsidR="00EE0509" w:rsidRPr="00EF0147" w:rsidRDefault="00EE0509" w:rsidP="00EE0509">
      <w:pPr>
        <w:ind w:firstLine="709"/>
        <w:jc w:val="both"/>
        <w:rPr>
          <w:rFonts w:ascii="Times New Roman" w:hAnsi="Times New Roman"/>
          <w:sz w:val="24"/>
          <w:szCs w:val="24"/>
        </w:rPr>
      </w:pPr>
      <w:r w:rsidRPr="00EF0147">
        <w:rPr>
          <w:rFonts w:ascii="Times New Roman" w:hAnsi="Times New Roman"/>
          <w:sz w:val="24"/>
          <w:szCs w:val="24"/>
        </w:rPr>
        <w:t>На период летнего профилактического отключения системы горячего водоснабжения теплоснабжение указанных приборов должно обеспечиваться бойлерами с подключением к электросиловым установкам.</w:t>
      </w:r>
    </w:p>
    <w:p w:rsidR="00EE0509" w:rsidRPr="00EF0147" w:rsidRDefault="00561C94" w:rsidP="00EE0509">
      <w:pPr>
        <w:ind w:firstLine="709"/>
        <w:jc w:val="both"/>
        <w:rPr>
          <w:rFonts w:ascii="Times New Roman" w:hAnsi="Times New Roman"/>
          <w:sz w:val="24"/>
          <w:szCs w:val="24"/>
        </w:rPr>
      </w:pPr>
      <w:r>
        <w:rPr>
          <w:rFonts w:ascii="Times New Roman" w:hAnsi="Times New Roman"/>
          <w:sz w:val="24"/>
          <w:szCs w:val="24"/>
        </w:rPr>
        <w:t xml:space="preserve">10.2.10. </w:t>
      </w:r>
      <w:r w:rsidR="00EE0509" w:rsidRPr="00EF0147">
        <w:rPr>
          <w:rFonts w:ascii="Times New Roman" w:hAnsi="Times New Roman"/>
          <w:sz w:val="24"/>
          <w:szCs w:val="24"/>
        </w:rPr>
        <w:t>В помещениях душевых, постирочной, а также в моечной и заготовочном цехе пищеблока полы оборудуют сливными трапами с соответствующими уклонами полов к отверстиям трапов.</w:t>
      </w:r>
    </w:p>
    <w:p w:rsidR="00EE0509" w:rsidRPr="00EF0147" w:rsidRDefault="00EE0509" w:rsidP="00EE0509">
      <w:pPr>
        <w:ind w:firstLine="709"/>
        <w:jc w:val="both"/>
        <w:rPr>
          <w:rFonts w:ascii="Times New Roman" w:hAnsi="Times New Roman"/>
          <w:sz w:val="24"/>
          <w:szCs w:val="24"/>
        </w:rPr>
      </w:pPr>
      <w:r w:rsidRPr="00EF0147">
        <w:rPr>
          <w:rFonts w:ascii="Times New Roman" w:hAnsi="Times New Roman"/>
          <w:sz w:val="24"/>
          <w:szCs w:val="24"/>
        </w:rPr>
        <w:t>В туалетных групповых ячеек установку трапов предусматривать не следует.</w:t>
      </w:r>
    </w:p>
    <w:p w:rsidR="00EE0509" w:rsidRPr="00EF0147" w:rsidRDefault="00561C94" w:rsidP="00EE0509">
      <w:pPr>
        <w:ind w:firstLine="709"/>
        <w:jc w:val="both"/>
        <w:rPr>
          <w:rFonts w:ascii="Times New Roman" w:hAnsi="Times New Roman"/>
          <w:sz w:val="24"/>
          <w:szCs w:val="24"/>
        </w:rPr>
      </w:pPr>
      <w:r>
        <w:rPr>
          <w:rFonts w:ascii="Times New Roman" w:hAnsi="Times New Roman"/>
          <w:sz w:val="24"/>
          <w:szCs w:val="24"/>
        </w:rPr>
        <w:t xml:space="preserve">10.2.11. </w:t>
      </w:r>
      <w:r w:rsidR="00EE0509" w:rsidRPr="00EF0147">
        <w:rPr>
          <w:rFonts w:ascii="Times New Roman" w:hAnsi="Times New Roman"/>
          <w:sz w:val="24"/>
          <w:szCs w:val="24"/>
        </w:rPr>
        <w:t>При устройстве в бассейнах водообмена с рециркуляцией воды пополнение свежей водой должно составлять не менее 10 % объема ванны в сутки.</w:t>
      </w:r>
    </w:p>
    <w:p w:rsidR="00EE0509" w:rsidRPr="00EF0147" w:rsidRDefault="00EE0509" w:rsidP="00EE0509">
      <w:pPr>
        <w:ind w:firstLine="709"/>
        <w:jc w:val="both"/>
        <w:rPr>
          <w:rFonts w:ascii="Times New Roman" w:hAnsi="Times New Roman"/>
          <w:sz w:val="24"/>
          <w:szCs w:val="24"/>
        </w:rPr>
      </w:pPr>
      <w:r w:rsidRPr="00EF0147">
        <w:rPr>
          <w:rFonts w:ascii="Times New Roman" w:hAnsi="Times New Roman"/>
          <w:sz w:val="24"/>
          <w:szCs w:val="24"/>
        </w:rPr>
        <w:t>Для бассейнов с зеркалам воды до 60 м</w:t>
      </w:r>
      <w:r w:rsidRPr="00854BC0">
        <w:rPr>
          <w:rFonts w:ascii="Times New Roman" w:hAnsi="Times New Roman"/>
          <w:sz w:val="24"/>
          <w:szCs w:val="24"/>
          <w:vertAlign w:val="superscript"/>
        </w:rPr>
        <w:t>2</w:t>
      </w:r>
      <w:r w:rsidRPr="00EF0147">
        <w:rPr>
          <w:rFonts w:ascii="Times New Roman" w:hAnsi="Times New Roman"/>
          <w:sz w:val="24"/>
          <w:szCs w:val="24"/>
        </w:rPr>
        <w:t xml:space="preserve"> допускается предусматривать непрерывный проток свежей питьевой воды из расчета не менее 20 % объема ванны в час.</w:t>
      </w:r>
    </w:p>
    <w:p w:rsidR="00EE0509" w:rsidRPr="00EF0147" w:rsidRDefault="00EE0509" w:rsidP="00EE0509">
      <w:pPr>
        <w:ind w:firstLine="709"/>
        <w:jc w:val="both"/>
        <w:rPr>
          <w:rFonts w:ascii="Times New Roman" w:hAnsi="Times New Roman"/>
          <w:sz w:val="24"/>
          <w:szCs w:val="24"/>
        </w:rPr>
      </w:pPr>
      <w:r w:rsidRPr="00EF0147">
        <w:rPr>
          <w:rFonts w:ascii="Times New Roman" w:hAnsi="Times New Roman"/>
          <w:sz w:val="24"/>
          <w:szCs w:val="24"/>
        </w:rPr>
        <w:t>Отводные трубопроводы бассейнов должны присоединяться к канализационным сетям с разрывом струи 0,02 м.</w:t>
      </w:r>
    </w:p>
    <w:p w:rsidR="00EE0509" w:rsidRPr="00EF0147" w:rsidRDefault="00EE0509" w:rsidP="00EE0509">
      <w:pPr>
        <w:ind w:firstLine="709"/>
        <w:jc w:val="both"/>
        <w:rPr>
          <w:rFonts w:ascii="Times New Roman" w:hAnsi="Times New Roman"/>
          <w:sz w:val="24"/>
          <w:szCs w:val="24"/>
        </w:rPr>
      </w:pPr>
      <w:r w:rsidRPr="00EF0147">
        <w:rPr>
          <w:rFonts w:ascii="Times New Roman" w:hAnsi="Times New Roman"/>
          <w:sz w:val="24"/>
          <w:szCs w:val="24"/>
        </w:rPr>
        <w:t>Температура воды в ванн</w:t>
      </w:r>
      <w:r w:rsidR="00854BC0">
        <w:rPr>
          <w:rFonts w:ascii="Times New Roman" w:hAnsi="Times New Roman"/>
          <w:sz w:val="24"/>
          <w:szCs w:val="24"/>
        </w:rPr>
        <w:t>е должна быть в пределах 29-32 °</w:t>
      </w:r>
      <w:r w:rsidRPr="00EF0147">
        <w:rPr>
          <w:rFonts w:ascii="Times New Roman" w:hAnsi="Times New Roman"/>
          <w:sz w:val="24"/>
          <w:szCs w:val="24"/>
        </w:rPr>
        <w:t>С.</w:t>
      </w:r>
    </w:p>
    <w:p w:rsidR="00EE0509" w:rsidRPr="00EF0147" w:rsidRDefault="00EE0509" w:rsidP="00EE0509">
      <w:pPr>
        <w:ind w:firstLine="709"/>
        <w:jc w:val="both"/>
        <w:rPr>
          <w:rFonts w:ascii="Times New Roman" w:hAnsi="Times New Roman"/>
          <w:sz w:val="24"/>
          <w:szCs w:val="24"/>
        </w:rPr>
      </w:pPr>
      <w:r w:rsidRPr="00EF0147">
        <w:rPr>
          <w:rFonts w:ascii="Times New Roman" w:hAnsi="Times New Roman"/>
          <w:sz w:val="24"/>
          <w:szCs w:val="24"/>
        </w:rPr>
        <w:t xml:space="preserve">Пол </w:t>
      </w:r>
      <w:r w:rsidR="00EE7075">
        <w:rPr>
          <w:rFonts w:ascii="Times New Roman" w:hAnsi="Times New Roman"/>
          <w:sz w:val="24"/>
          <w:szCs w:val="24"/>
        </w:rPr>
        <w:t>зала с ваннами</w:t>
      </w:r>
      <w:r w:rsidR="00854BC0">
        <w:rPr>
          <w:rFonts w:ascii="Times New Roman" w:hAnsi="Times New Roman"/>
          <w:sz w:val="24"/>
          <w:szCs w:val="24"/>
        </w:rPr>
        <w:t xml:space="preserve"> </w:t>
      </w:r>
      <w:r w:rsidRPr="00EF0147">
        <w:rPr>
          <w:rFonts w:ascii="Times New Roman" w:hAnsi="Times New Roman"/>
          <w:sz w:val="24"/>
          <w:szCs w:val="24"/>
        </w:rPr>
        <w:t>бассейна предусматривается с подогревом с температурой поверхности пола в пределах 26°-30° С. При устройстве водяной системы обогрева последняя должна подключаться к системе горячего водоснабжения.</w:t>
      </w:r>
    </w:p>
    <w:p w:rsidR="00EE0509" w:rsidRPr="009147E9" w:rsidRDefault="00561C94" w:rsidP="00EE0509">
      <w:pPr>
        <w:ind w:firstLine="709"/>
        <w:jc w:val="both"/>
        <w:rPr>
          <w:rFonts w:ascii="Times New Roman" w:hAnsi="Times New Roman"/>
          <w:sz w:val="24"/>
          <w:szCs w:val="24"/>
        </w:rPr>
      </w:pPr>
      <w:r>
        <w:rPr>
          <w:rFonts w:ascii="Times New Roman" w:hAnsi="Times New Roman"/>
          <w:sz w:val="24"/>
          <w:szCs w:val="24"/>
        </w:rPr>
        <w:t xml:space="preserve">10.2.12. </w:t>
      </w:r>
      <w:r w:rsidR="00EE0509" w:rsidRPr="00EF0147">
        <w:rPr>
          <w:rFonts w:ascii="Times New Roman" w:hAnsi="Times New Roman"/>
          <w:sz w:val="24"/>
          <w:szCs w:val="24"/>
        </w:rPr>
        <w:t xml:space="preserve">Санитарно-техническое оборудование в помещениях здания </w:t>
      </w:r>
      <w:r w:rsidR="00EE0509">
        <w:rPr>
          <w:rFonts w:ascii="Times New Roman" w:hAnsi="Times New Roman"/>
          <w:sz w:val="24"/>
          <w:szCs w:val="24"/>
        </w:rPr>
        <w:t>ДОО</w:t>
      </w:r>
      <w:r w:rsidR="00EE0509" w:rsidRPr="00EF0147">
        <w:rPr>
          <w:rFonts w:ascii="Times New Roman" w:hAnsi="Times New Roman"/>
          <w:sz w:val="24"/>
          <w:szCs w:val="24"/>
        </w:rPr>
        <w:t xml:space="preserve"> следует предусматривать в соответствии с </w:t>
      </w:r>
      <w:r w:rsidR="00EE0509">
        <w:rPr>
          <w:rFonts w:ascii="Times New Roman" w:hAnsi="Times New Roman"/>
          <w:sz w:val="24"/>
          <w:szCs w:val="24"/>
        </w:rPr>
        <w:t>П</w:t>
      </w:r>
      <w:r w:rsidR="00EE0509" w:rsidRPr="00EF0147">
        <w:rPr>
          <w:rFonts w:ascii="Times New Roman" w:hAnsi="Times New Roman"/>
          <w:sz w:val="24"/>
          <w:szCs w:val="24"/>
        </w:rPr>
        <w:t>риложение</w:t>
      </w:r>
      <w:r w:rsidR="00EE0509">
        <w:rPr>
          <w:rFonts w:ascii="Times New Roman" w:hAnsi="Times New Roman"/>
          <w:sz w:val="24"/>
          <w:szCs w:val="24"/>
        </w:rPr>
        <w:t>м В.</w:t>
      </w:r>
    </w:p>
    <w:p w:rsidR="00BB4042" w:rsidRDefault="00BB4042" w:rsidP="00FC55BD">
      <w:pPr>
        <w:pStyle w:val="ad"/>
        <w:spacing w:before="0" w:beforeAutospacing="0" w:after="0" w:afterAutospacing="0"/>
        <w:ind w:left="709"/>
        <w:jc w:val="both"/>
        <w:rPr>
          <w:b/>
          <w:bCs/>
        </w:rPr>
      </w:pPr>
    </w:p>
    <w:p w:rsidR="001D77EA" w:rsidRDefault="001D77EA" w:rsidP="00FC55BD">
      <w:pPr>
        <w:pStyle w:val="ad"/>
        <w:spacing w:before="0" w:beforeAutospacing="0" w:after="0" w:afterAutospacing="0"/>
        <w:ind w:left="709"/>
        <w:jc w:val="both"/>
        <w:rPr>
          <w:b/>
          <w:bCs/>
        </w:rPr>
      </w:pPr>
    </w:p>
    <w:p w:rsidR="00337C64" w:rsidRPr="00FC55BD" w:rsidRDefault="00337C64" w:rsidP="00FC55BD">
      <w:pPr>
        <w:pStyle w:val="ad"/>
        <w:spacing w:before="0" w:beforeAutospacing="0" w:after="0" w:afterAutospacing="0"/>
        <w:ind w:left="709"/>
        <w:jc w:val="both"/>
        <w:rPr>
          <w:b/>
          <w:bCs/>
        </w:rPr>
      </w:pPr>
      <w:r w:rsidRPr="00FC55BD">
        <w:rPr>
          <w:b/>
          <w:bCs/>
        </w:rPr>
        <w:lastRenderedPageBreak/>
        <w:t>10.3 Электрооборудование, слаботочные устройства, охранная и пожарная сигнализация</w:t>
      </w:r>
    </w:p>
    <w:p w:rsidR="00337C64" w:rsidRPr="00680447" w:rsidRDefault="00337C64" w:rsidP="00EF0147">
      <w:pPr>
        <w:ind w:firstLine="709"/>
        <w:jc w:val="both"/>
        <w:rPr>
          <w:rFonts w:ascii="Times New Roman" w:hAnsi="Times New Roman"/>
          <w:sz w:val="24"/>
          <w:szCs w:val="24"/>
        </w:rPr>
      </w:pPr>
      <w:r w:rsidRPr="00C7670D">
        <w:rPr>
          <w:rFonts w:ascii="Times New Roman" w:hAnsi="Times New Roman"/>
          <w:sz w:val="24"/>
          <w:szCs w:val="24"/>
        </w:rPr>
        <w:t>10.</w:t>
      </w:r>
      <w:r w:rsidR="00780D05">
        <w:rPr>
          <w:rFonts w:ascii="Times New Roman" w:hAnsi="Times New Roman"/>
          <w:sz w:val="24"/>
          <w:szCs w:val="24"/>
        </w:rPr>
        <w:t>3</w:t>
      </w:r>
      <w:r w:rsidRPr="00C7670D">
        <w:rPr>
          <w:rFonts w:ascii="Times New Roman" w:hAnsi="Times New Roman"/>
          <w:sz w:val="24"/>
          <w:szCs w:val="24"/>
        </w:rPr>
        <w:t xml:space="preserve">.1.  Проектирование </w:t>
      </w:r>
      <w:r w:rsidRPr="00680447">
        <w:rPr>
          <w:rFonts w:ascii="Times New Roman" w:hAnsi="Times New Roman"/>
          <w:sz w:val="24"/>
          <w:szCs w:val="24"/>
        </w:rPr>
        <w:t>электрооборудова</w:t>
      </w:r>
      <w:r w:rsidR="00854BC0" w:rsidRPr="00680447">
        <w:rPr>
          <w:rFonts w:ascii="Times New Roman" w:hAnsi="Times New Roman"/>
          <w:sz w:val="24"/>
          <w:szCs w:val="24"/>
        </w:rPr>
        <w:t>ния ДОО следует вести согласно</w:t>
      </w:r>
      <w:r w:rsidRPr="00680447">
        <w:rPr>
          <w:rFonts w:ascii="Times New Roman" w:hAnsi="Times New Roman"/>
          <w:sz w:val="24"/>
          <w:szCs w:val="24"/>
        </w:rPr>
        <w:t xml:space="preserve">  СП</w:t>
      </w:r>
      <w:r w:rsidR="00854BC0" w:rsidRPr="00680447">
        <w:rPr>
          <w:rFonts w:ascii="Times New Roman" w:hAnsi="Times New Roman"/>
          <w:sz w:val="24"/>
          <w:szCs w:val="24"/>
        </w:rPr>
        <w:t xml:space="preserve"> </w:t>
      </w:r>
      <w:r w:rsidR="00680447" w:rsidRPr="00680447">
        <w:rPr>
          <w:rFonts w:ascii="Times New Roman" w:hAnsi="Times New Roman"/>
          <w:sz w:val="24"/>
          <w:szCs w:val="24"/>
        </w:rPr>
        <w:t>31-110</w:t>
      </w:r>
      <w:r w:rsidRPr="00680447">
        <w:rPr>
          <w:rFonts w:ascii="Times New Roman" w:hAnsi="Times New Roman"/>
          <w:sz w:val="24"/>
          <w:szCs w:val="24"/>
        </w:rPr>
        <w:t xml:space="preserve"> и ПУЭ, а так же других действующих нормативно-правовых документов. </w:t>
      </w:r>
    </w:p>
    <w:p w:rsidR="00337C64" w:rsidRPr="00C7670D" w:rsidRDefault="00337C64" w:rsidP="00EF0147">
      <w:pPr>
        <w:ind w:firstLine="709"/>
        <w:jc w:val="both"/>
        <w:rPr>
          <w:rFonts w:ascii="Times New Roman" w:hAnsi="Times New Roman"/>
          <w:sz w:val="24"/>
          <w:szCs w:val="24"/>
        </w:rPr>
      </w:pPr>
      <w:r w:rsidRPr="00680447">
        <w:rPr>
          <w:rFonts w:ascii="Times New Roman" w:hAnsi="Times New Roman"/>
          <w:sz w:val="24"/>
          <w:szCs w:val="24"/>
        </w:rPr>
        <w:t xml:space="preserve"> При этом электроснабжение индивидуальных тепловых пунктов (ИТП), насосных хозяйственного и противопожарного водоснабжения, а также дренажных насосных станций (при их наличии) рекомендуется осуществлять по одному из вариантов (см. приложение  </w:t>
      </w:r>
      <w:r w:rsidR="00EE7075" w:rsidRPr="00680447">
        <w:rPr>
          <w:rFonts w:ascii="Times New Roman" w:hAnsi="Times New Roman"/>
          <w:sz w:val="24"/>
          <w:szCs w:val="24"/>
        </w:rPr>
        <w:t>Г</w:t>
      </w:r>
      <w:r w:rsidRPr="00680447">
        <w:rPr>
          <w:rFonts w:ascii="Times New Roman" w:hAnsi="Times New Roman"/>
          <w:sz w:val="24"/>
          <w:szCs w:val="24"/>
        </w:rPr>
        <w:t>) согласно задания на проектирование.</w:t>
      </w:r>
    </w:p>
    <w:p w:rsidR="00337C64" w:rsidRPr="00C7670D" w:rsidRDefault="00A62F52" w:rsidP="00EF0147">
      <w:pPr>
        <w:ind w:firstLine="709"/>
        <w:jc w:val="both"/>
        <w:rPr>
          <w:rFonts w:ascii="Times New Roman" w:hAnsi="Times New Roman"/>
          <w:sz w:val="24"/>
          <w:szCs w:val="24"/>
        </w:rPr>
      </w:pPr>
      <w:r>
        <w:rPr>
          <w:rFonts w:ascii="Times New Roman" w:hAnsi="Times New Roman"/>
          <w:sz w:val="24"/>
          <w:szCs w:val="24"/>
        </w:rPr>
        <w:t xml:space="preserve">10.3.2. </w:t>
      </w:r>
      <w:r w:rsidR="00337C64" w:rsidRPr="001D77EA">
        <w:rPr>
          <w:rFonts w:ascii="Times New Roman" w:hAnsi="Times New Roman"/>
          <w:sz w:val="24"/>
          <w:szCs w:val="24"/>
        </w:rPr>
        <w:t>Системы  электросвязи ДОО проектируются со</w:t>
      </w:r>
      <w:r w:rsidR="00854BC0" w:rsidRPr="001D77EA">
        <w:rPr>
          <w:rFonts w:ascii="Times New Roman" w:hAnsi="Times New Roman"/>
          <w:sz w:val="24"/>
          <w:szCs w:val="24"/>
        </w:rPr>
        <w:t xml:space="preserve">гласно СП 133.13330, </w:t>
      </w:r>
      <w:r w:rsidR="001D77EA" w:rsidRPr="001D77EA">
        <w:rPr>
          <w:rFonts w:ascii="Times New Roman" w:hAnsi="Times New Roman"/>
          <w:sz w:val="24"/>
          <w:szCs w:val="24"/>
        </w:rPr>
        <w:t xml:space="preserve">               </w:t>
      </w:r>
      <w:r w:rsidR="00854BC0" w:rsidRPr="001D77EA">
        <w:rPr>
          <w:rFonts w:ascii="Times New Roman" w:hAnsi="Times New Roman"/>
          <w:sz w:val="24"/>
          <w:szCs w:val="24"/>
        </w:rPr>
        <w:t>СП 134.13330</w:t>
      </w:r>
      <w:r w:rsidR="00337C64" w:rsidRPr="00C7670D">
        <w:rPr>
          <w:rFonts w:ascii="Times New Roman" w:hAnsi="Times New Roman"/>
          <w:sz w:val="24"/>
          <w:szCs w:val="24"/>
        </w:rPr>
        <w:t xml:space="preserve">  и других действующих норм, а также задания на проектирование</w:t>
      </w:r>
      <w:r>
        <w:rPr>
          <w:rFonts w:ascii="Times New Roman" w:hAnsi="Times New Roman"/>
          <w:sz w:val="24"/>
          <w:szCs w:val="24"/>
        </w:rPr>
        <w:t>,</w:t>
      </w:r>
      <w:r w:rsidR="00337C64" w:rsidRPr="00C7670D">
        <w:rPr>
          <w:rFonts w:ascii="Times New Roman" w:hAnsi="Times New Roman"/>
          <w:sz w:val="24"/>
          <w:szCs w:val="24"/>
        </w:rPr>
        <w:t xml:space="preserve"> с учетом с</w:t>
      </w:r>
      <w:r w:rsidR="00854BC0">
        <w:rPr>
          <w:rFonts w:ascii="Times New Roman" w:hAnsi="Times New Roman"/>
          <w:sz w:val="24"/>
          <w:szCs w:val="24"/>
        </w:rPr>
        <w:t>ледующих дополнений и уточнений.</w:t>
      </w:r>
    </w:p>
    <w:p w:rsidR="00337C64" w:rsidRPr="00C7670D" w:rsidRDefault="00337C64" w:rsidP="00EF0147">
      <w:pPr>
        <w:ind w:firstLine="709"/>
        <w:jc w:val="both"/>
        <w:rPr>
          <w:rFonts w:ascii="Times New Roman" w:hAnsi="Times New Roman"/>
          <w:sz w:val="24"/>
          <w:szCs w:val="24"/>
        </w:rPr>
      </w:pPr>
      <w:r w:rsidRPr="00C7670D">
        <w:rPr>
          <w:rFonts w:ascii="Times New Roman" w:hAnsi="Times New Roman"/>
          <w:sz w:val="24"/>
          <w:szCs w:val="24"/>
        </w:rPr>
        <w:t>10.</w:t>
      </w:r>
      <w:r w:rsidR="00780D05">
        <w:rPr>
          <w:rFonts w:ascii="Times New Roman" w:hAnsi="Times New Roman"/>
          <w:sz w:val="24"/>
          <w:szCs w:val="24"/>
        </w:rPr>
        <w:t>3</w:t>
      </w:r>
      <w:r w:rsidRPr="00C7670D">
        <w:rPr>
          <w:rFonts w:ascii="Times New Roman" w:hAnsi="Times New Roman"/>
          <w:sz w:val="24"/>
          <w:szCs w:val="24"/>
        </w:rPr>
        <w:t>.</w:t>
      </w:r>
      <w:r w:rsidR="00A62F52">
        <w:rPr>
          <w:rFonts w:ascii="Times New Roman" w:hAnsi="Times New Roman"/>
          <w:sz w:val="24"/>
          <w:szCs w:val="24"/>
        </w:rPr>
        <w:t>2.1</w:t>
      </w:r>
      <w:r w:rsidRPr="00C7670D">
        <w:rPr>
          <w:rFonts w:ascii="Times New Roman" w:hAnsi="Times New Roman"/>
          <w:sz w:val="24"/>
          <w:szCs w:val="24"/>
        </w:rPr>
        <w:t xml:space="preserve"> Для ограничения доступа на ограждаемую терри</w:t>
      </w:r>
      <w:r w:rsidR="00854BC0">
        <w:rPr>
          <w:rFonts w:ascii="Times New Roman" w:hAnsi="Times New Roman"/>
          <w:sz w:val="24"/>
          <w:szCs w:val="24"/>
        </w:rPr>
        <w:t>торию ДОО следует, как правило,</w:t>
      </w:r>
      <w:r w:rsidRPr="00C7670D">
        <w:rPr>
          <w:rFonts w:ascii="Times New Roman" w:hAnsi="Times New Roman"/>
          <w:sz w:val="24"/>
          <w:szCs w:val="24"/>
        </w:rPr>
        <w:t xml:space="preserve"> оснащать  входные калитки видеодомофонами, обеспечивая связь между посетителем и постом охраны. При этом прокладку кабелей связи допускается производить подземным или воздушным способом в соответствии с заданием на проектирование.</w:t>
      </w:r>
    </w:p>
    <w:p w:rsidR="00337C64" w:rsidRPr="00C7670D" w:rsidRDefault="00337C64" w:rsidP="00EF0147">
      <w:pPr>
        <w:ind w:firstLine="709"/>
        <w:jc w:val="both"/>
        <w:rPr>
          <w:rFonts w:ascii="Times New Roman" w:hAnsi="Times New Roman"/>
          <w:sz w:val="24"/>
          <w:szCs w:val="24"/>
        </w:rPr>
      </w:pPr>
      <w:r w:rsidRPr="00C7670D">
        <w:rPr>
          <w:rFonts w:ascii="Times New Roman" w:hAnsi="Times New Roman"/>
          <w:sz w:val="24"/>
          <w:szCs w:val="24"/>
        </w:rPr>
        <w:t xml:space="preserve"> </w:t>
      </w:r>
      <w:r>
        <w:rPr>
          <w:rFonts w:ascii="Times New Roman" w:hAnsi="Times New Roman"/>
          <w:sz w:val="24"/>
          <w:szCs w:val="24"/>
        </w:rPr>
        <w:t>10.</w:t>
      </w:r>
      <w:r w:rsidR="00780D05">
        <w:rPr>
          <w:rFonts w:ascii="Times New Roman" w:hAnsi="Times New Roman"/>
          <w:sz w:val="24"/>
          <w:szCs w:val="24"/>
        </w:rPr>
        <w:t>3</w:t>
      </w:r>
      <w:r>
        <w:rPr>
          <w:rFonts w:ascii="Times New Roman" w:hAnsi="Times New Roman"/>
          <w:sz w:val="24"/>
          <w:szCs w:val="24"/>
        </w:rPr>
        <w:t>.</w:t>
      </w:r>
      <w:r w:rsidR="00A62F52">
        <w:rPr>
          <w:rFonts w:ascii="Times New Roman" w:hAnsi="Times New Roman"/>
          <w:sz w:val="24"/>
          <w:szCs w:val="24"/>
        </w:rPr>
        <w:t>2.2</w:t>
      </w:r>
      <w:r>
        <w:rPr>
          <w:rFonts w:ascii="Times New Roman" w:hAnsi="Times New Roman"/>
          <w:sz w:val="24"/>
          <w:szCs w:val="24"/>
        </w:rPr>
        <w:t xml:space="preserve"> </w:t>
      </w:r>
      <w:r w:rsidRPr="00C7670D">
        <w:rPr>
          <w:rFonts w:ascii="Times New Roman" w:hAnsi="Times New Roman"/>
          <w:sz w:val="24"/>
          <w:szCs w:val="24"/>
        </w:rPr>
        <w:t>В ДОО</w:t>
      </w:r>
      <w:r w:rsidR="00854BC0">
        <w:rPr>
          <w:rFonts w:ascii="Times New Roman" w:hAnsi="Times New Roman"/>
          <w:sz w:val="24"/>
          <w:szCs w:val="24"/>
        </w:rPr>
        <w:t>,</w:t>
      </w:r>
      <w:r w:rsidRPr="00C7670D">
        <w:rPr>
          <w:rFonts w:ascii="Times New Roman" w:hAnsi="Times New Roman"/>
          <w:sz w:val="24"/>
          <w:szCs w:val="24"/>
        </w:rPr>
        <w:t xml:space="preserve"> согласно заданию на проектирование</w:t>
      </w:r>
      <w:r w:rsidR="00854BC0">
        <w:rPr>
          <w:rFonts w:ascii="Times New Roman" w:hAnsi="Times New Roman"/>
          <w:sz w:val="24"/>
          <w:szCs w:val="24"/>
        </w:rPr>
        <w:t>,</w:t>
      </w:r>
      <w:r w:rsidRPr="00C7670D">
        <w:rPr>
          <w:rFonts w:ascii="Times New Roman" w:hAnsi="Times New Roman"/>
          <w:sz w:val="24"/>
          <w:szCs w:val="24"/>
        </w:rPr>
        <w:t xml:space="preserve"> допускается вместо автоматической  системы электрочасофикации, использование автономных часов со встроенным источником питания.</w:t>
      </w:r>
    </w:p>
    <w:p w:rsidR="00337C64" w:rsidRPr="00C7670D" w:rsidRDefault="00337C64" w:rsidP="00EF0147">
      <w:pPr>
        <w:ind w:firstLine="709"/>
        <w:jc w:val="both"/>
        <w:rPr>
          <w:rFonts w:ascii="Times New Roman" w:hAnsi="Times New Roman"/>
          <w:sz w:val="24"/>
          <w:szCs w:val="24"/>
        </w:rPr>
      </w:pPr>
      <w:r w:rsidRPr="00C7670D">
        <w:rPr>
          <w:rFonts w:ascii="Times New Roman" w:hAnsi="Times New Roman"/>
          <w:sz w:val="24"/>
          <w:szCs w:val="24"/>
        </w:rPr>
        <w:t>10.</w:t>
      </w:r>
      <w:r w:rsidR="00780D05">
        <w:rPr>
          <w:rFonts w:ascii="Times New Roman" w:hAnsi="Times New Roman"/>
          <w:sz w:val="24"/>
          <w:szCs w:val="24"/>
        </w:rPr>
        <w:t>3</w:t>
      </w:r>
      <w:r w:rsidRPr="00C7670D">
        <w:rPr>
          <w:rFonts w:ascii="Times New Roman" w:hAnsi="Times New Roman"/>
          <w:sz w:val="24"/>
          <w:szCs w:val="24"/>
        </w:rPr>
        <w:t>.</w:t>
      </w:r>
      <w:r w:rsidR="00A62F52">
        <w:rPr>
          <w:rFonts w:ascii="Times New Roman" w:hAnsi="Times New Roman"/>
          <w:sz w:val="24"/>
          <w:szCs w:val="24"/>
        </w:rPr>
        <w:t>2.3</w:t>
      </w:r>
      <w:r w:rsidRPr="00C7670D">
        <w:rPr>
          <w:rFonts w:ascii="Times New Roman" w:hAnsi="Times New Roman"/>
          <w:sz w:val="24"/>
          <w:szCs w:val="24"/>
        </w:rPr>
        <w:t xml:space="preserve"> В ДОО следует предусматривать «тревожную кнопку» с выводом сигналов на пульт централизованного наблюдения вневедомственной охраны согласно заданию на проектирование. </w:t>
      </w:r>
    </w:p>
    <w:p w:rsidR="00337C64" w:rsidRPr="00680447" w:rsidRDefault="00337C64" w:rsidP="00EF0147">
      <w:pPr>
        <w:ind w:firstLine="709"/>
        <w:jc w:val="both"/>
        <w:rPr>
          <w:rFonts w:ascii="Times New Roman" w:hAnsi="Times New Roman"/>
          <w:sz w:val="24"/>
          <w:szCs w:val="24"/>
        </w:rPr>
      </w:pPr>
      <w:r>
        <w:rPr>
          <w:rFonts w:ascii="Times New Roman" w:hAnsi="Times New Roman"/>
          <w:sz w:val="24"/>
          <w:szCs w:val="24"/>
        </w:rPr>
        <w:t>10.</w:t>
      </w:r>
      <w:r w:rsidR="00A62F52">
        <w:rPr>
          <w:rFonts w:ascii="Times New Roman" w:hAnsi="Times New Roman"/>
          <w:sz w:val="24"/>
          <w:szCs w:val="24"/>
        </w:rPr>
        <w:t>3.3</w:t>
      </w:r>
      <w:r>
        <w:rPr>
          <w:rFonts w:ascii="Times New Roman" w:hAnsi="Times New Roman"/>
          <w:sz w:val="24"/>
          <w:szCs w:val="24"/>
        </w:rPr>
        <w:t xml:space="preserve"> </w:t>
      </w:r>
      <w:r w:rsidRPr="001D77EA">
        <w:rPr>
          <w:rFonts w:ascii="Times New Roman" w:hAnsi="Times New Roman"/>
          <w:sz w:val="24"/>
          <w:szCs w:val="24"/>
        </w:rPr>
        <w:t xml:space="preserve">Автоматизация инженерных систем ДОО должна выполняться в </w:t>
      </w:r>
      <w:r w:rsidR="00854BC0" w:rsidRPr="001D77EA">
        <w:rPr>
          <w:rFonts w:ascii="Times New Roman" w:hAnsi="Times New Roman"/>
          <w:sz w:val="24"/>
          <w:szCs w:val="24"/>
        </w:rPr>
        <w:t>соответствии с СП 134.13330</w:t>
      </w:r>
      <w:r w:rsidRPr="001D77EA">
        <w:rPr>
          <w:rFonts w:ascii="Times New Roman" w:hAnsi="Times New Roman"/>
          <w:sz w:val="24"/>
          <w:szCs w:val="24"/>
        </w:rPr>
        <w:t xml:space="preserve"> и другими действующими</w:t>
      </w:r>
      <w:r w:rsidRPr="00C7670D">
        <w:rPr>
          <w:rFonts w:ascii="Times New Roman" w:hAnsi="Times New Roman"/>
          <w:sz w:val="24"/>
          <w:szCs w:val="24"/>
        </w:rPr>
        <w:t xml:space="preserve"> </w:t>
      </w:r>
      <w:r w:rsidRPr="00680447">
        <w:rPr>
          <w:rFonts w:ascii="Times New Roman" w:hAnsi="Times New Roman"/>
          <w:sz w:val="24"/>
          <w:szCs w:val="24"/>
        </w:rPr>
        <w:t>нормами, а также, с заданием на проектирование с учетом следующих уточнений и дополнений:</w:t>
      </w:r>
    </w:p>
    <w:p w:rsidR="00337C64" w:rsidRPr="00680447" w:rsidRDefault="00337C64" w:rsidP="00EF0147">
      <w:pPr>
        <w:ind w:firstLine="709"/>
        <w:jc w:val="both"/>
        <w:rPr>
          <w:rFonts w:ascii="Times New Roman" w:hAnsi="Times New Roman"/>
          <w:sz w:val="24"/>
          <w:szCs w:val="24"/>
        </w:rPr>
      </w:pPr>
      <w:r w:rsidRPr="00680447">
        <w:rPr>
          <w:rFonts w:ascii="Times New Roman" w:hAnsi="Times New Roman"/>
          <w:sz w:val="24"/>
          <w:szCs w:val="24"/>
        </w:rPr>
        <w:t>10.</w:t>
      </w:r>
      <w:r w:rsidR="00A62F52" w:rsidRPr="00680447">
        <w:rPr>
          <w:rFonts w:ascii="Times New Roman" w:hAnsi="Times New Roman"/>
          <w:sz w:val="24"/>
          <w:szCs w:val="24"/>
        </w:rPr>
        <w:t>3.3.1</w:t>
      </w:r>
      <w:r w:rsidRPr="00680447">
        <w:rPr>
          <w:rFonts w:ascii="Times New Roman" w:hAnsi="Times New Roman"/>
          <w:sz w:val="24"/>
          <w:szCs w:val="24"/>
        </w:rPr>
        <w:t xml:space="preserve"> При наличии лифтового оборудования, а также подъемных платформ для инвалидов и маломобильных групп населения</w:t>
      </w:r>
      <w:r w:rsidR="00A62F52" w:rsidRPr="00680447">
        <w:rPr>
          <w:rFonts w:ascii="Times New Roman" w:hAnsi="Times New Roman"/>
          <w:sz w:val="24"/>
          <w:szCs w:val="24"/>
        </w:rPr>
        <w:t>,</w:t>
      </w:r>
      <w:r w:rsidRPr="00680447">
        <w:rPr>
          <w:rFonts w:ascii="Times New Roman" w:hAnsi="Times New Roman"/>
          <w:sz w:val="24"/>
          <w:szCs w:val="24"/>
        </w:rPr>
        <w:t xml:space="preserve"> в здании ДОО должен осуществляться диспетчерский контроль за параметрами их работы согласно Техническому Регламенту Таможенного Союза ТР ТС 011/2011 «Безопас</w:t>
      </w:r>
      <w:r w:rsidR="00854BC0" w:rsidRPr="00680447">
        <w:rPr>
          <w:rFonts w:ascii="Times New Roman" w:hAnsi="Times New Roman"/>
          <w:sz w:val="24"/>
          <w:szCs w:val="24"/>
        </w:rPr>
        <w:t>ность лифтов», СП 134.13330</w:t>
      </w:r>
      <w:r w:rsidRPr="00680447">
        <w:rPr>
          <w:rFonts w:ascii="Times New Roman" w:hAnsi="Times New Roman"/>
          <w:sz w:val="24"/>
          <w:szCs w:val="24"/>
        </w:rPr>
        <w:t xml:space="preserve">. </w:t>
      </w:r>
    </w:p>
    <w:p w:rsidR="00337C64" w:rsidRPr="00680447" w:rsidRDefault="00A62F52" w:rsidP="00EF0147">
      <w:pPr>
        <w:ind w:firstLine="709"/>
        <w:jc w:val="both"/>
        <w:rPr>
          <w:rFonts w:ascii="Times New Roman" w:hAnsi="Times New Roman"/>
          <w:sz w:val="24"/>
          <w:szCs w:val="24"/>
        </w:rPr>
      </w:pPr>
      <w:r w:rsidRPr="00680447">
        <w:rPr>
          <w:rFonts w:ascii="Times New Roman" w:hAnsi="Times New Roman"/>
          <w:sz w:val="24"/>
          <w:szCs w:val="24"/>
        </w:rPr>
        <w:t>10.3.3</w:t>
      </w:r>
      <w:r w:rsidR="00337C64" w:rsidRPr="00680447">
        <w:rPr>
          <w:rFonts w:ascii="Times New Roman" w:hAnsi="Times New Roman"/>
          <w:sz w:val="24"/>
          <w:szCs w:val="24"/>
        </w:rPr>
        <w:t>.</w:t>
      </w:r>
      <w:r w:rsidRPr="00680447">
        <w:rPr>
          <w:rFonts w:ascii="Times New Roman" w:hAnsi="Times New Roman"/>
          <w:sz w:val="24"/>
          <w:szCs w:val="24"/>
        </w:rPr>
        <w:t>2</w:t>
      </w:r>
      <w:r w:rsidR="00337C64" w:rsidRPr="00680447">
        <w:rPr>
          <w:rFonts w:ascii="Times New Roman" w:hAnsi="Times New Roman"/>
          <w:sz w:val="24"/>
          <w:szCs w:val="24"/>
        </w:rPr>
        <w:t xml:space="preserve"> Вывод сигналов о работе данного оборудования должен осуществляться, как правило, в помещении ДОО, если заданием на проектирование не предусматривается иное.</w:t>
      </w:r>
    </w:p>
    <w:p w:rsidR="00337C64" w:rsidRDefault="00236C7E" w:rsidP="00EF0147">
      <w:pPr>
        <w:ind w:firstLine="709"/>
        <w:jc w:val="both"/>
        <w:rPr>
          <w:rFonts w:ascii="Times New Roman" w:hAnsi="Times New Roman"/>
          <w:sz w:val="24"/>
          <w:szCs w:val="24"/>
        </w:rPr>
      </w:pPr>
      <w:r w:rsidRPr="00680447">
        <w:rPr>
          <w:rFonts w:ascii="Times New Roman" w:hAnsi="Times New Roman"/>
          <w:sz w:val="24"/>
          <w:szCs w:val="24"/>
        </w:rPr>
        <w:t>10.3.</w:t>
      </w:r>
      <w:r w:rsidR="00A62F52" w:rsidRPr="00680447">
        <w:rPr>
          <w:rFonts w:ascii="Times New Roman" w:hAnsi="Times New Roman"/>
          <w:sz w:val="24"/>
          <w:szCs w:val="24"/>
        </w:rPr>
        <w:t>4</w:t>
      </w:r>
      <w:r w:rsidR="00337C64" w:rsidRPr="00680447">
        <w:rPr>
          <w:rFonts w:ascii="Times New Roman" w:hAnsi="Times New Roman"/>
          <w:sz w:val="24"/>
          <w:szCs w:val="24"/>
        </w:rPr>
        <w:t xml:space="preserve"> В ДОО должны предусматриваться меры</w:t>
      </w:r>
      <w:r w:rsidR="00337C64" w:rsidRPr="00C7670D">
        <w:rPr>
          <w:rFonts w:ascii="Times New Roman" w:hAnsi="Times New Roman"/>
          <w:sz w:val="24"/>
          <w:szCs w:val="24"/>
        </w:rPr>
        <w:t xml:space="preserve"> борьбы с грызунами согласно действующих санитарных норм. При этом следует отдавать предпочтение использованию </w:t>
      </w:r>
      <w:r>
        <w:rPr>
          <w:rFonts w:ascii="Times New Roman" w:hAnsi="Times New Roman"/>
          <w:sz w:val="24"/>
          <w:szCs w:val="24"/>
        </w:rPr>
        <w:t>прошедших</w:t>
      </w:r>
      <w:r w:rsidRPr="00C7670D">
        <w:rPr>
          <w:rFonts w:ascii="Times New Roman" w:hAnsi="Times New Roman"/>
          <w:sz w:val="24"/>
          <w:szCs w:val="24"/>
        </w:rPr>
        <w:t xml:space="preserve"> регистрацию в Минздраве РФ </w:t>
      </w:r>
      <w:r w:rsidR="00337C64" w:rsidRPr="00C7670D">
        <w:rPr>
          <w:rFonts w:ascii="Times New Roman" w:hAnsi="Times New Roman"/>
          <w:sz w:val="24"/>
          <w:szCs w:val="24"/>
        </w:rPr>
        <w:t xml:space="preserve">систем нелетального воздействия на грызунов, которое не убивает их, </w:t>
      </w:r>
      <w:r w:rsidR="00A62F52">
        <w:rPr>
          <w:rFonts w:ascii="Times New Roman" w:hAnsi="Times New Roman"/>
          <w:sz w:val="24"/>
          <w:szCs w:val="24"/>
        </w:rPr>
        <w:t xml:space="preserve">а </w:t>
      </w:r>
      <w:r>
        <w:rPr>
          <w:rFonts w:ascii="Times New Roman" w:hAnsi="Times New Roman"/>
          <w:sz w:val="24"/>
          <w:szCs w:val="24"/>
        </w:rPr>
        <w:t>изгоняет с защищаемого объекта</w:t>
      </w:r>
      <w:r w:rsidR="00337C64" w:rsidRPr="00C7670D">
        <w:rPr>
          <w:rFonts w:ascii="Times New Roman" w:hAnsi="Times New Roman"/>
          <w:sz w:val="24"/>
          <w:szCs w:val="24"/>
        </w:rPr>
        <w:t>.</w:t>
      </w:r>
    </w:p>
    <w:p w:rsidR="00E510E2" w:rsidRPr="00C7670D" w:rsidRDefault="00E510E2" w:rsidP="00EF0147">
      <w:pPr>
        <w:ind w:firstLine="709"/>
        <w:jc w:val="both"/>
        <w:rPr>
          <w:rFonts w:ascii="Times New Roman" w:hAnsi="Times New Roman"/>
          <w:sz w:val="24"/>
          <w:szCs w:val="24"/>
        </w:rPr>
      </w:pPr>
    </w:p>
    <w:p w:rsidR="00F47D23" w:rsidRPr="00FC55BD" w:rsidRDefault="00F47D23" w:rsidP="00FC55BD">
      <w:pPr>
        <w:pStyle w:val="ad"/>
        <w:spacing w:before="0" w:beforeAutospacing="0" w:after="0" w:afterAutospacing="0"/>
        <w:ind w:firstLine="709"/>
        <w:jc w:val="both"/>
        <w:rPr>
          <w:b/>
          <w:bCs/>
        </w:rPr>
      </w:pPr>
      <w:r w:rsidRPr="00FC55BD">
        <w:rPr>
          <w:b/>
          <w:bCs/>
        </w:rPr>
        <w:t>10.</w:t>
      </w:r>
      <w:r w:rsidR="000D4065" w:rsidRPr="00FC55BD">
        <w:rPr>
          <w:b/>
          <w:bCs/>
        </w:rPr>
        <w:t>4</w:t>
      </w:r>
      <w:r w:rsidRPr="00FC55BD">
        <w:rPr>
          <w:b/>
          <w:bCs/>
        </w:rPr>
        <w:t xml:space="preserve"> Искусственное освещение.</w:t>
      </w:r>
    </w:p>
    <w:p w:rsidR="00F47D23" w:rsidRDefault="000814C5" w:rsidP="00924EA1">
      <w:pPr>
        <w:pStyle w:val="ad"/>
        <w:shd w:val="clear" w:color="auto" w:fill="FFFFFF"/>
        <w:spacing w:before="0" w:beforeAutospacing="0" w:after="0" w:afterAutospacing="0"/>
        <w:ind w:firstLine="709"/>
        <w:jc w:val="both"/>
      </w:pPr>
      <w:r>
        <w:t>10.4</w:t>
      </w:r>
      <w:r w:rsidR="00F47D23" w:rsidRPr="00F47D23">
        <w:t xml:space="preserve">.1. При проектировании </w:t>
      </w:r>
      <w:r w:rsidR="006B1EF7">
        <w:t xml:space="preserve">осветительных установок искусственного освещения (далее </w:t>
      </w:r>
      <w:r w:rsidR="00F47D23" w:rsidRPr="00F47D23">
        <w:t>ОУ ИО</w:t>
      </w:r>
      <w:r w:rsidR="006B1EF7">
        <w:t>)</w:t>
      </w:r>
      <w:r w:rsidR="00F47D23" w:rsidRPr="00F47D23">
        <w:t xml:space="preserve"> следует учитывать функциональные и гигиенические требования, определяющие особенности работы зрительного анализатора детей раннего возраста, биологические особенности требований, связанных с правильной работой глаза ребенка и сохранением адекватных зрительных реакций на цветопередачу и спектральное излучение источников света.</w:t>
      </w:r>
    </w:p>
    <w:p w:rsidR="00F80CF0" w:rsidRPr="00F47D23" w:rsidRDefault="00F80CF0" w:rsidP="00924EA1">
      <w:pPr>
        <w:pStyle w:val="ad"/>
        <w:shd w:val="clear" w:color="auto" w:fill="FFFFFF"/>
        <w:spacing w:before="0" w:beforeAutospacing="0" w:after="0" w:afterAutospacing="0"/>
        <w:ind w:firstLine="709"/>
        <w:jc w:val="both"/>
      </w:pPr>
      <w:r w:rsidRPr="00F80CF0">
        <w:t xml:space="preserve">Проектирование </w:t>
      </w:r>
      <w:r w:rsidR="0030506C">
        <w:t>ИО</w:t>
      </w:r>
      <w:r w:rsidRPr="00F80CF0">
        <w:t xml:space="preserve"> </w:t>
      </w:r>
      <w:r w:rsidR="006B1EF7">
        <w:t>рекомендуется</w:t>
      </w:r>
      <w:r w:rsidRPr="00F80CF0">
        <w:t xml:space="preserve"> выполнять по требованиям Реестра </w:t>
      </w:r>
      <w:r w:rsidR="006B1EF7" w:rsidRPr="00F80CF0">
        <w:t>741.0.135</w:t>
      </w:r>
      <w:r w:rsidR="006B1EF7">
        <w:t xml:space="preserve"> </w:t>
      </w:r>
      <w:r w:rsidRPr="00F80CF0">
        <w:t xml:space="preserve">инновационных технологий и технических решений по новой технике, применяемой в строительстве (реконструкции) объектов городского заказа г. Москвы </w:t>
      </w:r>
      <w:r w:rsidR="006B1EF7">
        <w:t>(</w:t>
      </w:r>
      <w:r w:rsidRPr="00F80CF0">
        <w:t>08.11.2010</w:t>
      </w:r>
      <w:r w:rsidR="006B1EF7">
        <w:t>)</w:t>
      </w:r>
      <w:r w:rsidRPr="00F80CF0">
        <w:t>.</w:t>
      </w:r>
    </w:p>
    <w:p w:rsidR="00F47D23" w:rsidRPr="00924EA1" w:rsidRDefault="000814C5" w:rsidP="00924EA1">
      <w:pPr>
        <w:pStyle w:val="ad"/>
        <w:shd w:val="clear" w:color="auto" w:fill="FFFFFF"/>
        <w:spacing w:before="0" w:beforeAutospacing="0" w:after="0" w:afterAutospacing="0"/>
        <w:ind w:firstLine="709"/>
        <w:jc w:val="both"/>
      </w:pPr>
      <w:r w:rsidRPr="00924EA1">
        <w:t xml:space="preserve">10.4.2. </w:t>
      </w:r>
      <w:r w:rsidR="00F47D23" w:rsidRPr="00F47D23">
        <w:t>Во всех помещениях ДОО необходимо предусматривать</w:t>
      </w:r>
      <w:r w:rsidR="00577809">
        <w:t xml:space="preserve"> ИО:</w:t>
      </w:r>
      <w:r w:rsidR="00F47D23" w:rsidRPr="00F47D23">
        <w:t xml:space="preserve"> рабочее,</w:t>
      </w:r>
      <w:r w:rsidR="0030506C">
        <w:t xml:space="preserve"> аварийное, охранное и дежурное</w:t>
      </w:r>
      <w:r w:rsidR="00F47D23" w:rsidRPr="00F47D23">
        <w:t xml:space="preserve">. </w:t>
      </w:r>
      <w:r w:rsidR="00646872">
        <w:t>Аварийное о</w:t>
      </w:r>
      <w:r w:rsidR="00646872" w:rsidRPr="00F47D23">
        <w:t>свещение разделяе</w:t>
      </w:r>
      <w:r w:rsidR="00646872">
        <w:t>тся</w:t>
      </w:r>
      <w:r w:rsidR="00646872" w:rsidRPr="00F47D23">
        <w:t xml:space="preserve"> на эвакуационное и резервное.</w:t>
      </w:r>
    </w:p>
    <w:p w:rsidR="00F47D23" w:rsidRPr="00F47D23" w:rsidRDefault="00F47D23" w:rsidP="00924EA1">
      <w:pPr>
        <w:pStyle w:val="ad"/>
        <w:shd w:val="clear" w:color="auto" w:fill="FFFFFF"/>
        <w:spacing w:before="0" w:beforeAutospacing="0" w:after="0" w:afterAutospacing="0"/>
        <w:ind w:firstLine="709"/>
        <w:jc w:val="both"/>
      </w:pPr>
      <w:r w:rsidRPr="00F47D23">
        <w:t xml:space="preserve">Рабочее ИО в помещениях ДОО может быть двух систем: общее (равномерное и локализованное) и комбинированное. </w:t>
      </w:r>
    </w:p>
    <w:p w:rsidR="00F47D23" w:rsidRPr="00F47D23" w:rsidRDefault="00F47D23" w:rsidP="00924EA1">
      <w:pPr>
        <w:pStyle w:val="ad"/>
        <w:shd w:val="clear" w:color="auto" w:fill="FFFFFF"/>
        <w:spacing w:before="0" w:beforeAutospacing="0" w:after="0" w:afterAutospacing="0"/>
        <w:ind w:firstLine="709"/>
        <w:jc w:val="both"/>
      </w:pPr>
      <w:r w:rsidRPr="00F47D23">
        <w:t>Рабочее освещение следует предусматривать во всех помещениях ДОО, а также на открытых пространствах, предназначенных для пребывания детей, работы обслуживающего персонала, движения автотранспорта.</w:t>
      </w:r>
    </w:p>
    <w:p w:rsidR="000814C5" w:rsidRPr="00680447" w:rsidRDefault="000814C5" w:rsidP="00924EA1">
      <w:pPr>
        <w:pStyle w:val="ad"/>
        <w:shd w:val="clear" w:color="auto" w:fill="FFFFFF"/>
        <w:spacing w:before="0" w:beforeAutospacing="0" w:after="0" w:afterAutospacing="0"/>
        <w:ind w:firstLine="709"/>
        <w:jc w:val="both"/>
      </w:pPr>
      <w:r w:rsidRPr="00F47D23">
        <w:lastRenderedPageBreak/>
        <w:t xml:space="preserve">Нормативные требования </w:t>
      </w:r>
      <w:r>
        <w:t>данного раздела не распространяю</w:t>
      </w:r>
      <w:r w:rsidRPr="00F47D23">
        <w:t>тся на проектирование систем совмещенного</w:t>
      </w:r>
      <w:r w:rsidR="00577809">
        <w:t xml:space="preserve"> (СО)</w:t>
      </w:r>
      <w:r w:rsidRPr="00F47D23">
        <w:t xml:space="preserve"> и гибридного</w:t>
      </w:r>
      <w:r w:rsidR="00577809">
        <w:t xml:space="preserve"> (ГО) </w:t>
      </w:r>
      <w:r w:rsidR="00577809" w:rsidRPr="00F47D23">
        <w:t>освещения</w:t>
      </w:r>
      <w:r w:rsidR="00577809">
        <w:t>, проектируемых в</w:t>
      </w:r>
      <w:r w:rsidR="003F301B">
        <w:t xml:space="preserve"> соответствии с </w:t>
      </w:r>
      <w:r w:rsidR="003F301B" w:rsidRPr="001D77EA">
        <w:t>СП 52.13330</w:t>
      </w:r>
      <w:r w:rsidRPr="00F47D23">
        <w:t xml:space="preserve">, а также </w:t>
      </w:r>
      <w:r w:rsidRPr="00680447">
        <w:t>на проектирование специализированных систем охранного освещения</w:t>
      </w:r>
      <w:r w:rsidR="00577809" w:rsidRPr="00680447">
        <w:t>, проектируемых по проектным заданиям</w:t>
      </w:r>
      <w:r w:rsidRPr="00680447">
        <w:t>.</w:t>
      </w:r>
    </w:p>
    <w:p w:rsidR="00953DAA" w:rsidRPr="00680447" w:rsidRDefault="000814C5" w:rsidP="00924EA1">
      <w:pPr>
        <w:pStyle w:val="ad"/>
        <w:shd w:val="clear" w:color="auto" w:fill="FFFFFF"/>
        <w:spacing w:before="0" w:beforeAutospacing="0" w:after="0" w:afterAutospacing="0"/>
        <w:ind w:firstLine="709"/>
        <w:jc w:val="both"/>
      </w:pPr>
      <w:r w:rsidRPr="00680447">
        <w:t xml:space="preserve">10.4.3. </w:t>
      </w:r>
      <w:r w:rsidR="00F47D23" w:rsidRPr="00680447">
        <w:t>Нормируемые показатели освещения в помещениях ДОО должны соблюдаться в разделах проектов «Электроосвещение» в соответствии с требованиями и регламентом изложенным в СанПиН 2.2.1/2.1.</w:t>
      </w:r>
      <w:r w:rsidR="00680447" w:rsidRPr="00680447">
        <w:t>1.2585</w:t>
      </w:r>
      <w:r w:rsidR="003F301B" w:rsidRPr="00680447">
        <w:t xml:space="preserve"> и в СП 52.13330</w:t>
      </w:r>
      <w:r w:rsidR="00953DAA" w:rsidRPr="00680447">
        <w:t xml:space="preserve">. </w:t>
      </w:r>
    </w:p>
    <w:p w:rsidR="00F47D23" w:rsidRPr="00680447" w:rsidRDefault="00F47D23" w:rsidP="00924EA1">
      <w:pPr>
        <w:pStyle w:val="ad"/>
        <w:shd w:val="clear" w:color="auto" w:fill="FFFFFF"/>
        <w:spacing w:before="0" w:beforeAutospacing="0" w:after="0" w:afterAutospacing="0"/>
        <w:ind w:firstLine="709"/>
        <w:jc w:val="both"/>
      </w:pPr>
      <w:r w:rsidRPr="00680447">
        <w:t>Нормируемые показатели ОУ помещений ДОО могут быть обеспечены как светильниками рабочего освещения, так и их совместным действием со светильниками аварийного освещения.</w:t>
      </w:r>
    </w:p>
    <w:p w:rsidR="00F47D23" w:rsidRPr="00F47D23" w:rsidRDefault="00F47D23" w:rsidP="00924EA1">
      <w:pPr>
        <w:pStyle w:val="ad"/>
        <w:shd w:val="clear" w:color="auto" w:fill="FFFFFF"/>
        <w:spacing w:before="0" w:beforeAutospacing="0" w:after="0" w:afterAutospacing="0"/>
        <w:ind w:firstLine="709"/>
        <w:jc w:val="both"/>
      </w:pPr>
      <w:r w:rsidRPr="00680447">
        <w:t>10.4.</w:t>
      </w:r>
      <w:r w:rsidR="00953DAA" w:rsidRPr="00680447">
        <w:t>4</w:t>
      </w:r>
      <w:r w:rsidRPr="00680447">
        <w:t>. В основных функциональных</w:t>
      </w:r>
      <w:r w:rsidRPr="00F47D23">
        <w:t xml:space="preserve"> помещениях ДОО следует предусматривать систему общего равномерного освещения</w:t>
      </w:r>
      <w:r w:rsidR="00C372AE">
        <w:t>,</w:t>
      </w:r>
      <w:r w:rsidRPr="00F47D23">
        <w:t xml:space="preserve"> с коэффициентом неравномерности освещенности К</w:t>
      </w:r>
      <w:r w:rsidRPr="00924EA1">
        <w:t>н</w:t>
      </w:r>
      <w:r w:rsidRPr="00F47D23">
        <w:t xml:space="preserve"> </w:t>
      </w:r>
      <w:r w:rsidR="00F80CF0">
        <w:t xml:space="preserve">в интервале значений </w:t>
      </w:r>
      <w:r w:rsidRPr="00F47D23">
        <w:t>1.1-1.5.</w:t>
      </w:r>
    </w:p>
    <w:p w:rsidR="00F47D23" w:rsidRPr="00F47D23" w:rsidRDefault="00F47D23" w:rsidP="00646872">
      <w:pPr>
        <w:pStyle w:val="ad"/>
        <w:shd w:val="clear" w:color="auto" w:fill="FFFFFF"/>
        <w:spacing w:before="0" w:beforeAutospacing="0" w:after="0" w:afterAutospacing="0"/>
        <w:ind w:firstLine="709"/>
        <w:jc w:val="both"/>
      </w:pPr>
      <w:r w:rsidRPr="00F47D23">
        <w:t xml:space="preserve">В </w:t>
      </w:r>
      <w:r w:rsidR="00646872">
        <w:t>цехах</w:t>
      </w:r>
      <w:r w:rsidRPr="00F47D23">
        <w:t xml:space="preserve"> столовых и </w:t>
      </w:r>
      <w:r w:rsidR="00646872">
        <w:t xml:space="preserve">прочих </w:t>
      </w:r>
      <w:r w:rsidRPr="00F47D23">
        <w:t xml:space="preserve">производственно-вспомогательных </w:t>
      </w:r>
      <w:r w:rsidR="00646872">
        <w:t xml:space="preserve">помещениях </w:t>
      </w:r>
      <w:r w:rsidRPr="00F47D23">
        <w:t xml:space="preserve">целесообразно применение систем </w:t>
      </w:r>
      <w:r w:rsidR="0030506C">
        <w:t>локализованного освещения (</w:t>
      </w:r>
      <w:r w:rsidRPr="00F47D23">
        <w:t>ЛО</w:t>
      </w:r>
      <w:r w:rsidR="0030506C">
        <w:t>).</w:t>
      </w:r>
      <w:r w:rsidRPr="00F47D23">
        <w:t xml:space="preserve"> </w:t>
      </w:r>
      <w:r w:rsidRPr="00924EA1">
        <w:t>Значение коэффициента неравномерности освещенности Кн в системах ЛО должно находит</w:t>
      </w:r>
      <w:r w:rsidR="00FC55BD">
        <w:t>ь</w:t>
      </w:r>
      <w:r w:rsidRPr="00924EA1">
        <w:t xml:space="preserve">ся в интервале </w:t>
      </w:r>
      <w:r w:rsidRPr="00F47D23">
        <w:t xml:space="preserve">значений </w:t>
      </w:r>
      <w:r w:rsidR="00F80CF0">
        <w:t>1.5-</w:t>
      </w:r>
      <w:r w:rsidRPr="00F47D23">
        <w:t xml:space="preserve">3.0. </w:t>
      </w:r>
    </w:p>
    <w:p w:rsidR="00F47D23" w:rsidRPr="00F47D23" w:rsidRDefault="00F47D23" w:rsidP="00924EA1">
      <w:pPr>
        <w:pStyle w:val="ad"/>
        <w:shd w:val="clear" w:color="auto" w:fill="FFFFFF"/>
        <w:spacing w:before="0" w:beforeAutospacing="0" w:after="0" w:afterAutospacing="0"/>
        <w:ind w:firstLine="709"/>
        <w:jc w:val="both"/>
      </w:pPr>
      <w:r w:rsidRPr="00F47D23">
        <w:t>При расчете ОУ основных помещений ДОО следует применять инженерный метод расчета количественных и качественных показателей ОУ и классический точечный метод расчета.</w:t>
      </w:r>
    </w:p>
    <w:p w:rsidR="00F47D23" w:rsidRPr="00F47D23" w:rsidRDefault="00F47D23" w:rsidP="00924EA1">
      <w:pPr>
        <w:pStyle w:val="ad"/>
        <w:shd w:val="clear" w:color="auto" w:fill="FFFFFF"/>
        <w:spacing w:before="0" w:beforeAutospacing="0" w:after="0" w:afterAutospacing="0"/>
        <w:ind w:firstLine="709"/>
        <w:jc w:val="both"/>
      </w:pPr>
      <w:r w:rsidRPr="00F47D23">
        <w:t xml:space="preserve">При расчете, обследовании и приемке ОУ в эксплуатацию, значение расчетной высоты объединенного показателя дискомфорта </w:t>
      </w:r>
      <w:r w:rsidRPr="00924EA1">
        <w:t>UGR</w:t>
      </w:r>
      <w:r w:rsidRPr="00F47D23">
        <w:t>,</w:t>
      </w:r>
      <w:r w:rsidR="00FE359C">
        <w:t xml:space="preserve"> принимается на уровне 1.0 м</w:t>
      </w:r>
      <w:r w:rsidRPr="00F47D23">
        <w:t xml:space="preserve"> над уро</w:t>
      </w:r>
      <w:r w:rsidR="00FE359C">
        <w:t>внем пола, на расстоянии 1,0 м</w:t>
      </w:r>
      <w:r w:rsidRPr="00F47D23">
        <w:t xml:space="preserve"> от стены на центральной продольной (поперечной) оси помещения.</w:t>
      </w:r>
    </w:p>
    <w:p w:rsidR="00F47D23" w:rsidRPr="00F47D23" w:rsidRDefault="00F47D23" w:rsidP="00924EA1">
      <w:pPr>
        <w:pStyle w:val="ad"/>
        <w:shd w:val="clear" w:color="auto" w:fill="FFFFFF"/>
        <w:spacing w:before="0" w:beforeAutospacing="0" w:after="0" w:afterAutospacing="0"/>
        <w:ind w:firstLine="709"/>
        <w:jc w:val="both"/>
      </w:pPr>
      <w:r w:rsidRPr="00F47D23">
        <w:t>Расчетные значения коэффициента запаса К</w:t>
      </w:r>
      <w:r w:rsidRPr="00924EA1">
        <w:t>зап</w:t>
      </w:r>
      <w:r w:rsidRPr="00F47D23">
        <w:t xml:space="preserve"> для ОУ  с </w:t>
      </w:r>
      <w:r w:rsidR="0030506C">
        <w:t>люминисцентными лампами (</w:t>
      </w:r>
      <w:r w:rsidRPr="00F47D23">
        <w:t>ЛЛ</w:t>
      </w:r>
      <w:r w:rsidR="0030506C">
        <w:t>)</w:t>
      </w:r>
      <w:r w:rsidRPr="00F47D23">
        <w:t xml:space="preserve"> равны 1.4, </w:t>
      </w:r>
      <w:r w:rsidR="00646872">
        <w:t xml:space="preserve">с </w:t>
      </w:r>
      <w:r w:rsidR="0030506C">
        <w:t>лампами накаливания (</w:t>
      </w:r>
      <w:r w:rsidRPr="00F47D23">
        <w:t>ЛН</w:t>
      </w:r>
      <w:r w:rsidR="0030506C">
        <w:t>)</w:t>
      </w:r>
      <w:r w:rsidRPr="00F47D23">
        <w:t xml:space="preserve"> </w:t>
      </w:r>
      <w:r w:rsidR="00646872">
        <w:t>- 1.2</w:t>
      </w:r>
      <w:r w:rsidRPr="00F47D23">
        <w:t>.</w:t>
      </w:r>
    </w:p>
    <w:p w:rsidR="00F47D23" w:rsidRPr="00F47D23" w:rsidRDefault="00953DAA" w:rsidP="00924EA1">
      <w:pPr>
        <w:pStyle w:val="ad"/>
        <w:shd w:val="clear" w:color="auto" w:fill="FFFFFF"/>
        <w:spacing w:before="0" w:beforeAutospacing="0" w:after="0" w:afterAutospacing="0"/>
        <w:ind w:firstLine="709"/>
        <w:jc w:val="both"/>
      </w:pPr>
      <w:r>
        <w:t>10.4.5.</w:t>
      </w:r>
      <w:r w:rsidR="00F47D23" w:rsidRPr="00F47D23">
        <w:t xml:space="preserve"> В качестве основных </w:t>
      </w:r>
      <w:r w:rsidR="0030506C">
        <w:t>источников света</w:t>
      </w:r>
      <w:r w:rsidR="00C372AE">
        <w:t xml:space="preserve"> (ИС)</w:t>
      </w:r>
      <w:r w:rsidR="00F47D23" w:rsidRPr="00F47D23">
        <w:t xml:space="preserve"> рекомендуется применение  трубчатых </w:t>
      </w:r>
      <w:r w:rsidR="0030506C">
        <w:t>ЛЛ</w:t>
      </w:r>
      <w:r w:rsidR="00F47D23" w:rsidRPr="00F47D23">
        <w:t xml:space="preserve">, компактных </w:t>
      </w:r>
      <w:r w:rsidR="0030506C">
        <w:t>ЛЛ</w:t>
      </w:r>
      <w:r w:rsidR="00F47D23" w:rsidRPr="00F47D23">
        <w:t xml:space="preserve">, </w:t>
      </w:r>
      <w:r w:rsidR="0030506C">
        <w:t>ЛН</w:t>
      </w:r>
      <w:r w:rsidR="00F47D23" w:rsidRPr="00F47D23">
        <w:t>,</w:t>
      </w:r>
      <w:r w:rsidR="0030506C">
        <w:t xml:space="preserve"> а также</w:t>
      </w:r>
      <w:r w:rsidR="00F47D23" w:rsidRPr="00F47D23">
        <w:t xml:space="preserve"> свето</w:t>
      </w:r>
      <w:r w:rsidR="0030506C">
        <w:t xml:space="preserve">диодов с удаленным люминофором и </w:t>
      </w:r>
      <w:r w:rsidR="00F47D23" w:rsidRPr="00F47D23">
        <w:t>с комбинированным удаленным фотолюминесцентным конвертером.</w:t>
      </w:r>
    </w:p>
    <w:p w:rsidR="00F47D23" w:rsidRPr="00F47D23" w:rsidRDefault="00F47D23" w:rsidP="00924EA1">
      <w:pPr>
        <w:pStyle w:val="ad"/>
        <w:shd w:val="clear" w:color="auto" w:fill="FFFFFF"/>
        <w:spacing w:before="0" w:beforeAutospacing="0" w:after="0" w:afterAutospacing="0"/>
        <w:ind w:firstLine="709"/>
        <w:jc w:val="both"/>
      </w:pPr>
      <w:r w:rsidRPr="00F47D23">
        <w:t xml:space="preserve">Для ОУ помещений ДОО следует выбирать ИС, которые позволяют достоверно различать цвета, благоприятно воспринимать лица людей, цвет кожи человека. Выбор ИС по цветовым характеристикам следует </w:t>
      </w:r>
      <w:r w:rsidRPr="001D77EA">
        <w:t>производить с учетом требований</w:t>
      </w:r>
      <w:r w:rsidR="00FE359C" w:rsidRPr="001D77EA">
        <w:t xml:space="preserve"> пп. 7.3 и 7.4.                         СП 52.13330</w:t>
      </w:r>
      <w:r w:rsidR="00953DAA" w:rsidRPr="001D77EA">
        <w:t xml:space="preserve"> по рекомендациям приложения И</w:t>
      </w:r>
      <w:r w:rsidRPr="001D77EA">
        <w:t>.</w:t>
      </w:r>
    </w:p>
    <w:p w:rsidR="00F47D23" w:rsidRPr="00F47D23" w:rsidRDefault="00F47D23" w:rsidP="00924EA1">
      <w:pPr>
        <w:pStyle w:val="ad"/>
        <w:shd w:val="clear" w:color="auto" w:fill="FFFFFF"/>
        <w:spacing w:before="0" w:beforeAutospacing="0" w:after="0" w:afterAutospacing="0"/>
        <w:ind w:firstLine="709"/>
        <w:jc w:val="both"/>
      </w:pPr>
      <w:r w:rsidRPr="00F47D23">
        <w:t xml:space="preserve">Для общего и местного освещения помещений следует использовать </w:t>
      </w:r>
      <w:r w:rsidR="00C372AE">
        <w:t xml:space="preserve">компактные </w:t>
      </w:r>
      <w:r w:rsidRPr="00F47D23">
        <w:t>ЛЛ с цветовой температурой от 2400</w:t>
      </w:r>
      <w:r w:rsidR="00FE359C">
        <w:t xml:space="preserve"> </w:t>
      </w:r>
      <w:r w:rsidRPr="00F47D23">
        <w:t>К до 3000</w:t>
      </w:r>
      <w:r w:rsidR="00FE359C">
        <w:t xml:space="preserve"> </w:t>
      </w:r>
      <w:r w:rsidRPr="00F47D23">
        <w:t>К.</w:t>
      </w:r>
    </w:p>
    <w:p w:rsidR="00F47D23" w:rsidRPr="00F47D23" w:rsidRDefault="00F47D23" w:rsidP="00924EA1">
      <w:pPr>
        <w:pStyle w:val="ad"/>
        <w:shd w:val="clear" w:color="auto" w:fill="FFFFFF"/>
        <w:spacing w:before="0" w:beforeAutospacing="0" w:after="0" w:afterAutospacing="0"/>
        <w:ind w:firstLine="709"/>
        <w:jc w:val="both"/>
      </w:pPr>
      <w:r w:rsidRPr="00F47D23">
        <w:t xml:space="preserve">Световая отдача </w:t>
      </w:r>
      <w:r w:rsidR="0030506C">
        <w:t>ИС</w:t>
      </w:r>
      <w:r w:rsidRPr="00F47D23">
        <w:t xml:space="preserve"> для общего освещения при минимально допустимых значениях индекса цветопередачи не должна быть меньше значений, приведенных в таблице 6 Минимально допустимые световые отдачи ИС для ОУ общего ИО помещени</w:t>
      </w:r>
      <w:r w:rsidR="00FE359C">
        <w:t>й, изложенных в СП 52.13330</w:t>
      </w:r>
      <w:r w:rsidRPr="00F47D23">
        <w:t>.</w:t>
      </w:r>
    </w:p>
    <w:p w:rsidR="00F47D23" w:rsidRPr="00F47D23" w:rsidRDefault="0030506C" w:rsidP="00924EA1">
      <w:pPr>
        <w:pStyle w:val="ad"/>
        <w:shd w:val="clear" w:color="auto" w:fill="FFFFFF"/>
        <w:spacing w:before="0" w:beforeAutospacing="0" w:after="0" w:afterAutospacing="0"/>
        <w:ind w:firstLine="709"/>
        <w:jc w:val="both"/>
      </w:pPr>
      <w:r>
        <w:t xml:space="preserve">ЛН </w:t>
      </w:r>
      <w:r w:rsidR="00F47D23" w:rsidRPr="00F47D23">
        <w:t xml:space="preserve">рекомендуется использовать в помещениях с нормируемой горизонтальной освещенностью ниже </w:t>
      </w:r>
      <w:r w:rsidR="00FE359C">
        <w:t>–</w:t>
      </w:r>
      <w:r w:rsidR="00F47D23" w:rsidRPr="00F47D23">
        <w:t xml:space="preserve"> 100</w:t>
      </w:r>
      <w:r w:rsidR="00FE359C">
        <w:t xml:space="preserve"> </w:t>
      </w:r>
      <w:r w:rsidR="00F47D23" w:rsidRPr="00F47D23">
        <w:t>люкс (спальни, палаты изолятора). Мощность используемых ламп накаливания должна быть менее 100</w:t>
      </w:r>
      <w:r w:rsidR="00FE359C">
        <w:t xml:space="preserve"> </w:t>
      </w:r>
      <w:r w:rsidR="00F47D23" w:rsidRPr="00F47D23">
        <w:t>Вт.</w:t>
      </w:r>
    </w:p>
    <w:p w:rsidR="00F47D23" w:rsidRPr="00F47D23" w:rsidRDefault="00F47D23" w:rsidP="00924EA1">
      <w:pPr>
        <w:pStyle w:val="ad"/>
        <w:shd w:val="clear" w:color="auto" w:fill="FFFFFF"/>
        <w:spacing w:before="0" w:beforeAutospacing="0" w:after="0" w:afterAutospacing="0"/>
        <w:ind w:firstLine="709"/>
        <w:jc w:val="both"/>
      </w:pPr>
      <w:r w:rsidRPr="00F47D23">
        <w:t>10.</w:t>
      </w:r>
      <w:r w:rsidR="00953DAA">
        <w:t>4.6</w:t>
      </w:r>
      <w:r w:rsidRPr="00F47D23">
        <w:t xml:space="preserve">. Светильники, предназначенные для основных помещений, должны выбираться для использования в ОУ в следующем приоритете </w:t>
      </w:r>
      <w:r w:rsidR="00C372AE">
        <w:t xml:space="preserve">по </w:t>
      </w:r>
      <w:r w:rsidR="0002212A">
        <w:t>класс</w:t>
      </w:r>
      <w:r w:rsidR="00C372AE">
        <w:t>у</w:t>
      </w:r>
      <w:r w:rsidR="0002212A">
        <w:t xml:space="preserve"> светораспределения (</w:t>
      </w:r>
      <w:r w:rsidRPr="00F47D23">
        <w:t>КС</w:t>
      </w:r>
      <w:r w:rsidR="0002212A">
        <w:t>)</w:t>
      </w:r>
      <w:r w:rsidRPr="00F47D23">
        <w:t xml:space="preserve">: рассеянного света </w:t>
      </w:r>
      <w:r w:rsidR="0002212A">
        <w:t>(</w:t>
      </w:r>
      <w:r w:rsidRPr="00F47D23">
        <w:t>Р</w:t>
      </w:r>
      <w:r w:rsidR="0002212A">
        <w:t>)</w:t>
      </w:r>
      <w:r w:rsidRPr="00F47D23">
        <w:t>, преимущественно прямого света</w:t>
      </w:r>
      <w:r w:rsidR="0002212A">
        <w:t xml:space="preserve"> (</w:t>
      </w:r>
      <w:r w:rsidRPr="00F47D23">
        <w:t>Н</w:t>
      </w:r>
      <w:r w:rsidR="0002212A">
        <w:t>)</w:t>
      </w:r>
      <w:r w:rsidRPr="00F47D23">
        <w:t xml:space="preserve">, прямого света </w:t>
      </w:r>
      <w:r w:rsidR="0002212A">
        <w:t>(</w:t>
      </w:r>
      <w:r w:rsidRPr="00F47D23">
        <w:t>П</w:t>
      </w:r>
      <w:r w:rsidR="0002212A">
        <w:t>)</w:t>
      </w:r>
      <w:r w:rsidRPr="00F47D23">
        <w:t>.</w:t>
      </w:r>
    </w:p>
    <w:p w:rsidR="00F47D23" w:rsidRPr="00F47D23" w:rsidRDefault="00F47D23" w:rsidP="00924EA1">
      <w:pPr>
        <w:pStyle w:val="ad"/>
        <w:shd w:val="clear" w:color="auto" w:fill="FFFFFF"/>
        <w:spacing w:before="0" w:beforeAutospacing="0" w:after="0" w:afterAutospacing="0"/>
        <w:ind w:firstLine="709"/>
        <w:jc w:val="both"/>
      </w:pPr>
      <w:r w:rsidRPr="00F47D23">
        <w:t xml:space="preserve">При выборе светильников по типовым </w:t>
      </w:r>
      <w:r w:rsidR="0002212A">
        <w:t>кривым силы света (</w:t>
      </w:r>
      <w:r w:rsidRPr="00F47D23">
        <w:t>КСС</w:t>
      </w:r>
      <w:r w:rsidR="0002212A">
        <w:t>)</w:t>
      </w:r>
      <w:r w:rsidRPr="00F47D23">
        <w:t>, следует пользоваться следующим приоритетом: М</w:t>
      </w:r>
      <w:r w:rsidR="0002212A">
        <w:t>,</w:t>
      </w:r>
      <w:r w:rsidRPr="00F47D23">
        <w:t xml:space="preserve"> Л, Ш и Д.</w:t>
      </w:r>
    </w:p>
    <w:p w:rsidR="00F47D23" w:rsidRPr="00F47D23" w:rsidRDefault="00F47D23" w:rsidP="00924EA1">
      <w:pPr>
        <w:pStyle w:val="ad"/>
        <w:shd w:val="clear" w:color="auto" w:fill="FFFFFF"/>
        <w:spacing w:before="0" w:beforeAutospacing="0" w:after="0" w:afterAutospacing="0"/>
        <w:ind w:firstLine="709"/>
        <w:jc w:val="both"/>
      </w:pPr>
      <w:r w:rsidRPr="00F47D23">
        <w:t xml:space="preserve">Приоритетными для применения в ОУ являются встраиваемые, потолочные и подвесные светильники с трубчатыми </w:t>
      </w:r>
      <w:r w:rsidR="0002212A">
        <w:t>ЛЛ</w:t>
      </w:r>
      <w:r w:rsidRPr="00F47D23">
        <w:t xml:space="preserve">, в комплектации с ЭПРА, а также светильники с </w:t>
      </w:r>
      <w:r w:rsidR="0002212A">
        <w:t>ЛН</w:t>
      </w:r>
      <w:r w:rsidRPr="00F47D23">
        <w:t>.</w:t>
      </w:r>
    </w:p>
    <w:p w:rsidR="00953DAA" w:rsidRDefault="00F47D23" w:rsidP="00924EA1">
      <w:pPr>
        <w:pStyle w:val="ad"/>
        <w:shd w:val="clear" w:color="auto" w:fill="FFFFFF"/>
        <w:spacing w:before="0" w:beforeAutospacing="0" w:after="0" w:afterAutospacing="0"/>
        <w:ind w:firstLine="709"/>
        <w:jc w:val="both"/>
      </w:pPr>
      <w:r w:rsidRPr="00F47D23">
        <w:t>Габаритная яркость используемых в помещениях светильников, не должна превышать -2000</w:t>
      </w:r>
      <w:r w:rsidR="00B926BD">
        <w:t xml:space="preserve"> </w:t>
      </w:r>
      <w:r w:rsidRPr="00F47D23">
        <w:t>кд/м</w:t>
      </w:r>
      <w:r w:rsidRPr="00F80CF0">
        <w:rPr>
          <w:vertAlign w:val="superscript"/>
        </w:rPr>
        <w:t>2</w:t>
      </w:r>
      <w:r w:rsidRPr="00F47D23">
        <w:t>.</w:t>
      </w:r>
    </w:p>
    <w:p w:rsidR="00953DAA" w:rsidRPr="00F47D23" w:rsidRDefault="00953DAA" w:rsidP="00924EA1">
      <w:pPr>
        <w:pStyle w:val="ad"/>
        <w:shd w:val="clear" w:color="auto" w:fill="FFFFFF"/>
        <w:spacing w:before="0" w:beforeAutospacing="0" w:after="0" w:afterAutospacing="0"/>
        <w:ind w:firstLine="709"/>
        <w:jc w:val="both"/>
      </w:pPr>
      <w:r>
        <w:t>10.4.7. В</w:t>
      </w:r>
      <w:r w:rsidRPr="00F47D23">
        <w:t xml:space="preserve"> ОУ с двух - и четырехламповыми светильниками и электромагнитными ПРА, при включении половины ИС по схеме опережающего, а с другой половины – по схеме отстающего тока, обеспечивается соблюдение нормируемых значений коэффициента </w:t>
      </w:r>
      <w:r w:rsidRPr="00F47D23">
        <w:lastRenderedPageBreak/>
        <w:t>пульсации освещенности -</w:t>
      </w:r>
      <w:r w:rsidR="009C61E0">
        <w:t xml:space="preserve"> </w:t>
      </w:r>
      <w:r w:rsidRPr="00F47D23">
        <w:t>К</w:t>
      </w:r>
      <w:r w:rsidRPr="00924EA1">
        <w:t>п</w:t>
      </w:r>
      <w:r w:rsidRPr="00F47D23">
        <w:t>, в помещениях любого функционального назначения. В случаях использования в светильниках только индуктивных балластов должна обеспечиваться возможность подключения люминесцентных ламп к разным фазам питающей сети;</w:t>
      </w:r>
    </w:p>
    <w:p w:rsidR="00924EA1" w:rsidRDefault="00953DAA" w:rsidP="00924EA1">
      <w:pPr>
        <w:pStyle w:val="ad"/>
        <w:shd w:val="clear" w:color="auto" w:fill="FFFFFF"/>
        <w:spacing w:before="0" w:beforeAutospacing="0" w:after="0" w:afterAutospacing="0"/>
        <w:ind w:firstLine="709"/>
        <w:jc w:val="both"/>
      </w:pPr>
      <w:r>
        <w:t xml:space="preserve">10.4.8. </w:t>
      </w:r>
      <w:r w:rsidR="00F47D23" w:rsidRPr="00F47D23">
        <w:t>В помещениях изоляторов, кроме светильников общего освещения, следует применять светильники с УФ облучением оснащенные бактерицидным ИС. Управление светильником с УФ ИС должно осуществляться с параллельным включением светового указателя с надписью «НЕ ВХОДИТЬ». Нахождение людей в изоляторе при включенном светильнике с УФ ИС запрещено.</w:t>
      </w:r>
    </w:p>
    <w:p w:rsidR="009B5D69" w:rsidRDefault="009B5D69" w:rsidP="00924EA1">
      <w:pPr>
        <w:pStyle w:val="ad"/>
        <w:shd w:val="clear" w:color="auto" w:fill="FFFFFF"/>
        <w:spacing w:before="0" w:beforeAutospacing="0" w:after="0" w:afterAutospacing="0"/>
        <w:ind w:firstLine="709"/>
        <w:jc w:val="both"/>
      </w:pPr>
      <w:r>
        <w:t>10.4.9. П</w:t>
      </w:r>
      <w:r w:rsidRPr="009B5D69">
        <w:t>ри проектировании ОУ</w:t>
      </w:r>
      <w:r w:rsidR="00C372AE">
        <w:t xml:space="preserve"> систем</w:t>
      </w:r>
      <w:r w:rsidRPr="009B5D69">
        <w:t xml:space="preserve"> СО и ГО, в случаях высокой плотности застройки, когда расчетные КЕО имеют значения ниже нормативных, эффективно дополнительное применение систем солнечного освещения </w:t>
      </w:r>
      <w:r w:rsidR="00C372AE">
        <w:t>(</w:t>
      </w:r>
      <w:r w:rsidRPr="009B5D69">
        <w:t>ССО</w:t>
      </w:r>
      <w:r w:rsidR="00C372AE">
        <w:t>)</w:t>
      </w:r>
      <w:r w:rsidRPr="009B5D69">
        <w:t>. Применение ССО не требует затрат на электроэнергию и создает комфортное естественное солнечное освещение в помещениях, обеспечивая нормируемые значения количественных и качественных показателей световой среды в помещениях с повышенной глубиной помещения и в случаях необх</w:t>
      </w:r>
      <w:r w:rsidR="0002212A">
        <w:t>одимой компенсации недостатка естественного освещения</w:t>
      </w:r>
      <w:r w:rsidRPr="009B5D69">
        <w:t>.</w:t>
      </w:r>
    </w:p>
    <w:p w:rsidR="00646872" w:rsidRDefault="002F6AFE" w:rsidP="00924EA1">
      <w:pPr>
        <w:pStyle w:val="ad"/>
        <w:shd w:val="clear" w:color="auto" w:fill="FFFFFF"/>
        <w:spacing w:before="0" w:beforeAutospacing="0" w:after="0" w:afterAutospacing="0"/>
        <w:ind w:firstLine="709"/>
        <w:jc w:val="both"/>
      </w:pPr>
      <w:r>
        <w:t xml:space="preserve">10.4.10. </w:t>
      </w:r>
      <w:r w:rsidR="00646872">
        <w:t xml:space="preserve">Рекомендации по обеспечению энергоэффктивности при проектировании осветительных установок приведены в Приложении </w:t>
      </w:r>
      <w:r w:rsidR="00C26489">
        <w:t>Д</w:t>
      </w:r>
      <w:r w:rsidR="00646872">
        <w:t>.</w:t>
      </w:r>
    </w:p>
    <w:p w:rsidR="00C34B9B" w:rsidRDefault="00C34B9B" w:rsidP="00C34B9B">
      <w:pPr>
        <w:widowControl/>
        <w:overflowPunct/>
        <w:autoSpaceDE/>
        <w:autoSpaceDN/>
        <w:adjustRightInd/>
        <w:textAlignment w:val="auto"/>
        <w:rPr>
          <w:rFonts w:ascii="Times New Roman" w:hAnsi="Times New Roman"/>
          <w:b/>
          <w:bCs/>
          <w:sz w:val="28"/>
          <w:szCs w:val="24"/>
        </w:rPr>
      </w:pPr>
    </w:p>
    <w:p w:rsidR="00C34B9B" w:rsidRPr="00C7670D" w:rsidRDefault="00C34B9B" w:rsidP="006A0A74">
      <w:pPr>
        <w:pStyle w:val="ad"/>
        <w:spacing w:before="0" w:beforeAutospacing="0" w:after="0" w:afterAutospacing="0"/>
        <w:ind w:firstLine="709"/>
        <w:jc w:val="both"/>
      </w:pPr>
      <w:r w:rsidRPr="006A0A74">
        <w:rPr>
          <w:b/>
          <w:bCs/>
        </w:rPr>
        <w:t>10.5. Отделка помещений</w:t>
      </w:r>
    </w:p>
    <w:p w:rsidR="0006173C" w:rsidRDefault="00C34B9B" w:rsidP="0073085A">
      <w:pPr>
        <w:widowControl/>
        <w:overflowPunct/>
        <w:autoSpaceDE/>
        <w:autoSpaceDN/>
        <w:adjustRightInd/>
        <w:ind w:firstLine="709"/>
        <w:jc w:val="both"/>
        <w:textAlignment w:val="auto"/>
        <w:rPr>
          <w:rFonts w:ascii="Times New Roman" w:hAnsi="Times New Roman"/>
          <w:sz w:val="24"/>
          <w:szCs w:val="24"/>
        </w:rPr>
      </w:pPr>
      <w:r>
        <w:rPr>
          <w:rFonts w:ascii="Times New Roman" w:hAnsi="Times New Roman"/>
          <w:sz w:val="24"/>
          <w:szCs w:val="24"/>
        </w:rPr>
        <w:t xml:space="preserve">10.5.1. Помещения ДОО </w:t>
      </w:r>
      <w:r w:rsidR="008E6F33">
        <w:rPr>
          <w:rFonts w:ascii="Times New Roman" w:hAnsi="Times New Roman"/>
          <w:sz w:val="24"/>
          <w:szCs w:val="24"/>
        </w:rPr>
        <w:t xml:space="preserve">с </w:t>
      </w:r>
      <w:r>
        <w:rPr>
          <w:rFonts w:ascii="Times New Roman" w:hAnsi="Times New Roman"/>
          <w:sz w:val="24"/>
          <w:szCs w:val="24"/>
        </w:rPr>
        <w:t xml:space="preserve">долговременным пребыванием детей относятся к помещениям с регламентируемым цветовым режимом, для прочих помещений ДОО предложения по цветовому режиму являются рекомендательными. Для поверхностей пола, стен, верха стен и потолка нормируются параметры </w:t>
      </w:r>
      <w:r w:rsidR="008E6F33">
        <w:rPr>
          <w:rFonts w:ascii="Times New Roman" w:hAnsi="Times New Roman"/>
          <w:sz w:val="24"/>
          <w:szCs w:val="24"/>
        </w:rPr>
        <w:t>цветового</w:t>
      </w:r>
      <w:r>
        <w:rPr>
          <w:rFonts w:ascii="Times New Roman" w:hAnsi="Times New Roman"/>
          <w:sz w:val="24"/>
          <w:szCs w:val="24"/>
        </w:rPr>
        <w:t xml:space="preserve"> тона (</w:t>
      </w:r>
      <w:r w:rsidR="008E6F33">
        <w:rPr>
          <w:rFonts w:ascii="Times New Roman" w:hAnsi="Times New Roman"/>
          <w:sz w:val="24"/>
          <w:szCs w:val="24"/>
        </w:rPr>
        <w:t>н</w:t>
      </w:r>
      <w:r w:rsidR="00B926BD">
        <w:rPr>
          <w:rFonts w:ascii="Times New Roman" w:hAnsi="Times New Roman"/>
          <w:sz w:val="24"/>
          <w:szCs w:val="24"/>
        </w:rPr>
        <w:t>м)</w:t>
      </w:r>
      <w:r>
        <w:rPr>
          <w:rFonts w:ascii="Times New Roman" w:hAnsi="Times New Roman"/>
          <w:sz w:val="24"/>
          <w:szCs w:val="24"/>
        </w:rPr>
        <w:t>, коэффициента свето</w:t>
      </w:r>
      <w:r w:rsidR="008E6F33">
        <w:rPr>
          <w:rFonts w:ascii="Times New Roman" w:hAnsi="Times New Roman"/>
          <w:sz w:val="24"/>
          <w:szCs w:val="24"/>
        </w:rPr>
        <w:t>отражения (</w:t>
      </w:r>
      <w:r>
        <w:rPr>
          <w:rFonts w:ascii="Times New Roman" w:hAnsi="Times New Roman"/>
          <w:sz w:val="24"/>
          <w:szCs w:val="24"/>
        </w:rPr>
        <w:t>в</w:t>
      </w:r>
      <w:r w:rsidR="002E1DDF">
        <w:rPr>
          <w:rFonts w:ascii="Times New Roman" w:hAnsi="Times New Roman"/>
          <w:sz w:val="24"/>
          <w:szCs w:val="24"/>
        </w:rPr>
        <w:t xml:space="preserve"> </w:t>
      </w:r>
      <w:r>
        <w:rPr>
          <w:rFonts w:ascii="Times New Roman" w:hAnsi="Times New Roman"/>
          <w:sz w:val="24"/>
          <w:szCs w:val="24"/>
        </w:rPr>
        <w:t>%), насыщенности цветового тона (в порогах</w:t>
      </w:r>
      <w:r w:rsidR="008E6F33">
        <w:rPr>
          <w:rFonts w:ascii="Times New Roman" w:hAnsi="Times New Roman"/>
          <w:sz w:val="24"/>
          <w:szCs w:val="24"/>
        </w:rPr>
        <w:t xml:space="preserve">), представленные в </w:t>
      </w:r>
      <w:r w:rsidR="00B926BD">
        <w:rPr>
          <w:rFonts w:ascii="Times New Roman" w:hAnsi="Times New Roman"/>
          <w:sz w:val="24"/>
          <w:szCs w:val="24"/>
        </w:rPr>
        <w:t>т</w:t>
      </w:r>
      <w:r>
        <w:rPr>
          <w:rFonts w:ascii="Times New Roman" w:hAnsi="Times New Roman"/>
          <w:sz w:val="24"/>
          <w:szCs w:val="24"/>
        </w:rPr>
        <w:t xml:space="preserve">аблице 10.1. Отделка помещений ДОО должна выполняться гладкими матовыми фактурами. Керамические плитки – с </w:t>
      </w:r>
      <w:r w:rsidR="00156E78">
        <w:rPr>
          <w:rFonts w:ascii="Times New Roman" w:hAnsi="Times New Roman"/>
          <w:sz w:val="24"/>
          <w:szCs w:val="24"/>
        </w:rPr>
        <w:t>шелковистым</w:t>
      </w:r>
      <w:r>
        <w:rPr>
          <w:rFonts w:ascii="Times New Roman" w:hAnsi="Times New Roman"/>
          <w:sz w:val="24"/>
          <w:szCs w:val="24"/>
        </w:rPr>
        <w:t xml:space="preserve"> блеском.</w:t>
      </w:r>
    </w:p>
    <w:p w:rsidR="008E6F33" w:rsidRDefault="008E6F33" w:rsidP="000D4065">
      <w:pPr>
        <w:widowControl/>
        <w:overflowPunct/>
        <w:autoSpaceDE/>
        <w:autoSpaceDN/>
        <w:adjustRightInd/>
        <w:jc w:val="both"/>
        <w:textAlignment w:val="auto"/>
        <w:rPr>
          <w:rFonts w:ascii="Times New Roman" w:hAnsi="Times New Roman"/>
          <w:sz w:val="24"/>
          <w:szCs w:val="24"/>
        </w:rPr>
      </w:pPr>
    </w:p>
    <w:p w:rsidR="00C34B9B" w:rsidRDefault="00C34B9B" w:rsidP="000D4065">
      <w:pPr>
        <w:widowControl/>
        <w:overflowPunct/>
        <w:autoSpaceDE/>
        <w:autoSpaceDN/>
        <w:adjustRightInd/>
        <w:jc w:val="both"/>
        <w:textAlignment w:val="auto"/>
        <w:rPr>
          <w:rFonts w:ascii="Times New Roman" w:hAnsi="Times New Roman"/>
          <w:sz w:val="24"/>
          <w:szCs w:val="24"/>
        </w:rPr>
      </w:pPr>
      <w:r>
        <w:rPr>
          <w:rFonts w:ascii="Times New Roman" w:hAnsi="Times New Roman"/>
          <w:sz w:val="24"/>
          <w:szCs w:val="24"/>
        </w:rPr>
        <w:t>Таблица 10.1.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02"/>
        <w:gridCol w:w="2551"/>
        <w:gridCol w:w="1519"/>
        <w:gridCol w:w="1520"/>
        <w:gridCol w:w="1520"/>
      </w:tblGrid>
      <w:tr w:rsidR="00156E78" w:rsidTr="00AF5854">
        <w:tc>
          <w:tcPr>
            <w:tcW w:w="2802"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Тип помещения</w:t>
            </w:r>
          </w:p>
        </w:tc>
        <w:tc>
          <w:tcPr>
            <w:tcW w:w="2551"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Поверхности</w:t>
            </w:r>
          </w:p>
        </w:tc>
        <w:tc>
          <w:tcPr>
            <w:tcW w:w="1519"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Цветовой тон (</w:t>
            </w:r>
            <w:r w:rsidR="008E6F33" w:rsidRPr="00AF5854">
              <w:rPr>
                <w:rFonts w:ascii="Times New Roman" w:hAnsi="Times New Roman"/>
                <w:sz w:val="24"/>
                <w:szCs w:val="24"/>
              </w:rPr>
              <w:t>н</w:t>
            </w:r>
            <w:r w:rsidRPr="00AF5854">
              <w:rPr>
                <w:rFonts w:ascii="Times New Roman" w:hAnsi="Times New Roman"/>
                <w:sz w:val="24"/>
                <w:szCs w:val="24"/>
              </w:rPr>
              <w:t>м)</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Насыщенность (порог)</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Светлота (%)</w:t>
            </w:r>
          </w:p>
        </w:tc>
      </w:tr>
      <w:tr w:rsidR="00156E78" w:rsidTr="00AF5854">
        <w:tc>
          <w:tcPr>
            <w:tcW w:w="2802"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1</w:t>
            </w:r>
          </w:p>
        </w:tc>
        <w:tc>
          <w:tcPr>
            <w:tcW w:w="2551"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2</w:t>
            </w:r>
          </w:p>
        </w:tc>
        <w:tc>
          <w:tcPr>
            <w:tcW w:w="1519"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3</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4</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w:t>
            </w:r>
          </w:p>
        </w:tc>
      </w:tr>
      <w:tr w:rsidR="00156E78" w:rsidTr="00AF5854">
        <w:tc>
          <w:tcPr>
            <w:tcW w:w="2802" w:type="dxa"/>
            <w:vMerge w:val="restart"/>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С постоянным пребыванием детей (регламентируемый режим)</w:t>
            </w:r>
          </w:p>
        </w:tc>
        <w:tc>
          <w:tcPr>
            <w:tcW w:w="2551" w:type="dxa"/>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Потолок (верх стен)</w:t>
            </w:r>
          </w:p>
        </w:tc>
        <w:tc>
          <w:tcPr>
            <w:tcW w:w="1519"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565-575</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0-5</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75-85</w:t>
            </w:r>
          </w:p>
        </w:tc>
      </w:tr>
      <w:tr w:rsidR="00156E78" w:rsidTr="00AF5854">
        <w:tc>
          <w:tcPr>
            <w:tcW w:w="2802" w:type="dxa"/>
            <w:vMerge/>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p>
        </w:tc>
        <w:tc>
          <w:tcPr>
            <w:tcW w:w="2551" w:type="dxa"/>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Стены</w:t>
            </w:r>
          </w:p>
        </w:tc>
        <w:tc>
          <w:tcPr>
            <w:tcW w:w="1519"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585-630</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10-30</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50-75</w:t>
            </w:r>
          </w:p>
        </w:tc>
      </w:tr>
      <w:tr w:rsidR="00156E78" w:rsidTr="00AF5854">
        <w:tc>
          <w:tcPr>
            <w:tcW w:w="2802" w:type="dxa"/>
            <w:vMerge/>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p>
        </w:tc>
        <w:tc>
          <w:tcPr>
            <w:tcW w:w="2551" w:type="dxa"/>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пол</w:t>
            </w:r>
          </w:p>
        </w:tc>
        <w:tc>
          <w:tcPr>
            <w:tcW w:w="1519"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575-595</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25-55</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20-40</w:t>
            </w:r>
          </w:p>
        </w:tc>
      </w:tr>
      <w:tr w:rsidR="00156E78" w:rsidTr="00AF5854">
        <w:tc>
          <w:tcPr>
            <w:tcW w:w="2802" w:type="dxa"/>
            <w:vMerge w:val="restart"/>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Прочие помещения с постоянным пребыванием людей</w:t>
            </w:r>
          </w:p>
        </w:tc>
        <w:tc>
          <w:tcPr>
            <w:tcW w:w="2551" w:type="dxa"/>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Потолок (верх стен)</w:t>
            </w:r>
          </w:p>
        </w:tc>
        <w:tc>
          <w:tcPr>
            <w:tcW w:w="1519"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565-575</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0-5</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75-85</w:t>
            </w:r>
          </w:p>
        </w:tc>
      </w:tr>
      <w:tr w:rsidR="00156E78" w:rsidTr="00AF5854">
        <w:tc>
          <w:tcPr>
            <w:tcW w:w="2802" w:type="dxa"/>
            <w:vMerge/>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p>
        </w:tc>
        <w:tc>
          <w:tcPr>
            <w:tcW w:w="2551" w:type="dxa"/>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Стены</w:t>
            </w:r>
          </w:p>
        </w:tc>
        <w:tc>
          <w:tcPr>
            <w:tcW w:w="1519"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530-560</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5-20</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50-70</w:t>
            </w:r>
          </w:p>
        </w:tc>
      </w:tr>
      <w:tr w:rsidR="00156E78" w:rsidTr="00AF5854">
        <w:tc>
          <w:tcPr>
            <w:tcW w:w="2802" w:type="dxa"/>
            <w:vMerge/>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p>
        </w:tc>
        <w:tc>
          <w:tcPr>
            <w:tcW w:w="2551" w:type="dxa"/>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пол</w:t>
            </w:r>
          </w:p>
        </w:tc>
        <w:tc>
          <w:tcPr>
            <w:tcW w:w="1519"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565-595</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5-10</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20-40</w:t>
            </w:r>
          </w:p>
        </w:tc>
      </w:tr>
      <w:tr w:rsidR="00156E78" w:rsidTr="00AF5854">
        <w:tc>
          <w:tcPr>
            <w:tcW w:w="2802" w:type="dxa"/>
            <w:vMerge w:val="restart"/>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Помещения с временным пребыванием людей, в т.ч. коммуникационные.</w:t>
            </w:r>
          </w:p>
        </w:tc>
        <w:tc>
          <w:tcPr>
            <w:tcW w:w="2551" w:type="dxa"/>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Потолок (верх стен)</w:t>
            </w:r>
          </w:p>
        </w:tc>
        <w:tc>
          <w:tcPr>
            <w:tcW w:w="1519"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565-575</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0-5</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75-85</w:t>
            </w:r>
          </w:p>
        </w:tc>
      </w:tr>
      <w:tr w:rsidR="00156E78" w:rsidTr="00AF5854">
        <w:tc>
          <w:tcPr>
            <w:tcW w:w="2802" w:type="dxa"/>
            <w:vMerge/>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p>
        </w:tc>
        <w:tc>
          <w:tcPr>
            <w:tcW w:w="2551" w:type="dxa"/>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Стены</w:t>
            </w:r>
          </w:p>
        </w:tc>
        <w:tc>
          <w:tcPr>
            <w:tcW w:w="1519"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585-700</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10-40</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40-60</w:t>
            </w:r>
          </w:p>
        </w:tc>
      </w:tr>
      <w:tr w:rsidR="00156E78" w:rsidTr="00AF5854">
        <w:tc>
          <w:tcPr>
            <w:tcW w:w="2802" w:type="dxa"/>
            <w:vMerge/>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p>
        </w:tc>
        <w:tc>
          <w:tcPr>
            <w:tcW w:w="2551" w:type="dxa"/>
          </w:tcPr>
          <w:p w:rsidR="00156E78" w:rsidRPr="00AF5854" w:rsidRDefault="00156E78" w:rsidP="00AF5854">
            <w:pPr>
              <w:widowControl/>
              <w:overflowPunct/>
              <w:autoSpaceDE/>
              <w:autoSpaceDN/>
              <w:adjustRightInd/>
              <w:jc w:val="both"/>
              <w:textAlignment w:val="auto"/>
              <w:rPr>
                <w:rFonts w:ascii="Times New Roman" w:hAnsi="Times New Roman"/>
                <w:sz w:val="24"/>
                <w:szCs w:val="24"/>
              </w:rPr>
            </w:pPr>
            <w:r w:rsidRPr="00AF5854">
              <w:rPr>
                <w:rFonts w:ascii="Times New Roman" w:hAnsi="Times New Roman"/>
                <w:sz w:val="24"/>
                <w:szCs w:val="24"/>
              </w:rPr>
              <w:t>пол</w:t>
            </w:r>
          </w:p>
        </w:tc>
        <w:tc>
          <w:tcPr>
            <w:tcW w:w="1519"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575-595</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25-55</w:t>
            </w:r>
          </w:p>
        </w:tc>
        <w:tc>
          <w:tcPr>
            <w:tcW w:w="1520" w:type="dxa"/>
          </w:tcPr>
          <w:p w:rsidR="00156E78" w:rsidRPr="00AF5854" w:rsidRDefault="00156E78" w:rsidP="00AF5854">
            <w:pPr>
              <w:widowControl/>
              <w:overflowPunct/>
              <w:autoSpaceDE/>
              <w:autoSpaceDN/>
              <w:adjustRightInd/>
              <w:jc w:val="center"/>
              <w:textAlignment w:val="auto"/>
              <w:rPr>
                <w:rFonts w:ascii="Times New Roman" w:hAnsi="Times New Roman"/>
                <w:sz w:val="24"/>
                <w:szCs w:val="24"/>
              </w:rPr>
            </w:pPr>
            <w:r w:rsidRPr="00AF5854">
              <w:rPr>
                <w:rFonts w:ascii="Times New Roman" w:hAnsi="Times New Roman"/>
                <w:sz w:val="24"/>
                <w:szCs w:val="24"/>
              </w:rPr>
              <w:t>20-40</w:t>
            </w:r>
          </w:p>
        </w:tc>
      </w:tr>
    </w:tbl>
    <w:p w:rsidR="00156E78" w:rsidRDefault="00156E78" w:rsidP="000D4065">
      <w:pPr>
        <w:widowControl/>
        <w:overflowPunct/>
        <w:autoSpaceDE/>
        <w:autoSpaceDN/>
        <w:adjustRightInd/>
        <w:jc w:val="both"/>
        <w:textAlignment w:val="auto"/>
        <w:rPr>
          <w:rFonts w:ascii="Times New Roman" w:hAnsi="Times New Roman"/>
          <w:sz w:val="24"/>
          <w:szCs w:val="24"/>
        </w:rPr>
      </w:pPr>
      <w:r>
        <w:rPr>
          <w:rFonts w:ascii="Times New Roman" w:hAnsi="Times New Roman"/>
          <w:sz w:val="24"/>
          <w:szCs w:val="24"/>
        </w:rPr>
        <w:t>Примечание: Характеристику цветовых тонов по длине волны (Нм) см. в приложении Ж.</w:t>
      </w:r>
    </w:p>
    <w:p w:rsidR="002E1DDF" w:rsidRDefault="002E1DDF" w:rsidP="000D4065">
      <w:pPr>
        <w:widowControl/>
        <w:overflowPunct/>
        <w:autoSpaceDE/>
        <w:autoSpaceDN/>
        <w:adjustRightInd/>
        <w:jc w:val="both"/>
        <w:textAlignment w:val="auto"/>
        <w:rPr>
          <w:rFonts w:ascii="Times New Roman" w:hAnsi="Times New Roman"/>
          <w:sz w:val="24"/>
          <w:szCs w:val="24"/>
        </w:rPr>
      </w:pPr>
    </w:p>
    <w:p w:rsidR="00156E78" w:rsidRDefault="00156E78" w:rsidP="0073085A">
      <w:pPr>
        <w:widowControl/>
        <w:overflowPunct/>
        <w:autoSpaceDE/>
        <w:autoSpaceDN/>
        <w:adjustRightInd/>
        <w:ind w:firstLine="720"/>
        <w:jc w:val="both"/>
        <w:textAlignment w:val="auto"/>
        <w:rPr>
          <w:rFonts w:ascii="Times New Roman" w:hAnsi="Times New Roman"/>
          <w:sz w:val="24"/>
          <w:szCs w:val="24"/>
        </w:rPr>
      </w:pPr>
      <w:r>
        <w:rPr>
          <w:rFonts w:ascii="Times New Roman" w:hAnsi="Times New Roman"/>
          <w:sz w:val="24"/>
          <w:szCs w:val="24"/>
        </w:rPr>
        <w:t>10.5.2. Интенсивно окрашенны</w:t>
      </w:r>
      <w:r w:rsidR="0002212A">
        <w:rPr>
          <w:rFonts w:ascii="Times New Roman" w:hAnsi="Times New Roman"/>
          <w:sz w:val="24"/>
          <w:szCs w:val="24"/>
        </w:rPr>
        <w:t>е поверхности (цветовые акценты)</w:t>
      </w:r>
      <w:r>
        <w:rPr>
          <w:rFonts w:ascii="Times New Roman" w:hAnsi="Times New Roman"/>
          <w:sz w:val="24"/>
          <w:szCs w:val="24"/>
        </w:rPr>
        <w:t xml:space="preserve"> в интерьере основных помещений ДОО не должны занимать более 10% общей площади всех ограждений, включая площадь пола. С учетом физиологии детского цветовосприятия с основных помещениях ДОО не рекомендуется применение </w:t>
      </w:r>
      <w:r w:rsidR="00E91C6D">
        <w:rPr>
          <w:rFonts w:ascii="Times New Roman" w:hAnsi="Times New Roman"/>
          <w:sz w:val="24"/>
          <w:szCs w:val="24"/>
        </w:rPr>
        <w:t xml:space="preserve">гаммы холодных цветовых </w:t>
      </w:r>
      <w:r w:rsidR="00C101F8">
        <w:rPr>
          <w:rFonts w:ascii="Times New Roman" w:hAnsi="Times New Roman"/>
          <w:sz w:val="24"/>
          <w:szCs w:val="24"/>
        </w:rPr>
        <w:t>тонов</w:t>
      </w:r>
      <w:r w:rsidR="00E91C6D">
        <w:rPr>
          <w:rFonts w:ascii="Times New Roman" w:hAnsi="Times New Roman"/>
          <w:sz w:val="24"/>
          <w:szCs w:val="24"/>
        </w:rPr>
        <w:t>. Для помещений, ориентированных на север, рекомендуется теплая цветовая гамма, на юг – более нейтральная.</w:t>
      </w:r>
    </w:p>
    <w:p w:rsidR="00E91C6D" w:rsidRDefault="00E91C6D" w:rsidP="0073085A">
      <w:pPr>
        <w:widowControl/>
        <w:overflowPunct/>
        <w:autoSpaceDE/>
        <w:autoSpaceDN/>
        <w:adjustRightInd/>
        <w:ind w:firstLine="720"/>
        <w:jc w:val="both"/>
        <w:textAlignment w:val="auto"/>
        <w:rPr>
          <w:rFonts w:ascii="Times New Roman" w:hAnsi="Times New Roman"/>
          <w:sz w:val="24"/>
          <w:szCs w:val="24"/>
        </w:rPr>
      </w:pPr>
      <w:r>
        <w:rPr>
          <w:rFonts w:ascii="Times New Roman" w:hAnsi="Times New Roman"/>
          <w:sz w:val="24"/>
          <w:szCs w:val="24"/>
        </w:rPr>
        <w:t>10.5.3. По режиму эксплуатации помещения ДОО делятся на:</w:t>
      </w:r>
    </w:p>
    <w:p w:rsidR="00E91C6D" w:rsidRDefault="00E91C6D" w:rsidP="000D4065">
      <w:pPr>
        <w:widowControl/>
        <w:overflowPunct/>
        <w:autoSpaceDE/>
        <w:autoSpaceDN/>
        <w:adjustRightInd/>
        <w:jc w:val="both"/>
        <w:textAlignment w:val="auto"/>
        <w:rPr>
          <w:rFonts w:ascii="Times New Roman" w:hAnsi="Times New Roman"/>
          <w:sz w:val="24"/>
          <w:szCs w:val="24"/>
        </w:rPr>
      </w:pPr>
      <w:r>
        <w:rPr>
          <w:rFonts w:ascii="Times New Roman" w:hAnsi="Times New Roman"/>
          <w:sz w:val="24"/>
          <w:szCs w:val="24"/>
        </w:rPr>
        <w:t>1) сухие</w:t>
      </w:r>
      <w:r w:rsidRPr="00E91C6D">
        <w:rPr>
          <w:rFonts w:ascii="Times New Roman" w:hAnsi="Times New Roman"/>
          <w:sz w:val="24"/>
          <w:szCs w:val="24"/>
        </w:rPr>
        <w:t xml:space="preserve"> </w:t>
      </w:r>
      <w:r>
        <w:rPr>
          <w:rFonts w:ascii="Times New Roman" w:hAnsi="Times New Roman"/>
          <w:sz w:val="24"/>
          <w:szCs w:val="24"/>
        </w:rPr>
        <w:t>– помещения, имеющие нормируемый согласно п.</w:t>
      </w:r>
      <w:r w:rsidR="00B926BD">
        <w:rPr>
          <w:rFonts w:ascii="Times New Roman" w:hAnsi="Times New Roman"/>
          <w:sz w:val="24"/>
          <w:szCs w:val="24"/>
        </w:rPr>
        <w:t xml:space="preserve"> </w:t>
      </w:r>
      <w:r>
        <w:rPr>
          <w:rFonts w:ascii="Times New Roman" w:hAnsi="Times New Roman"/>
          <w:sz w:val="24"/>
          <w:szCs w:val="24"/>
        </w:rPr>
        <w:t>10.2 влажностной режим;</w:t>
      </w:r>
    </w:p>
    <w:p w:rsidR="00E91C6D" w:rsidRDefault="00E91C6D" w:rsidP="000D4065">
      <w:pPr>
        <w:widowControl/>
        <w:overflowPunct/>
        <w:autoSpaceDE/>
        <w:autoSpaceDN/>
        <w:adjustRightInd/>
        <w:jc w:val="both"/>
        <w:textAlignment w:val="auto"/>
        <w:rPr>
          <w:rFonts w:ascii="Times New Roman" w:hAnsi="Times New Roman"/>
          <w:sz w:val="24"/>
          <w:szCs w:val="24"/>
        </w:rPr>
      </w:pPr>
      <w:r>
        <w:rPr>
          <w:rFonts w:ascii="Times New Roman" w:hAnsi="Times New Roman"/>
          <w:sz w:val="24"/>
          <w:szCs w:val="24"/>
        </w:rPr>
        <w:lastRenderedPageBreak/>
        <w:t xml:space="preserve">2) влажные – помещения, имеющие режим с </w:t>
      </w:r>
      <w:r w:rsidR="0002212A">
        <w:rPr>
          <w:rFonts w:ascii="Times New Roman" w:hAnsi="Times New Roman"/>
          <w:sz w:val="24"/>
          <w:szCs w:val="24"/>
        </w:rPr>
        <w:t>возможным</w:t>
      </w:r>
      <w:r>
        <w:rPr>
          <w:rFonts w:ascii="Times New Roman" w:hAnsi="Times New Roman"/>
          <w:sz w:val="24"/>
          <w:szCs w:val="24"/>
        </w:rPr>
        <w:t xml:space="preserve"> повышением влажности воздуха до 80</w:t>
      </w:r>
      <w:r w:rsidR="00B926BD">
        <w:rPr>
          <w:rFonts w:ascii="Times New Roman" w:hAnsi="Times New Roman"/>
          <w:sz w:val="24"/>
          <w:szCs w:val="24"/>
        </w:rPr>
        <w:t xml:space="preserve"> </w:t>
      </w:r>
      <w:r>
        <w:rPr>
          <w:rFonts w:ascii="Times New Roman" w:hAnsi="Times New Roman"/>
          <w:sz w:val="24"/>
          <w:szCs w:val="24"/>
        </w:rPr>
        <w:t>%;</w:t>
      </w:r>
    </w:p>
    <w:p w:rsidR="00E91C6D" w:rsidRDefault="00E91C6D" w:rsidP="000D4065">
      <w:pPr>
        <w:widowControl/>
        <w:overflowPunct/>
        <w:autoSpaceDE/>
        <w:autoSpaceDN/>
        <w:adjustRightInd/>
        <w:jc w:val="both"/>
        <w:textAlignment w:val="auto"/>
        <w:rPr>
          <w:rFonts w:ascii="Times New Roman" w:hAnsi="Times New Roman"/>
          <w:sz w:val="24"/>
          <w:szCs w:val="24"/>
        </w:rPr>
      </w:pPr>
      <w:r>
        <w:rPr>
          <w:rFonts w:ascii="Times New Roman" w:hAnsi="Times New Roman"/>
          <w:sz w:val="24"/>
          <w:szCs w:val="24"/>
        </w:rPr>
        <w:t>3) мокрые – режим предусматривает попадание воды на стены и течение её по полу, возможно наличие жирной или мыльной воды.</w:t>
      </w:r>
    </w:p>
    <w:p w:rsidR="00E91C6D" w:rsidRDefault="00E91C6D" w:rsidP="00E91C6D">
      <w:pPr>
        <w:widowControl/>
        <w:overflowPunct/>
        <w:autoSpaceDE/>
        <w:autoSpaceDN/>
        <w:adjustRightInd/>
        <w:ind w:firstLine="720"/>
        <w:jc w:val="both"/>
        <w:textAlignment w:val="auto"/>
        <w:rPr>
          <w:rFonts w:ascii="Times New Roman" w:hAnsi="Times New Roman"/>
          <w:sz w:val="24"/>
          <w:szCs w:val="24"/>
        </w:rPr>
      </w:pPr>
      <w:r>
        <w:rPr>
          <w:rFonts w:ascii="Times New Roman" w:hAnsi="Times New Roman"/>
          <w:sz w:val="24"/>
          <w:szCs w:val="24"/>
        </w:rPr>
        <w:t>Режим эксплуатации помещений должен быть указан в технологическом задании.</w:t>
      </w:r>
    </w:p>
    <w:p w:rsidR="00E91C6D" w:rsidRDefault="00E91C6D" w:rsidP="00E91C6D">
      <w:pPr>
        <w:widowControl/>
        <w:overflowPunct/>
        <w:autoSpaceDE/>
        <w:autoSpaceDN/>
        <w:adjustRightInd/>
        <w:ind w:firstLine="720"/>
        <w:jc w:val="both"/>
        <w:textAlignment w:val="auto"/>
        <w:rPr>
          <w:rFonts w:ascii="Times New Roman" w:hAnsi="Times New Roman"/>
          <w:sz w:val="24"/>
          <w:szCs w:val="24"/>
        </w:rPr>
      </w:pPr>
      <w:r>
        <w:rPr>
          <w:rFonts w:ascii="Times New Roman" w:hAnsi="Times New Roman"/>
          <w:sz w:val="24"/>
          <w:szCs w:val="24"/>
        </w:rPr>
        <w:t xml:space="preserve">Все помещения ДОО должны позволять в части пола и стен (панели стен) периодическую влажную уборку с применением </w:t>
      </w:r>
      <w:r w:rsidR="003B0464">
        <w:rPr>
          <w:rFonts w:ascii="Times New Roman" w:hAnsi="Times New Roman"/>
          <w:sz w:val="24"/>
          <w:szCs w:val="24"/>
        </w:rPr>
        <w:t>современных</w:t>
      </w:r>
      <w:r>
        <w:rPr>
          <w:rFonts w:ascii="Times New Roman" w:hAnsi="Times New Roman"/>
          <w:sz w:val="24"/>
          <w:szCs w:val="24"/>
        </w:rPr>
        <w:t xml:space="preserve"> чистящих средств.</w:t>
      </w:r>
    </w:p>
    <w:p w:rsidR="00E91C6D" w:rsidRDefault="00E91C6D" w:rsidP="00E91C6D">
      <w:pPr>
        <w:widowControl/>
        <w:overflowPunct/>
        <w:autoSpaceDE/>
        <w:autoSpaceDN/>
        <w:adjustRightInd/>
        <w:ind w:firstLine="720"/>
        <w:jc w:val="both"/>
        <w:textAlignment w:val="auto"/>
        <w:rPr>
          <w:rFonts w:ascii="Times New Roman" w:hAnsi="Times New Roman"/>
          <w:sz w:val="24"/>
          <w:szCs w:val="24"/>
        </w:rPr>
      </w:pPr>
      <w:r>
        <w:rPr>
          <w:rFonts w:ascii="Times New Roman" w:hAnsi="Times New Roman"/>
          <w:sz w:val="24"/>
          <w:szCs w:val="24"/>
        </w:rPr>
        <w:t>10.5.4. По интенсивности износа поверхности пола ДОО относится к объектам слабой интенсивности. Однако, покрытия пола тамбуров входных зон, лестниц и пандусов</w:t>
      </w:r>
      <w:r w:rsidR="003B0464">
        <w:rPr>
          <w:rFonts w:ascii="Times New Roman" w:hAnsi="Times New Roman"/>
          <w:sz w:val="24"/>
          <w:szCs w:val="24"/>
        </w:rPr>
        <w:t>, зон входов в коллективно посещаемые помещения (детские ячейки, зальные, учебные помещения), а также загрузочные и экспедиции пищеблока требуют повышенной по отношению к прочим покрытиям полов износостойкости.</w:t>
      </w:r>
    </w:p>
    <w:p w:rsidR="003B0464" w:rsidRDefault="003B0464" w:rsidP="00E91C6D">
      <w:pPr>
        <w:widowControl/>
        <w:overflowPunct/>
        <w:autoSpaceDE/>
        <w:autoSpaceDN/>
        <w:adjustRightInd/>
        <w:ind w:firstLine="720"/>
        <w:jc w:val="both"/>
        <w:textAlignment w:val="auto"/>
        <w:rPr>
          <w:rFonts w:ascii="Times New Roman" w:hAnsi="Times New Roman"/>
          <w:sz w:val="24"/>
          <w:szCs w:val="24"/>
        </w:rPr>
      </w:pPr>
      <w:r>
        <w:rPr>
          <w:rFonts w:ascii="Times New Roman" w:hAnsi="Times New Roman"/>
          <w:sz w:val="24"/>
          <w:szCs w:val="24"/>
        </w:rPr>
        <w:t>10.5.5. Нескользкость покрытий полов нормируется коэффициентом поверхностного т</w:t>
      </w:r>
      <w:r w:rsidR="00FC55BD">
        <w:rPr>
          <w:rFonts w:ascii="Times New Roman" w:hAnsi="Times New Roman"/>
          <w:sz w:val="24"/>
          <w:szCs w:val="24"/>
        </w:rPr>
        <w:t>р</w:t>
      </w:r>
      <w:r>
        <w:rPr>
          <w:rFonts w:ascii="Times New Roman" w:hAnsi="Times New Roman"/>
          <w:sz w:val="24"/>
          <w:szCs w:val="24"/>
        </w:rPr>
        <w:t>ения (о кожу), принимаемым не менее:</w:t>
      </w:r>
    </w:p>
    <w:p w:rsidR="003B0464" w:rsidRDefault="003B0464" w:rsidP="00E91C6D">
      <w:pPr>
        <w:widowControl/>
        <w:overflowPunct/>
        <w:autoSpaceDE/>
        <w:autoSpaceDN/>
        <w:adjustRightInd/>
        <w:ind w:firstLine="720"/>
        <w:jc w:val="both"/>
        <w:textAlignment w:val="auto"/>
        <w:rPr>
          <w:rFonts w:ascii="Times New Roman" w:hAnsi="Times New Roman"/>
          <w:sz w:val="24"/>
          <w:szCs w:val="24"/>
        </w:rPr>
      </w:pPr>
      <w:r>
        <w:rPr>
          <w:rFonts w:ascii="Times New Roman" w:hAnsi="Times New Roman"/>
          <w:sz w:val="24"/>
          <w:szCs w:val="24"/>
        </w:rPr>
        <w:t xml:space="preserve">0.2 </w:t>
      </w:r>
      <w:r w:rsidR="0002212A">
        <w:rPr>
          <w:rFonts w:ascii="Times New Roman" w:hAnsi="Times New Roman"/>
          <w:sz w:val="24"/>
          <w:szCs w:val="24"/>
        </w:rPr>
        <w:t xml:space="preserve">– </w:t>
      </w:r>
      <w:r>
        <w:rPr>
          <w:rFonts w:ascii="Times New Roman" w:hAnsi="Times New Roman"/>
          <w:sz w:val="24"/>
          <w:szCs w:val="24"/>
        </w:rPr>
        <w:t xml:space="preserve">для сухих, </w:t>
      </w:r>
    </w:p>
    <w:p w:rsidR="003B0464" w:rsidRDefault="003B0464" w:rsidP="00E91C6D">
      <w:pPr>
        <w:widowControl/>
        <w:overflowPunct/>
        <w:autoSpaceDE/>
        <w:autoSpaceDN/>
        <w:adjustRightInd/>
        <w:ind w:firstLine="720"/>
        <w:jc w:val="both"/>
        <w:textAlignment w:val="auto"/>
        <w:rPr>
          <w:rFonts w:ascii="Times New Roman" w:hAnsi="Times New Roman"/>
          <w:sz w:val="24"/>
          <w:szCs w:val="24"/>
        </w:rPr>
      </w:pPr>
      <w:r>
        <w:rPr>
          <w:rFonts w:ascii="Times New Roman" w:hAnsi="Times New Roman"/>
          <w:sz w:val="24"/>
          <w:szCs w:val="24"/>
        </w:rPr>
        <w:t xml:space="preserve">0.3 – увлажняемых, </w:t>
      </w:r>
    </w:p>
    <w:p w:rsidR="003B0464" w:rsidRDefault="003B0464" w:rsidP="00E91C6D">
      <w:pPr>
        <w:widowControl/>
        <w:overflowPunct/>
        <w:autoSpaceDE/>
        <w:autoSpaceDN/>
        <w:adjustRightInd/>
        <w:ind w:firstLine="720"/>
        <w:jc w:val="both"/>
        <w:textAlignment w:val="auto"/>
        <w:rPr>
          <w:rFonts w:ascii="Times New Roman" w:hAnsi="Times New Roman"/>
          <w:sz w:val="24"/>
          <w:szCs w:val="24"/>
        </w:rPr>
      </w:pPr>
      <w:r>
        <w:rPr>
          <w:rFonts w:ascii="Times New Roman" w:hAnsi="Times New Roman"/>
          <w:sz w:val="24"/>
          <w:szCs w:val="24"/>
        </w:rPr>
        <w:t>0.4 – мокрых поверхнос</w:t>
      </w:r>
      <w:r w:rsidR="0002212A">
        <w:rPr>
          <w:rFonts w:ascii="Times New Roman" w:hAnsi="Times New Roman"/>
          <w:sz w:val="24"/>
          <w:szCs w:val="24"/>
        </w:rPr>
        <w:t>тей пола, а также</w:t>
      </w:r>
      <w:r>
        <w:rPr>
          <w:rFonts w:ascii="Times New Roman" w:hAnsi="Times New Roman"/>
          <w:sz w:val="24"/>
          <w:szCs w:val="24"/>
        </w:rPr>
        <w:t xml:space="preserve"> на путях эвакуации, в производственных помещениях пищеблока и прачечной, в зале бассейна, физкультурном и музыкальном зале, в санитарных узлах.</w:t>
      </w:r>
    </w:p>
    <w:p w:rsidR="003B0464" w:rsidRPr="008E6F33" w:rsidRDefault="003B0464" w:rsidP="00E91C6D">
      <w:pPr>
        <w:widowControl/>
        <w:overflowPunct/>
        <w:autoSpaceDE/>
        <w:autoSpaceDN/>
        <w:adjustRightInd/>
        <w:ind w:firstLine="720"/>
        <w:jc w:val="both"/>
        <w:textAlignment w:val="auto"/>
        <w:rPr>
          <w:rFonts w:ascii="Times New Roman" w:hAnsi="Times New Roman"/>
          <w:sz w:val="24"/>
          <w:szCs w:val="24"/>
        </w:rPr>
      </w:pPr>
      <w:r>
        <w:rPr>
          <w:rFonts w:ascii="Times New Roman" w:hAnsi="Times New Roman"/>
          <w:sz w:val="24"/>
          <w:szCs w:val="24"/>
        </w:rPr>
        <w:t>10.5.6. Конструкции полов помещений с постоянным пребыванием людей должны иметь коэффициент теплоусвоения не более 14 Вт/м</w:t>
      </w:r>
      <w:r w:rsidRPr="003B0464">
        <w:rPr>
          <w:rFonts w:ascii="Times New Roman" w:hAnsi="Times New Roman"/>
          <w:sz w:val="24"/>
          <w:szCs w:val="24"/>
          <w:vertAlign w:val="superscript"/>
        </w:rPr>
        <w:t>2</w:t>
      </w:r>
      <w:r>
        <w:rPr>
          <w:rFonts w:ascii="Times New Roman" w:hAnsi="Times New Roman"/>
          <w:sz w:val="24"/>
          <w:szCs w:val="24"/>
        </w:rPr>
        <w:t>º</w:t>
      </w:r>
      <w:r>
        <w:rPr>
          <w:rFonts w:ascii="Times New Roman" w:hAnsi="Times New Roman"/>
          <w:sz w:val="24"/>
          <w:szCs w:val="24"/>
          <w:lang w:val="en-US"/>
        </w:rPr>
        <w:t>C</w:t>
      </w:r>
      <w:r>
        <w:rPr>
          <w:rFonts w:ascii="Times New Roman" w:hAnsi="Times New Roman"/>
          <w:sz w:val="24"/>
          <w:szCs w:val="24"/>
        </w:rPr>
        <w:t>, в т.ч. с постоянным пребыванием детей – не более 12 Вт/м</w:t>
      </w:r>
      <w:r w:rsidRPr="003B0464">
        <w:rPr>
          <w:rFonts w:ascii="Times New Roman" w:hAnsi="Times New Roman"/>
          <w:sz w:val="24"/>
          <w:szCs w:val="24"/>
          <w:vertAlign w:val="superscript"/>
        </w:rPr>
        <w:t>2</w:t>
      </w:r>
      <w:r>
        <w:rPr>
          <w:rFonts w:ascii="Times New Roman" w:hAnsi="Times New Roman"/>
          <w:sz w:val="24"/>
          <w:szCs w:val="24"/>
        </w:rPr>
        <w:t>º</w:t>
      </w:r>
      <w:r>
        <w:rPr>
          <w:rFonts w:ascii="Times New Roman" w:hAnsi="Times New Roman"/>
          <w:sz w:val="24"/>
          <w:szCs w:val="24"/>
          <w:lang w:val="en-US"/>
        </w:rPr>
        <w:t>C</w:t>
      </w:r>
      <w:r>
        <w:rPr>
          <w:rFonts w:ascii="Times New Roman" w:hAnsi="Times New Roman"/>
          <w:sz w:val="24"/>
          <w:szCs w:val="24"/>
        </w:rPr>
        <w:t>. В помещениях с мокрым режимом допускаются покрытия полов с коэффициентом теплоусвоения</w:t>
      </w:r>
      <w:r w:rsidR="00FC55BD">
        <w:rPr>
          <w:rFonts w:ascii="Times New Roman" w:hAnsi="Times New Roman"/>
          <w:sz w:val="24"/>
          <w:szCs w:val="24"/>
        </w:rPr>
        <w:t xml:space="preserve"> </w:t>
      </w:r>
      <w:r>
        <w:rPr>
          <w:rFonts w:ascii="Times New Roman" w:hAnsi="Times New Roman"/>
          <w:sz w:val="24"/>
          <w:szCs w:val="24"/>
        </w:rPr>
        <w:t>не более 18 Вт/м</w:t>
      </w:r>
      <w:r w:rsidRPr="003B0464">
        <w:rPr>
          <w:rFonts w:ascii="Times New Roman" w:hAnsi="Times New Roman"/>
          <w:sz w:val="24"/>
          <w:szCs w:val="24"/>
          <w:vertAlign w:val="superscript"/>
        </w:rPr>
        <w:t>2</w:t>
      </w:r>
      <w:r>
        <w:rPr>
          <w:rFonts w:ascii="Times New Roman" w:hAnsi="Times New Roman"/>
          <w:sz w:val="24"/>
          <w:szCs w:val="24"/>
        </w:rPr>
        <w:t>º</w:t>
      </w:r>
      <w:r>
        <w:rPr>
          <w:rFonts w:ascii="Times New Roman" w:hAnsi="Times New Roman"/>
          <w:sz w:val="24"/>
          <w:szCs w:val="24"/>
          <w:lang w:val="en-US"/>
        </w:rPr>
        <w:t>C</w:t>
      </w:r>
      <w:r>
        <w:rPr>
          <w:rFonts w:ascii="Times New Roman" w:hAnsi="Times New Roman"/>
          <w:sz w:val="24"/>
          <w:szCs w:val="24"/>
        </w:rPr>
        <w:t>. Но при этом в детских ячейках, в физкультурных и музыкальных залах, медицинских помещениях, бы</w:t>
      </w:r>
      <w:r w:rsidR="008E6F33">
        <w:rPr>
          <w:rFonts w:ascii="Times New Roman" w:hAnsi="Times New Roman"/>
          <w:sz w:val="24"/>
          <w:szCs w:val="24"/>
        </w:rPr>
        <w:t>товых помещениях и классах, размещаемых на 1 этаже, температур</w:t>
      </w:r>
      <w:r w:rsidR="00B926BD">
        <w:rPr>
          <w:rFonts w:ascii="Times New Roman" w:hAnsi="Times New Roman"/>
          <w:sz w:val="24"/>
          <w:szCs w:val="24"/>
        </w:rPr>
        <w:t>а</w:t>
      </w:r>
      <w:r w:rsidR="008E6F33">
        <w:rPr>
          <w:rFonts w:ascii="Times New Roman" w:hAnsi="Times New Roman"/>
          <w:sz w:val="24"/>
          <w:szCs w:val="24"/>
        </w:rPr>
        <w:t xml:space="preserve"> поверхности пола должна быть не ниже расчетной температуры в помещении.</w:t>
      </w:r>
    </w:p>
    <w:p w:rsidR="00C34B9B" w:rsidRPr="00C7670D" w:rsidRDefault="00C34B9B" w:rsidP="00337C64">
      <w:pPr>
        <w:jc w:val="both"/>
        <w:rPr>
          <w:rFonts w:ascii="Times New Roman" w:hAnsi="Times New Roman"/>
          <w:sz w:val="24"/>
          <w:szCs w:val="24"/>
        </w:rPr>
      </w:pPr>
    </w:p>
    <w:p w:rsidR="00F47D23" w:rsidRPr="00B00914" w:rsidRDefault="00F47D23" w:rsidP="0073085A">
      <w:pPr>
        <w:widowControl/>
        <w:overflowPunct/>
        <w:autoSpaceDE/>
        <w:autoSpaceDN/>
        <w:adjustRightInd/>
        <w:ind w:firstLine="709"/>
        <w:textAlignment w:val="auto"/>
        <w:rPr>
          <w:rFonts w:ascii="Times New Roman" w:hAnsi="Times New Roman"/>
          <w:b/>
          <w:color w:val="000000"/>
          <w:sz w:val="28"/>
          <w:szCs w:val="24"/>
        </w:rPr>
      </w:pPr>
      <w:r w:rsidRPr="00B00914">
        <w:rPr>
          <w:rFonts w:ascii="Times New Roman" w:hAnsi="Times New Roman"/>
          <w:b/>
          <w:bCs/>
          <w:sz w:val="28"/>
          <w:szCs w:val="24"/>
        </w:rPr>
        <w:t>11 Энергосбережение.</w:t>
      </w:r>
    </w:p>
    <w:p w:rsidR="00561C94" w:rsidRPr="00125E1D" w:rsidRDefault="00561C94" w:rsidP="0073085A">
      <w:pPr>
        <w:pStyle w:val="ae"/>
        <w:numPr>
          <w:ilvl w:val="0"/>
          <w:numId w:val="8"/>
        </w:numPr>
        <w:spacing w:after="0" w:line="240" w:lineRule="auto"/>
        <w:ind w:left="0" w:firstLine="709"/>
        <w:jc w:val="both"/>
        <w:rPr>
          <w:rFonts w:ascii="Times New Roman" w:hAnsi="Times New Roman"/>
          <w:color w:val="000000"/>
          <w:sz w:val="24"/>
          <w:szCs w:val="24"/>
          <w:shd w:val="clear" w:color="auto" w:fill="FFFFFF"/>
        </w:rPr>
      </w:pPr>
      <w:r w:rsidRPr="00125E1D">
        <w:rPr>
          <w:rFonts w:ascii="Times New Roman" w:hAnsi="Times New Roman"/>
          <w:color w:val="000000"/>
          <w:sz w:val="24"/>
          <w:szCs w:val="24"/>
        </w:rPr>
        <w:t xml:space="preserve">С целью контроля энергоэффективности здания ДОО на соответствие нормативным показателям, </w:t>
      </w:r>
      <w:r w:rsidRPr="00125E1D">
        <w:rPr>
          <w:rFonts w:ascii="Times New Roman" w:hAnsi="Times New Roman"/>
          <w:color w:val="000000"/>
          <w:sz w:val="24"/>
          <w:szCs w:val="24"/>
          <w:shd w:val="clear" w:color="auto" w:fill="FFFFFF"/>
        </w:rPr>
        <w:t xml:space="preserve">характеризующим выполнение </w:t>
      </w:r>
      <w:r w:rsidR="00C101F8">
        <w:rPr>
          <w:rFonts w:ascii="Times New Roman" w:hAnsi="Times New Roman"/>
          <w:color w:val="000000"/>
          <w:sz w:val="24"/>
          <w:szCs w:val="24"/>
          <w:shd w:val="clear" w:color="auto" w:fill="FFFFFF"/>
        </w:rPr>
        <w:t>ими</w:t>
      </w:r>
      <w:r w:rsidRPr="00125E1D">
        <w:rPr>
          <w:rFonts w:ascii="Times New Roman" w:hAnsi="Times New Roman"/>
          <w:color w:val="000000"/>
          <w:sz w:val="24"/>
          <w:szCs w:val="24"/>
          <w:shd w:val="clear" w:color="auto" w:fill="FFFFFF"/>
        </w:rPr>
        <w:t xml:space="preserve"> требований энергосбережения</w:t>
      </w:r>
      <w:r w:rsidRPr="00125E1D">
        <w:rPr>
          <w:rFonts w:ascii="Times New Roman" w:hAnsi="Times New Roman"/>
          <w:color w:val="000000"/>
          <w:sz w:val="24"/>
          <w:szCs w:val="24"/>
        </w:rPr>
        <w:t>, проектная документация должна содержать раздел "Мероприятия по обеспечению соблюдения требований энергоэффективности и требований оснащенности зданий, строений и сооружений приборами учета используемых энергетических ресурсов". Этот раздел должен содержать перечень мероприятий по обеспечению соблюдения установленных требований энергетической эффективности, обоснование выбора оптимальных архитектурных, конструктивных и инженерно-технических решений, перечень требований энергетической эффективности, которым здание должно соответствовать  при вводе в эксплуатацию.</w:t>
      </w:r>
    </w:p>
    <w:p w:rsidR="00F47D23" w:rsidRPr="00680447" w:rsidRDefault="00F47D23" w:rsidP="0073085A">
      <w:pPr>
        <w:pStyle w:val="ae"/>
        <w:numPr>
          <w:ilvl w:val="0"/>
          <w:numId w:val="8"/>
        </w:numPr>
        <w:spacing w:after="0" w:line="240" w:lineRule="auto"/>
        <w:ind w:left="0" w:firstLine="709"/>
        <w:jc w:val="both"/>
        <w:rPr>
          <w:rFonts w:ascii="Times New Roman" w:hAnsi="Times New Roman"/>
          <w:sz w:val="24"/>
          <w:szCs w:val="24"/>
        </w:rPr>
      </w:pPr>
      <w:r w:rsidRPr="00561C94">
        <w:rPr>
          <w:rFonts w:ascii="Times New Roman" w:eastAsia="Times New Roman" w:hAnsi="Times New Roman"/>
          <w:sz w:val="24"/>
          <w:szCs w:val="24"/>
          <w:lang w:eastAsia="ru-RU"/>
        </w:rPr>
        <w:t>Про</w:t>
      </w:r>
      <w:r w:rsidRPr="00561C94">
        <w:rPr>
          <w:rFonts w:ascii="Times New Roman" w:hAnsi="Times New Roman"/>
          <w:sz w:val="24"/>
          <w:szCs w:val="24"/>
        </w:rPr>
        <w:t xml:space="preserve">ектирование  зданий  ДОО с учетом обеспечения их энергоэффективности  следует производить с </w:t>
      </w:r>
      <w:r w:rsidRPr="00680447">
        <w:rPr>
          <w:rFonts w:ascii="Times New Roman" w:hAnsi="Times New Roman"/>
          <w:sz w:val="24"/>
          <w:szCs w:val="24"/>
        </w:rPr>
        <w:t>учетом требований,  содержащихся в нормативно-правовых и нормативно-технических документах, в т.ч.:</w:t>
      </w:r>
    </w:p>
    <w:p w:rsidR="00F47D23" w:rsidRPr="00680447" w:rsidRDefault="00F47D23" w:rsidP="00366BF9">
      <w:pPr>
        <w:pStyle w:val="ae"/>
        <w:numPr>
          <w:ilvl w:val="0"/>
          <w:numId w:val="6"/>
        </w:numPr>
        <w:spacing w:after="0" w:line="240" w:lineRule="auto"/>
        <w:ind w:left="0" w:firstLine="0"/>
        <w:jc w:val="both"/>
        <w:rPr>
          <w:rFonts w:ascii="Times New Roman" w:hAnsi="Times New Roman"/>
          <w:sz w:val="24"/>
          <w:szCs w:val="24"/>
        </w:rPr>
      </w:pPr>
      <w:r w:rsidRPr="00680447">
        <w:rPr>
          <w:rFonts w:ascii="Times New Roman" w:hAnsi="Times New Roman"/>
          <w:sz w:val="24"/>
          <w:szCs w:val="24"/>
        </w:rPr>
        <w:t>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 № 261-ФЗ от 23.11.2009 г.;</w:t>
      </w:r>
    </w:p>
    <w:p w:rsidR="00F47D23" w:rsidRPr="00680447" w:rsidRDefault="00F47D23" w:rsidP="00366BF9">
      <w:pPr>
        <w:pStyle w:val="ae"/>
        <w:numPr>
          <w:ilvl w:val="0"/>
          <w:numId w:val="6"/>
        </w:numPr>
        <w:spacing w:after="0" w:line="240" w:lineRule="auto"/>
        <w:ind w:left="0" w:firstLine="0"/>
        <w:jc w:val="both"/>
        <w:rPr>
          <w:rFonts w:ascii="Times New Roman" w:hAnsi="Times New Roman"/>
          <w:sz w:val="24"/>
          <w:szCs w:val="24"/>
        </w:rPr>
      </w:pPr>
      <w:r w:rsidRPr="00680447">
        <w:rPr>
          <w:rFonts w:ascii="Times New Roman" w:hAnsi="Times New Roman"/>
          <w:kern w:val="36"/>
          <w:sz w:val="24"/>
          <w:szCs w:val="24"/>
        </w:rPr>
        <w:t xml:space="preserve">Федеральный закон РФ от 30 декабря 2009 г. </w:t>
      </w:r>
      <w:r w:rsidR="00C65D29" w:rsidRPr="00680447">
        <w:rPr>
          <w:rFonts w:ascii="Times New Roman" w:hAnsi="Times New Roman"/>
          <w:kern w:val="36"/>
          <w:sz w:val="24"/>
          <w:szCs w:val="24"/>
        </w:rPr>
        <w:t>№</w:t>
      </w:r>
      <w:r w:rsidRPr="00680447">
        <w:rPr>
          <w:rFonts w:ascii="Times New Roman" w:hAnsi="Times New Roman"/>
          <w:kern w:val="36"/>
          <w:sz w:val="24"/>
          <w:szCs w:val="24"/>
        </w:rPr>
        <w:t xml:space="preserve"> 384-ФЗ "Технический регламент о безопасности зданий и сооружений";</w:t>
      </w:r>
    </w:p>
    <w:p w:rsidR="00F47D23" w:rsidRPr="00680447" w:rsidRDefault="00F47D23" w:rsidP="00366BF9">
      <w:pPr>
        <w:pStyle w:val="ae"/>
        <w:numPr>
          <w:ilvl w:val="0"/>
          <w:numId w:val="6"/>
        </w:numPr>
        <w:spacing w:after="0" w:line="240" w:lineRule="auto"/>
        <w:ind w:left="0" w:firstLine="0"/>
        <w:jc w:val="both"/>
        <w:rPr>
          <w:rFonts w:ascii="Times New Roman" w:hAnsi="Times New Roman"/>
          <w:sz w:val="24"/>
          <w:szCs w:val="24"/>
        </w:rPr>
      </w:pPr>
      <w:r w:rsidRPr="00680447">
        <w:rPr>
          <w:rFonts w:ascii="Times New Roman" w:hAnsi="Times New Roman"/>
          <w:bCs/>
          <w:sz w:val="24"/>
          <w:szCs w:val="24"/>
        </w:rPr>
        <w:t>У</w:t>
      </w:r>
      <w:r w:rsidRPr="00680447">
        <w:rPr>
          <w:rFonts w:ascii="Times New Roman" w:hAnsi="Times New Roman"/>
          <w:sz w:val="24"/>
          <w:szCs w:val="24"/>
        </w:rPr>
        <w:t>твержденный р</w:t>
      </w:r>
      <w:r w:rsidRPr="00680447">
        <w:rPr>
          <w:rFonts w:ascii="Times New Roman" w:hAnsi="Times New Roman"/>
          <w:bCs/>
          <w:sz w:val="24"/>
          <w:szCs w:val="24"/>
        </w:rPr>
        <w:t xml:space="preserve">аспоряжением Правительства РФ от 21 июня 2010 г. </w:t>
      </w:r>
      <w:r w:rsidR="00C65D29" w:rsidRPr="00680447">
        <w:rPr>
          <w:rFonts w:ascii="Times New Roman" w:hAnsi="Times New Roman"/>
          <w:bCs/>
          <w:sz w:val="24"/>
          <w:szCs w:val="24"/>
        </w:rPr>
        <w:t>№</w:t>
      </w:r>
      <w:r w:rsidRPr="00680447">
        <w:rPr>
          <w:rFonts w:ascii="Times New Roman" w:hAnsi="Times New Roman"/>
          <w:bCs/>
          <w:sz w:val="24"/>
          <w:szCs w:val="24"/>
        </w:rPr>
        <w:t> 1047-р</w:t>
      </w:r>
      <w:r w:rsidRPr="00680447">
        <w:rPr>
          <w:rStyle w:val="apple-converted-space"/>
          <w:rFonts w:ascii="Times New Roman" w:eastAsia="Times New Roman" w:hAnsi="Times New Roman"/>
          <w:sz w:val="24"/>
          <w:szCs w:val="24"/>
        </w:rPr>
        <w:t xml:space="preserve"> </w:t>
      </w:r>
      <w:r w:rsidRPr="00680447">
        <w:t>«</w:t>
      </w:r>
      <w:hyperlink r:id="rId12" w:anchor="sub_1000" w:history="1">
        <w:r w:rsidRPr="00680447">
          <w:rPr>
            <w:rFonts w:ascii="Times New Roman" w:hAnsi="Times New Roman"/>
            <w:sz w:val="24"/>
            <w:szCs w:val="24"/>
          </w:rPr>
          <w:t>Перечень</w:t>
        </w:r>
      </w:hyperlink>
      <w:r w:rsidRPr="00680447">
        <w:rPr>
          <w:rFonts w:ascii="Times New Roman" w:hAnsi="Times New Roman"/>
          <w:sz w:val="24"/>
          <w:szCs w:val="24"/>
        </w:rPr>
        <w:t> национальных стандартов и сводов правил (частей таких стандартов и сводов правил)», применением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r w:rsidRPr="00680447">
        <w:rPr>
          <w:rFonts w:ascii="Times New Roman" w:hAnsi="Times New Roman"/>
          <w:kern w:val="36"/>
          <w:sz w:val="24"/>
          <w:szCs w:val="24"/>
        </w:rPr>
        <w:t xml:space="preserve"> от 30 декабря 2009 г. </w:t>
      </w:r>
      <w:r w:rsidR="00C65D29" w:rsidRPr="00680447">
        <w:rPr>
          <w:rFonts w:ascii="Times New Roman" w:hAnsi="Times New Roman"/>
          <w:kern w:val="36"/>
          <w:sz w:val="24"/>
          <w:szCs w:val="24"/>
        </w:rPr>
        <w:t>№</w:t>
      </w:r>
      <w:r w:rsidRPr="00680447">
        <w:rPr>
          <w:rFonts w:ascii="Times New Roman" w:hAnsi="Times New Roman"/>
          <w:kern w:val="36"/>
          <w:sz w:val="24"/>
          <w:szCs w:val="24"/>
        </w:rPr>
        <w:t xml:space="preserve"> 384-ФЗ</w:t>
      </w:r>
      <w:r w:rsidRPr="00680447">
        <w:rPr>
          <w:rFonts w:ascii="Times New Roman" w:hAnsi="Times New Roman"/>
          <w:sz w:val="24"/>
          <w:szCs w:val="24"/>
        </w:rPr>
        <w:t>;</w:t>
      </w:r>
    </w:p>
    <w:p w:rsidR="00F47D23" w:rsidRPr="00680447" w:rsidRDefault="00680447" w:rsidP="00366BF9">
      <w:pPr>
        <w:pStyle w:val="ae"/>
        <w:numPr>
          <w:ilvl w:val="0"/>
          <w:numId w:val="5"/>
        </w:numPr>
        <w:spacing w:after="0" w:line="240" w:lineRule="auto"/>
        <w:ind w:left="0" w:firstLine="0"/>
        <w:jc w:val="both"/>
        <w:rPr>
          <w:rFonts w:ascii="Times New Roman" w:hAnsi="Times New Roman"/>
          <w:color w:val="000000"/>
          <w:sz w:val="24"/>
          <w:szCs w:val="24"/>
          <w:shd w:val="clear" w:color="auto" w:fill="FFFFFF"/>
        </w:rPr>
      </w:pPr>
      <w:r w:rsidRPr="00680447">
        <w:rPr>
          <w:rFonts w:ascii="Times New Roman" w:hAnsi="Times New Roman"/>
          <w:sz w:val="24"/>
          <w:szCs w:val="24"/>
        </w:rPr>
        <w:t>СНиП 23-02</w:t>
      </w:r>
      <w:r w:rsidR="00F47D23" w:rsidRPr="00680447">
        <w:rPr>
          <w:rFonts w:ascii="Times New Roman" w:hAnsi="Times New Roman"/>
          <w:sz w:val="24"/>
          <w:szCs w:val="24"/>
        </w:rPr>
        <w:t xml:space="preserve"> «Тепловая защита зданий (Разделы 4-12</w:t>
      </w:r>
      <w:r w:rsidR="00F47D23" w:rsidRPr="00680447">
        <w:rPr>
          <w:rFonts w:ascii="Times New Roman" w:hAnsi="Times New Roman"/>
          <w:sz w:val="24"/>
          <w:szCs w:val="24"/>
          <w:shd w:val="clear" w:color="auto" w:fill="FFFFFF"/>
        </w:rPr>
        <w:t xml:space="preserve">; </w:t>
      </w:r>
      <w:r w:rsidR="00F47D23" w:rsidRPr="00680447">
        <w:rPr>
          <w:rFonts w:ascii="Times New Roman" w:hAnsi="Times New Roman"/>
          <w:sz w:val="24"/>
          <w:szCs w:val="24"/>
        </w:rPr>
        <w:t>приложения В</w:t>
      </w:r>
      <w:r w:rsidR="00F47D23" w:rsidRPr="00680447">
        <w:rPr>
          <w:rFonts w:ascii="Times New Roman" w:hAnsi="Times New Roman"/>
          <w:sz w:val="24"/>
          <w:szCs w:val="24"/>
          <w:shd w:val="clear" w:color="auto" w:fill="FFFFFF"/>
        </w:rPr>
        <w:t>,</w:t>
      </w:r>
      <w:r w:rsidR="00F47D23" w:rsidRPr="00680447">
        <w:rPr>
          <w:rStyle w:val="apple-converted-space"/>
          <w:rFonts w:ascii="Times New Roman" w:eastAsia="Times New Roman" w:hAnsi="Times New Roman"/>
          <w:sz w:val="24"/>
          <w:szCs w:val="24"/>
          <w:shd w:val="clear" w:color="auto" w:fill="FFFFFF"/>
        </w:rPr>
        <w:t> </w:t>
      </w:r>
      <w:r w:rsidR="00F47D23" w:rsidRPr="00680447">
        <w:rPr>
          <w:rFonts w:ascii="Times New Roman" w:hAnsi="Times New Roman"/>
          <w:sz w:val="24"/>
          <w:szCs w:val="24"/>
        </w:rPr>
        <w:t>Г</w:t>
      </w:r>
      <w:r w:rsidR="00F47D23" w:rsidRPr="00680447">
        <w:rPr>
          <w:rFonts w:ascii="Times New Roman" w:hAnsi="Times New Roman"/>
          <w:sz w:val="24"/>
          <w:szCs w:val="24"/>
          <w:shd w:val="clear" w:color="auto" w:fill="FFFFFF"/>
        </w:rPr>
        <w:t>,</w:t>
      </w:r>
      <w:r w:rsidR="00F47D23" w:rsidRPr="00680447">
        <w:rPr>
          <w:rStyle w:val="apple-converted-space"/>
          <w:rFonts w:ascii="Times New Roman" w:eastAsia="Times New Roman" w:hAnsi="Times New Roman"/>
          <w:sz w:val="24"/>
          <w:szCs w:val="24"/>
          <w:shd w:val="clear" w:color="auto" w:fill="FFFFFF"/>
        </w:rPr>
        <w:t> </w:t>
      </w:r>
      <w:r w:rsidR="00F47D23" w:rsidRPr="00680447">
        <w:rPr>
          <w:rFonts w:ascii="Times New Roman" w:hAnsi="Times New Roman"/>
          <w:sz w:val="24"/>
          <w:szCs w:val="24"/>
        </w:rPr>
        <w:t>Д</w:t>
      </w:r>
      <w:r w:rsidR="00F47D23" w:rsidRPr="00680447">
        <w:rPr>
          <w:rFonts w:ascii="Times New Roman" w:hAnsi="Times New Roman"/>
          <w:sz w:val="24"/>
          <w:szCs w:val="24"/>
          <w:shd w:val="clear" w:color="auto" w:fill="FFFFFF"/>
        </w:rPr>
        <w:t>)»</w:t>
      </w:r>
      <w:r w:rsidR="00F47D23" w:rsidRPr="00680447">
        <w:rPr>
          <w:rFonts w:ascii="Times New Roman" w:hAnsi="Times New Roman"/>
          <w:sz w:val="24"/>
          <w:szCs w:val="24"/>
        </w:rPr>
        <w:t>, который входит  в «</w:t>
      </w:r>
      <w:r w:rsidR="00F47D23" w:rsidRPr="00680447">
        <w:rPr>
          <w:rFonts w:ascii="Times New Roman" w:hAnsi="Times New Roman"/>
          <w:bCs/>
          <w:sz w:val="24"/>
          <w:szCs w:val="24"/>
          <w:shd w:val="clear" w:color="auto" w:fill="FFFFFF"/>
        </w:rPr>
        <w:t xml:space="preserve">Перечень  национальных стандартов и сводов правил» и </w:t>
      </w:r>
      <w:r w:rsidR="00F47D23" w:rsidRPr="00680447">
        <w:rPr>
          <w:rFonts w:ascii="Times New Roman" w:hAnsi="Times New Roman"/>
          <w:sz w:val="24"/>
          <w:szCs w:val="24"/>
        </w:rPr>
        <w:t xml:space="preserve">которым на обязательной </w:t>
      </w:r>
      <w:r w:rsidR="00F47D23" w:rsidRPr="00680447">
        <w:rPr>
          <w:rFonts w:ascii="Times New Roman" w:hAnsi="Times New Roman"/>
          <w:sz w:val="24"/>
          <w:szCs w:val="24"/>
        </w:rPr>
        <w:lastRenderedPageBreak/>
        <w:t>основе обеспечивается соблюдение требований</w:t>
      </w:r>
      <w:r w:rsidR="00F47D23" w:rsidRPr="00680447">
        <w:rPr>
          <w:rFonts w:ascii="Times New Roman" w:hAnsi="Times New Roman"/>
          <w:color w:val="000000"/>
          <w:sz w:val="24"/>
          <w:szCs w:val="24"/>
        </w:rPr>
        <w:t xml:space="preserve"> Федерального закона "Технический регламент о безопасности зданий и сооружений</w:t>
      </w:r>
      <w:r w:rsidR="00F47D23" w:rsidRPr="00680447">
        <w:rPr>
          <w:rFonts w:ascii="Times New Roman" w:hAnsi="Times New Roman"/>
          <w:color w:val="000000"/>
          <w:sz w:val="24"/>
          <w:szCs w:val="24"/>
          <w:shd w:val="clear" w:color="auto" w:fill="FFFFFF"/>
        </w:rPr>
        <w:t>»</w:t>
      </w:r>
      <w:r w:rsidR="00F47D23" w:rsidRPr="00680447">
        <w:rPr>
          <w:rFonts w:ascii="Times New Roman" w:hAnsi="Times New Roman"/>
          <w:color w:val="000000"/>
          <w:sz w:val="24"/>
          <w:szCs w:val="24"/>
        </w:rPr>
        <w:t xml:space="preserve"> на всей территории РФ;</w:t>
      </w:r>
    </w:p>
    <w:p w:rsidR="00F47D23" w:rsidRPr="00680447" w:rsidRDefault="00F47D23" w:rsidP="00366BF9">
      <w:pPr>
        <w:pStyle w:val="ae"/>
        <w:numPr>
          <w:ilvl w:val="0"/>
          <w:numId w:val="7"/>
        </w:numPr>
        <w:spacing w:after="0" w:line="240" w:lineRule="auto"/>
        <w:ind w:left="0" w:firstLine="0"/>
        <w:jc w:val="both"/>
        <w:rPr>
          <w:rFonts w:ascii="Times New Roman" w:hAnsi="Times New Roman"/>
          <w:color w:val="000000"/>
          <w:sz w:val="24"/>
          <w:szCs w:val="24"/>
        </w:rPr>
      </w:pPr>
      <w:r w:rsidRPr="00680447">
        <w:rPr>
          <w:rFonts w:ascii="Times New Roman" w:hAnsi="Times New Roman"/>
          <w:color w:val="000000"/>
          <w:sz w:val="24"/>
          <w:szCs w:val="24"/>
          <w:shd w:val="clear" w:color="auto" w:fill="FFFFFF"/>
        </w:rPr>
        <w:t xml:space="preserve">Постановление Правительства РФ </w:t>
      </w:r>
      <w:r w:rsidRPr="00680447">
        <w:rPr>
          <w:rFonts w:ascii="Times New Roman" w:hAnsi="Times New Roman"/>
          <w:color w:val="000000"/>
          <w:sz w:val="24"/>
          <w:szCs w:val="24"/>
        </w:rPr>
        <w:t>от 25.01.2011 № 18 «Об утверждении правил установления требований энергетической эффективности для зданий, строений, сооружений и требований к правилам определения класса  энергетической эффективности многоквартирных домов».</w:t>
      </w:r>
    </w:p>
    <w:p w:rsidR="00F47D23" w:rsidRPr="00413A7B" w:rsidRDefault="00F47D23" w:rsidP="0073085A">
      <w:pPr>
        <w:pStyle w:val="ae"/>
        <w:numPr>
          <w:ilvl w:val="0"/>
          <w:numId w:val="8"/>
        </w:numPr>
        <w:spacing w:after="0" w:line="240" w:lineRule="auto"/>
        <w:ind w:left="0" w:firstLine="709"/>
        <w:jc w:val="both"/>
        <w:rPr>
          <w:rFonts w:ascii="Times New Roman" w:hAnsi="Times New Roman"/>
          <w:color w:val="666666"/>
          <w:sz w:val="24"/>
          <w:szCs w:val="24"/>
          <w:shd w:val="clear" w:color="auto" w:fill="FFFFFF"/>
        </w:rPr>
      </w:pPr>
      <w:r w:rsidRPr="00680447">
        <w:rPr>
          <w:rFonts w:ascii="Times New Roman" w:hAnsi="Times New Roman"/>
          <w:sz w:val="24"/>
          <w:szCs w:val="24"/>
        </w:rPr>
        <w:t>К показателям,</w:t>
      </w:r>
      <w:r w:rsidRPr="00680447">
        <w:rPr>
          <w:rFonts w:ascii="Times New Roman" w:hAnsi="Times New Roman"/>
          <w:b/>
          <w:sz w:val="24"/>
          <w:szCs w:val="24"/>
          <w:shd w:val="clear" w:color="auto" w:fill="FFFFFF"/>
        </w:rPr>
        <w:t xml:space="preserve"> </w:t>
      </w:r>
      <w:r w:rsidRPr="00680447">
        <w:rPr>
          <w:rFonts w:ascii="Times New Roman" w:hAnsi="Times New Roman"/>
          <w:sz w:val="24"/>
          <w:szCs w:val="24"/>
          <w:shd w:val="clear" w:color="auto" w:fill="FFFFFF"/>
        </w:rPr>
        <w:t>характеризующим</w:t>
      </w:r>
      <w:r w:rsidRPr="00413A7B">
        <w:rPr>
          <w:rFonts w:ascii="Times New Roman" w:hAnsi="Times New Roman"/>
          <w:sz w:val="24"/>
          <w:szCs w:val="24"/>
          <w:shd w:val="clear" w:color="auto" w:fill="FFFFFF"/>
        </w:rPr>
        <w:t xml:space="preserve"> выполнение зданиями ДОО требований энергетической эффективности (энергосбережения), при условии выполнения</w:t>
      </w:r>
      <w:r w:rsidRPr="00413A7B">
        <w:rPr>
          <w:rFonts w:ascii="Times New Roman" w:hAnsi="Times New Roman"/>
          <w:sz w:val="24"/>
          <w:szCs w:val="24"/>
        </w:rPr>
        <w:t xml:space="preserve"> установленных требований к внутреннему микроклимату помещений и другим</w:t>
      </w:r>
      <w:r w:rsidRPr="00413A7B">
        <w:rPr>
          <w:rFonts w:ascii="Times New Roman" w:hAnsi="Times New Roman"/>
          <w:color w:val="000000"/>
          <w:sz w:val="24"/>
          <w:szCs w:val="24"/>
        </w:rPr>
        <w:t xml:space="preserve"> условиям </w:t>
      </w:r>
      <w:r w:rsidRPr="00413A7B">
        <w:rPr>
          <w:rFonts w:ascii="Times New Roman" w:hAnsi="Times New Roman"/>
          <w:sz w:val="24"/>
          <w:szCs w:val="24"/>
        </w:rPr>
        <w:t>пребывания в них,</w:t>
      </w:r>
      <w:r w:rsidRPr="00413A7B">
        <w:rPr>
          <w:rFonts w:ascii="Times New Roman" w:hAnsi="Times New Roman"/>
          <w:sz w:val="24"/>
          <w:szCs w:val="24"/>
          <w:shd w:val="clear" w:color="auto" w:fill="FFFFFF"/>
        </w:rPr>
        <w:t xml:space="preserve"> относятся:</w:t>
      </w:r>
    </w:p>
    <w:p w:rsidR="00F47D23" w:rsidRPr="00413A7B" w:rsidRDefault="00F47D23" w:rsidP="00366BF9">
      <w:pPr>
        <w:pStyle w:val="ae"/>
        <w:numPr>
          <w:ilvl w:val="0"/>
          <w:numId w:val="6"/>
        </w:numPr>
        <w:spacing w:after="0" w:line="240" w:lineRule="auto"/>
        <w:ind w:left="0" w:firstLine="0"/>
        <w:jc w:val="both"/>
        <w:rPr>
          <w:rFonts w:ascii="Times New Roman" w:hAnsi="Times New Roman"/>
          <w:sz w:val="24"/>
          <w:szCs w:val="24"/>
        </w:rPr>
      </w:pPr>
      <w:r w:rsidRPr="00413A7B">
        <w:rPr>
          <w:rFonts w:ascii="Times New Roman" w:hAnsi="Times New Roman"/>
          <w:sz w:val="24"/>
          <w:szCs w:val="24"/>
        </w:rPr>
        <w:t>показатели сопротивления теплопередаче элементов ограждающих конструкций здания;</w:t>
      </w:r>
    </w:p>
    <w:p w:rsidR="00F47D23" w:rsidRPr="00413A7B" w:rsidRDefault="00F47D23" w:rsidP="00366BF9">
      <w:pPr>
        <w:pStyle w:val="ae"/>
        <w:numPr>
          <w:ilvl w:val="0"/>
          <w:numId w:val="6"/>
        </w:numPr>
        <w:spacing w:after="0" w:line="240" w:lineRule="auto"/>
        <w:ind w:left="0" w:firstLine="0"/>
        <w:jc w:val="both"/>
        <w:rPr>
          <w:rFonts w:ascii="Times New Roman" w:hAnsi="Times New Roman"/>
          <w:sz w:val="24"/>
          <w:szCs w:val="24"/>
        </w:rPr>
      </w:pPr>
      <w:r w:rsidRPr="00413A7B">
        <w:rPr>
          <w:rFonts w:ascii="Times New Roman" w:hAnsi="Times New Roman"/>
          <w:sz w:val="24"/>
          <w:szCs w:val="24"/>
        </w:rPr>
        <w:t>показатель удельного расхода тепловой энергии на отопление и вентиляцию здания;</w:t>
      </w:r>
    </w:p>
    <w:p w:rsidR="00F47D23" w:rsidRPr="00413A7B" w:rsidRDefault="00F47D23" w:rsidP="00366BF9">
      <w:pPr>
        <w:pStyle w:val="ae"/>
        <w:numPr>
          <w:ilvl w:val="0"/>
          <w:numId w:val="6"/>
        </w:numPr>
        <w:spacing w:after="0" w:line="240" w:lineRule="auto"/>
        <w:ind w:left="0" w:firstLine="0"/>
        <w:jc w:val="both"/>
        <w:rPr>
          <w:rFonts w:ascii="Times New Roman" w:hAnsi="Times New Roman"/>
          <w:sz w:val="24"/>
          <w:szCs w:val="24"/>
        </w:rPr>
      </w:pPr>
      <w:r w:rsidRPr="00413A7B">
        <w:rPr>
          <w:rFonts w:ascii="Times New Roman" w:hAnsi="Times New Roman"/>
          <w:sz w:val="24"/>
          <w:szCs w:val="24"/>
        </w:rPr>
        <w:t>показатель класса энергоэффективности здания;</w:t>
      </w:r>
    </w:p>
    <w:p w:rsidR="00F47D23" w:rsidRPr="00413A7B" w:rsidRDefault="00F47D23" w:rsidP="00366BF9">
      <w:pPr>
        <w:pStyle w:val="ae"/>
        <w:numPr>
          <w:ilvl w:val="0"/>
          <w:numId w:val="6"/>
        </w:numPr>
        <w:spacing w:after="0" w:line="240" w:lineRule="auto"/>
        <w:ind w:left="0" w:firstLine="0"/>
        <w:jc w:val="both"/>
        <w:rPr>
          <w:rFonts w:ascii="Times New Roman" w:hAnsi="Times New Roman"/>
          <w:sz w:val="24"/>
          <w:szCs w:val="24"/>
        </w:rPr>
      </w:pPr>
      <w:r w:rsidRPr="00413A7B">
        <w:rPr>
          <w:rFonts w:ascii="Times New Roman" w:hAnsi="Times New Roman"/>
          <w:sz w:val="24"/>
          <w:szCs w:val="24"/>
        </w:rPr>
        <w:t>показатель суммарного удельного годового расхода энергоресурсов на отопление, вентиляцию, горячее водоснабжение и электропотребление здания.</w:t>
      </w:r>
    </w:p>
    <w:p w:rsidR="00F47D23" w:rsidRPr="00F4252E" w:rsidRDefault="00F47D23" w:rsidP="00561C94">
      <w:pPr>
        <w:pStyle w:val="ae"/>
        <w:spacing w:after="0" w:line="240" w:lineRule="auto"/>
        <w:ind w:left="0" w:firstLine="720"/>
        <w:jc w:val="both"/>
        <w:rPr>
          <w:rFonts w:ascii="Times New Roman" w:hAnsi="Times New Roman"/>
          <w:color w:val="C00000"/>
          <w:sz w:val="24"/>
          <w:szCs w:val="24"/>
        </w:rPr>
      </w:pPr>
      <w:r w:rsidRPr="00F4252E">
        <w:rPr>
          <w:rFonts w:ascii="Times New Roman" w:hAnsi="Times New Roman"/>
          <w:sz w:val="24"/>
          <w:szCs w:val="24"/>
        </w:rPr>
        <w:t>Требования</w:t>
      </w:r>
      <w:r w:rsidRPr="00F4252E">
        <w:rPr>
          <w:rFonts w:ascii="Times New Roman" w:hAnsi="Times New Roman"/>
          <w:color w:val="000000"/>
          <w:sz w:val="24"/>
          <w:szCs w:val="24"/>
        </w:rPr>
        <w:t xml:space="preserve"> по энергосбережению зданий  ДОО следует считать выполненными,</w:t>
      </w:r>
      <w:r>
        <w:rPr>
          <w:rFonts w:ascii="Times New Roman" w:hAnsi="Times New Roman"/>
          <w:color w:val="000000"/>
          <w:sz w:val="24"/>
          <w:szCs w:val="24"/>
        </w:rPr>
        <w:t xml:space="preserve"> </w:t>
      </w:r>
      <w:r w:rsidRPr="00F4252E">
        <w:rPr>
          <w:rFonts w:ascii="Times New Roman" w:hAnsi="Times New Roman"/>
          <w:color w:val="000000"/>
          <w:sz w:val="24"/>
          <w:szCs w:val="24"/>
        </w:rPr>
        <w:t xml:space="preserve">если  </w:t>
      </w:r>
      <w:r w:rsidRPr="00F4252E">
        <w:rPr>
          <w:rFonts w:ascii="Times New Roman" w:hAnsi="Times New Roman"/>
          <w:sz w:val="24"/>
          <w:szCs w:val="24"/>
        </w:rPr>
        <w:t xml:space="preserve">все </w:t>
      </w:r>
      <w:r w:rsidRPr="00F4252E">
        <w:rPr>
          <w:rFonts w:ascii="Times New Roman" w:hAnsi="Times New Roman"/>
          <w:sz w:val="24"/>
          <w:szCs w:val="24"/>
          <w:shd w:val="clear" w:color="auto" w:fill="FFFFFF"/>
        </w:rPr>
        <w:t>представленные в</w:t>
      </w:r>
      <w:r w:rsidR="00C101F8">
        <w:rPr>
          <w:rFonts w:ascii="Times New Roman" w:hAnsi="Times New Roman"/>
          <w:sz w:val="24"/>
          <w:szCs w:val="24"/>
          <w:shd w:val="clear" w:color="auto" w:fill="FFFFFF"/>
        </w:rPr>
        <w:t xml:space="preserve">ыше </w:t>
      </w:r>
      <w:r w:rsidRPr="00F4252E">
        <w:rPr>
          <w:rFonts w:ascii="Times New Roman" w:hAnsi="Times New Roman"/>
          <w:sz w:val="24"/>
          <w:szCs w:val="24"/>
        </w:rPr>
        <w:t xml:space="preserve">показатели </w:t>
      </w:r>
      <w:r w:rsidRPr="00F4252E">
        <w:rPr>
          <w:rFonts w:ascii="Times New Roman" w:hAnsi="Times New Roman"/>
          <w:sz w:val="24"/>
          <w:szCs w:val="24"/>
          <w:shd w:val="clear" w:color="auto" w:fill="FFFFFF"/>
        </w:rPr>
        <w:t>энергетической эффективности здания, о</w:t>
      </w:r>
      <w:r w:rsidRPr="00D06012">
        <w:rPr>
          <w:rFonts w:ascii="Times New Roman" w:hAnsi="Times New Roman"/>
          <w:sz w:val="24"/>
          <w:szCs w:val="24"/>
          <w:shd w:val="clear" w:color="auto" w:fill="FFFFFF"/>
        </w:rPr>
        <w:t>дновременно</w:t>
      </w:r>
      <w:r w:rsidRPr="00F4252E">
        <w:rPr>
          <w:rFonts w:ascii="Times New Roman" w:hAnsi="Times New Roman"/>
          <w:sz w:val="24"/>
          <w:szCs w:val="24"/>
          <w:shd w:val="clear" w:color="auto" w:fill="FFFFFF"/>
        </w:rPr>
        <w:t xml:space="preserve"> отвечают нормативным требованиям, предъявляемым к этим показателям.</w:t>
      </w:r>
    </w:p>
    <w:p w:rsidR="00F47D23" w:rsidRPr="00680447" w:rsidRDefault="00F47D23" w:rsidP="0073085A">
      <w:pPr>
        <w:pStyle w:val="ae"/>
        <w:numPr>
          <w:ilvl w:val="0"/>
          <w:numId w:val="8"/>
        </w:numPr>
        <w:spacing w:after="0" w:line="240" w:lineRule="auto"/>
        <w:ind w:left="0" w:firstLine="709"/>
        <w:jc w:val="both"/>
        <w:rPr>
          <w:rFonts w:ascii="Times New Roman" w:hAnsi="Times New Roman"/>
          <w:color w:val="000000"/>
          <w:sz w:val="24"/>
          <w:szCs w:val="24"/>
        </w:rPr>
      </w:pPr>
      <w:r w:rsidRPr="00D06012">
        <w:rPr>
          <w:rFonts w:ascii="Times New Roman" w:hAnsi="Times New Roman"/>
          <w:sz w:val="24"/>
          <w:szCs w:val="24"/>
          <w:shd w:val="clear" w:color="auto" w:fill="FFFFFF"/>
        </w:rPr>
        <w:t xml:space="preserve">Нормируемые </w:t>
      </w:r>
      <w:r w:rsidRPr="00680447">
        <w:rPr>
          <w:rFonts w:ascii="Times New Roman" w:hAnsi="Times New Roman"/>
          <w:sz w:val="24"/>
          <w:szCs w:val="24"/>
          <w:shd w:val="clear" w:color="auto" w:fill="FFFFFF"/>
        </w:rPr>
        <w:t xml:space="preserve">значения сопротивления теплопередаче элементов ограждающих конструкций здания ДОО следует принимать по </w:t>
      </w:r>
      <w:r w:rsidRPr="00680447">
        <w:rPr>
          <w:rFonts w:ascii="Times New Roman" w:hAnsi="Times New Roman"/>
          <w:sz w:val="24"/>
          <w:szCs w:val="24"/>
        </w:rPr>
        <w:t>СНиП 23-02</w:t>
      </w:r>
      <w:r w:rsidRPr="00680447">
        <w:rPr>
          <w:rFonts w:ascii="Times New Roman" w:hAnsi="Times New Roman"/>
          <w:color w:val="000000"/>
          <w:sz w:val="24"/>
          <w:szCs w:val="24"/>
        </w:rPr>
        <w:t xml:space="preserve"> (табл.</w:t>
      </w:r>
      <w:r w:rsidR="00C65D29" w:rsidRPr="00680447">
        <w:rPr>
          <w:rFonts w:ascii="Times New Roman" w:hAnsi="Times New Roman"/>
          <w:color w:val="000000"/>
          <w:sz w:val="24"/>
          <w:szCs w:val="24"/>
        </w:rPr>
        <w:t xml:space="preserve"> </w:t>
      </w:r>
      <w:r w:rsidRPr="00680447">
        <w:rPr>
          <w:rFonts w:ascii="Times New Roman" w:hAnsi="Times New Roman"/>
          <w:color w:val="000000"/>
          <w:sz w:val="24"/>
          <w:szCs w:val="24"/>
        </w:rPr>
        <w:t>4)</w:t>
      </w:r>
      <w:r w:rsidRPr="00680447">
        <w:rPr>
          <w:rFonts w:ascii="Times New Roman" w:hAnsi="Times New Roman"/>
          <w:color w:val="666666"/>
          <w:sz w:val="24"/>
          <w:szCs w:val="24"/>
          <w:shd w:val="clear" w:color="auto" w:fill="FFFFFF"/>
        </w:rPr>
        <w:t xml:space="preserve">, </w:t>
      </w:r>
      <w:r w:rsidRPr="00680447">
        <w:rPr>
          <w:rFonts w:ascii="Times New Roman" w:hAnsi="Times New Roman"/>
          <w:color w:val="000000"/>
          <w:sz w:val="24"/>
          <w:szCs w:val="24"/>
        </w:rPr>
        <w:t xml:space="preserve">с учетом </w:t>
      </w:r>
      <w:r w:rsidRPr="00680447">
        <w:rPr>
          <w:rFonts w:ascii="Times New Roman" w:hAnsi="Times New Roman"/>
          <w:color w:val="000000"/>
          <w:sz w:val="24"/>
          <w:szCs w:val="24"/>
          <w:shd w:val="clear" w:color="auto" w:fill="FFFFFF"/>
        </w:rPr>
        <w:t xml:space="preserve">того, что </w:t>
      </w:r>
      <w:r w:rsidRPr="00680447">
        <w:rPr>
          <w:rFonts w:ascii="Times New Roman" w:hAnsi="Times New Roman"/>
          <w:color w:val="000000"/>
          <w:sz w:val="24"/>
          <w:szCs w:val="24"/>
        </w:rPr>
        <w:t xml:space="preserve">при выполнении требований к значению </w:t>
      </w:r>
      <w:r w:rsidRPr="00680447">
        <w:rPr>
          <w:rFonts w:ascii="Times New Roman" w:hAnsi="Times New Roman"/>
          <w:color w:val="000000"/>
          <w:sz w:val="24"/>
          <w:szCs w:val="24"/>
          <w:shd w:val="clear" w:color="auto" w:fill="FFFFFF"/>
        </w:rPr>
        <w:t>удельного  годового расхода энергоресурсов на отопление и вентиляцию здания, приведенных в п.</w:t>
      </w:r>
      <w:r w:rsidR="00C101F8" w:rsidRPr="00680447">
        <w:rPr>
          <w:rFonts w:ascii="Times New Roman" w:hAnsi="Times New Roman"/>
          <w:color w:val="000000"/>
          <w:sz w:val="24"/>
          <w:szCs w:val="24"/>
          <w:shd w:val="clear" w:color="auto" w:fill="FFFFFF"/>
        </w:rPr>
        <w:t xml:space="preserve"> 11.</w:t>
      </w:r>
      <w:r w:rsidRPr="00680447">
        <w:rPr>
          <w:rFonts w:ascii="Times New Roman" w:hAnsi="Times New Roman"/>
          <w:color w:val="000000"/>
          <w:sz w:val="24"/>
          <w:szCs w:val="24"/>
          <w:shd w:val="clear" w:color="auto" w:fill="FFFFFF"/>
        </w:rPr>
        <w:t xml:space="preserve">6 настоящего раздела, </w:t>
      </w:r>
      <w:r w:rsidRPr="00680447">
        <w:rPr>
          <w:rFonts w:ascii="Times New Roman" w:hAnsi="Times New Roman"/>
          <w:color w:val="000000"/>
          <w:sz w:val="24"/>
          <w:szCs w:val="24"/>
        </w:rPr>
        <w:t xml:space="preserve"> допускается  понижение требуемого сопротивления теплопередаче элементов ограждающих конструкций здания до значений, указанных в </w:t>
      </w:r>
      <w:r w:rsidR="00680447" w:rsidRPr="00680447">
        <w:rPr>
          <w:rFonts w:ascii="Times New Roman" w:hAnsi="Times New Roman"/>
          <w:color w:val="000000"/>
          <w:sz w:val="24"/>
          <w:szCs w:val="24"/>
        </w:rPr>
        <w:t>СНиП 23-02</w:t>
      </w:r>
      <w:r w:rsidRPr="00680447">
        <w:rPr>
          <w:rFonts w:ascii="Times New Roman" w:hAnsi="Times New Roman"/>
          <w:color w:val="000000"/>
          <w:sz w:val="24"/>
          <w:szCs w:val="24"/>
        </w:rPr>
        <w:t xml:space="preserve"> (п.5.</w:t>
      </w:r>
      <w:r w:rsidR="00C65D29" w:rsidRPr="00680447">
        <w:rPr>
          <w:rFonts w:ascii="Times New Roman" w:hAnsi="Times New Roman"/>
          <w:color w:val="000000"/>
          <w:sz w:val="24"/>
          <w:szCs w:val="24"/>
        </w:rPr>
        <w:t xml:space="preserve"> </w:t>
      </w:r>
      <w:r w:rsidRPr="00680447">
        <w:rPr>
          <w:rFonts w:ascii="Times New Roman" w:hAnsi="Times New Roman"/>
          <w:color w:val="000000"/>
          <w:sz w:val="24"/>
          <w:szCs w:val="24"/>
        </w:rPr>
        <w:t>13);</w:t>
      </w:r>
    </w:p>
    <w:p w:rsidR="00F47D23" w:rsidRPr="00680447" w:rsidRDefault="00F47D23" w:rsidP="00561C94">
      <w:pPr>
        <w:pStyle w:val="ae"/>
        <w:spacing w:after="0" w:line="240" w:lineRule="auto"/>
        <w:ind w:left="0"/>
        <w:jc w:val="both"/>
        <w:rPr>
          <w:rFonts w:ascii="Times New Roman" w:hAnsi="Times New Roman"/>
          <w:sz w:val="24"/>
          <w:szCs w:val="24"/>
          <w:shd w:val="clear" w:color="auto" w:fill="FFFFFF"/>
        </w:rPr>
      </w:pPr>
      <w:r w:rsidRPr="00680447">
        <w:rPr>
          <w:rFonts w:ascii="Times New Roman" w:hAnsi="Times New Roman"/>
          <w:sz w:val="24"/>
          <w:szCs w:val="24"/>
          <w:shd w:val="clear" w:color="auto" w:fill="FFFFFF"/>
        </w:rPr>
        <w:t xml:space="preserve">Нормируемые значения удельного годового расхода тепловой энергии на отопление и вентиляцию здания ДОО следует принимать по табл. 9 </w:t>
      </w:r>
      <w:r w:rsidR="00680447" w:rsidRPr="00680447">
        <w:rPr>
          <w:rFonts w:ascii="Times New Roman" w:hAnsi="Times New Roman"/>
          <w:sz w:val="24"/>
          <w:szCs w:val="24"/>
          <w:shd w:val="clear" w:color="auto" w:fill="FFFFFF"/>
        </w:rPr>
        <w:t>СНиП 23-02</w:t>
      </w:r>
      <w:r w:rsidR="00561C94" w:rsidRPr="00680447">
        <w:rPr>
          <w:rFonts w:ascii="Times New Roman" w:hAnsi="Times New Roman"/>
          <w:sz w:val="24"/>
          <w:szCs w:val="24"/>
          <w:shd w:val="clear" w:color="auto" w:fill="FFFFFF"/>
        </w:rPr>
        <w:t xml:space="preserve"> (в КДЖ/м</w:t>
      </w:r>
      <w:r w:rsidR="00561C94" w:rsidRPr="00680447">
        <w:rPr>
          <w:rFonts w:ascii="Times New Roman" w:hAnsi="Times New Roman"/>
          <w:sz w:val="24"/>
          <w:szCs w:val="24"/>
          <w:shd w:val="clear" w:color="auto" w:fill="FFFFFF"/>
          <w:vertAlign w:val="superscript"/>
        </w:rPr>
        <w:t>3</w:t>
      </w:r>
      <w:r w:rsidR="00561C94" w:rsidRPr="00680447">
        <w:rPr>
          <w:rFonts w:ascii="Times New Roman" w:hAnsi="Times New Roman"/>
          <w:sz w:val="24"/>
          <w:szCs w:val="24"/>
          <w:shd w:val="clear" w:color="auto" w:fill="FFFFFF"/>
        </w:rPr>
        <w:t>Сºсут): с 2011г – 38; с 2016г – 31.5; с 2020г – 27 (базовый в 2007г</w:t>
      </w:r>
      <w:r w:rsidR="00FC55BD" w:rsidRPr="00680447">
        <w:rPr>
          <w:rFonts w:ascii="Times New Roman" w:hAnsi="Times New Roman"/>
          <w:sz w:val="24"/>
          <w:szCs w:val="24"/>
          <w:shd w:val="clear" w:color="auto" w:fill="FFFFFF"/>
        </w:rPr>
        <w:t>.</w:t>
      </w:r>
      <w:r w:rsidR="00561C94" w:rsidRPr="00680447">
        <w:rPr>
          <w:rFonts w:ascii="Times New Roman" w:hAnsi="Times New Roman"/>
          <w:sz w:val="24"/>
          <w:szCs w:val="24"/>
          <w:shd w:val="clear" w:color="auto" w:fill="FFFFFF"/>
        </w:rPr>
        <w:t xml:space="preserve"> – 45)</w:t>
      </w:r>
      <w:r w:rsidRPr="00680447">
        <w:rPr>
          <w:rFonts w:ascii="Times New Roman" w:hAnsi="Times New Roman"/>
          <w:sz w:val="24"/>
          <w:szCs w:val="24"/>
          <w:shd w:val="clear" w:color="auto" w:fill="FFFFFF"/>
        </w:rPr>
        <w:t>.</w:t>
      </w:r>
    </w:p>
    <w:p w:rsidR="00561C94" w:rsidRPr="00680447" w:rsidRDefault="00F47D23" w:rsidP="0073085A">
      <w:pPr>
        <w:pStyle w:val="ae"/>
        <w:numPr>
          <w:ilvl w:val="0"/>
          <w:numId w:val="8"/>
        </w:numPr>
        <w:spacing w:after="0" w:line="240" w:lineRule="auto"/>
        <w:ind w:left="0" w:firstLine="709"/>
        <w:jc w:val="both"/>
        <w:rPr>
          <w:rFonts w:ascii="Times New Roman" w:hAnsi="Times New Roman"/>
          <w:sz w:val="24"/>
          <w:szCs w:val="24"/>
          <w:shd w:val="clear" w:color="auto" w:fill="FFFFFF"/>
        </w:rPr>
      </w:pPr>
      <w:r w:rsidRPr="00680447">
        <w:rPr>
          <w:rFonts w:ascii="Times New Roman" w:hAnsi="Times New Roman"/>
          <w:sz w:val="24"/>
          <w:szCs w:val="24"/>
          <w:shd w:val="clear" w:color="auto" w:fill="FFFFFF"/>
        </w:rPr>
        <w:t xml:space="preserve">Требования к классам энергоэффективности здания ДОО следует определять по </w:t>
      </w:r>
      <w:r w:rsidR="00680447" w:rsidRPr="00680447">
        <w:rPr>
          <w:rFonts w:ascii="Times New Roman" w:hAnsi="Times New Roman"/>
          <w:sz w:val="24"/>
          <w:szCs w:val="24"/>
        </w:rPr>
        <w:t>СНиП 23-02</w:t>
      </w:r>
      <w:r w:rsidRPr="00680447">
        <w:rPr>
          <w:rFonts w:ascii="Times New Roman" w:hAnsi="Times New Roman"/>
          <w:sz w:val="24"/>
          <w:szCs w:val="24"/>
        </w:rPr>
        <w:t xml:space="preserve"> (п.</w:t>
      </w:r>
      <w:r w:rsidR="00F24C4C" w:rsidRPr="00680447">
        <w:rPr>
          <w:rFonts w:ascii="Times New Roman" w:hAnsi="Times New Roman"/>
          <w:sz w:val="24"/>
          <w:szCs w:val="24"/>
        </w:rPr>
        <w:t xml:space="preserve"> </w:t>
      </w:r>
      <w:r w:rsidRPr="00680447">
        <w:rPr>
          <w:rFonts w:ascii="Times New Roman" w:hAnsi="Times New Roman"/>
          <w:sz w:val="24"/>
          <w:szCs w:val="24"/>
        </w:rPr>
        <w:t>4.</w:t>
      </w:r>
      <w:r w:rsidRPr="00680447">
        <w:rPr>
          <w:rFonts w:ascii="Times New Roman" w:hAnsi="Times New Roman"/>
          <w:sz w:val="24"/>
          <w:szCs w:val="24"/>
          <w:shd w:val="clear" w:color="auto" w:fill="FFFFFF"/>
        </w:rPr>
        <w:t>5).</w:t>
      </w:r>
      <w:r w:rsidR="00561C94" w:rsidRPr="00680447">
        <w:rPr>
          <w:rFonts w:ascii="Times New Roman" w:hAnsi="Times New Roman"/>
          <w:sz w:val="24"/>
          <w:szCs w:val="24"/>
          <w:shd w:val="clear" w:color="auto" w:fill="FFFFFF"/>
        </w:rPr>
        <w:t xml:space="preserve"> </w:t>
      </w:r>
    </w:p>
    <w:p w:rsidR="00F47D23" w:rsidRPr="00E53FE6" w:rsidRDefault="00561C94" w:rsidP="00561C94">
      <w:pPr>
        <w:pStyle w:val="ae"/>
        <w:spacing w:after="0" w:line="240" w:lineRule="auto"/>
        <w:ind w:left="0" w:firstLine="426"/>
        <w:jc w:val="both"/>
        <w:rPr>
          <w:rFonts w:ascii="Times New Roman" w:hAnsi="Times New Roman"/>
          <w:sz w:val="24"/>
          <w:szCs w:val="24"/>
          <w:shd w:val="clear" w:color="auto" w:fill="FFFFFF"/>
        </w:rPr>
      </w:pPr>
      <w:r w:rsidRPr="00680447">
        <w:rPr>
          <w:rFonts w:ascii="Times New Roman" w:hAnsi="Times New Roman"/>
          <w:sz w:val="24"/>
          <w:szCs w:val="24"/>
          <w:shd w:val="clear" w:color="auto" w:fill="FFFFFF"/>
        </w:rPr>
        <w:t>Теплотехнические характеристики здания ДОО и класс их энергоэффективности вносят в энергетический паспорт здания и впоследствии уточняют их по результатам эксплуатации здания и с учетом проводимых мероприятий</w:t>
      </w:r>
      <w:r w:rsidRPr="00561C94">
        <w:rPr>
          <w:rFonts w:ascii="Times New Roman" w:hAnsi="Times New Roman"/>
          <w:sz w:val="24"/>
          <w:szCs w:val="24"/>
          <w:shd w:val="clear" w:color="auto" w:fill="FFFFFF"/>
        </w:rPr>
        <w:t xml:space="preserve"> по энергосбережению.</w:t>
      </w:r>
    </w:p>
    <w:p w:rsidR="00F47D23" w:rsidRDefault="00F47D23" w:rsidP="00073B8E">
      <w:pPr>
        <w:pStyle w:val="ae"/>
        <w:numPr>
          <w:ilvl w:val="0"/>
          <w:numId w:val="8"/>
        </w:numPr>
        <w:spacing w:after="0" w:line="240" w:lineRule="auto"/>
        <w:ind w:left="0" w:firstLine="709"/>
        <w:contextualSpacing w:val="0"/>
        <w:jc w:val="both"/>
        <w:rPr>
          <w:rFonts w:ascii="Times New Roman" w:hAnsi="Times New Roman"/>
          <w:sz w:val="24"/>
          <w:szCs w:val="24"/>
        </w:rPr>
      </w:pPr>
      <w:r w:rsidRPr="009A7CA2">
        <w:rPr>
          <w:rFonts w:ascii="Times New Roman" w:hAnsi="Times New Roman"/>
          <w:sz w:val="24"/>
          <w:szCs w:val="24"/>
          <w:shd w:val="clear" w:color="auto" w:fill="FFFFFF"/>
        </w:rPr>
        <w:t xml:space="preserve">Нормируемые значения суммарного удельного годового расхода энергоресурсов на отопление, вентиляцию, горячее водоснабжение и электропотребление здания ДОО </w:t>
      </w:r>
      <w:r w:rsidRPr="00B91BD0">
        <w:rPr>
          <w:rFonts w:ascii="Times New Roman" w:hAnsi="Times New Roman"/>
          <w:sz w:val="24"/>
          <w:szCs w:val="24"/>
          <w:shd w:val="clear" w:color="auto" w:fill="FFFFFF"/>
        </w:rPr>
        <w:t>(нормируемые значения удельной тепловой энергоемкости зданий),</w:t>
      </w:r>
      <w:r w:rsidRPr="009A7CA2">
        <w:rPr>
          <w:rFonts w:ascii="Times New Roman" w:hAnsi="Times New Roman"/>
          <w:sz w:val="24"/>
          <w:szCs w:val="24"/>
          <w:shd w:val="clear" w:color="auto" w:fill="FFFFFF"/>
        </w:rPr>
        <w:t xml:space="preserve"> в соответствии с  Федеральным законом      « Об энергосбережении»  от 23 ноября 2009 года </w:t>
      </w:r>
      <w:r w:rsidR="00073B8E">
        <w:rPr>
          <w:rFonts w:ascii="Times New Roman" w:hAnsi="Times New Roman"/>
          <w:sz w:val="24"/>
          <w:szCs w:val="24"/>
          <w:shd w:val="clear" w:color="auto" w:fill="FFFFFF"/>
        </w:rPr>
        <w:t>№</w:t>
      </w:r>
      <w:r w:rsidRPr="009A7CA2">
        <w:rPr>
          <w:rFonts w:ascii="Times New Roman" w:hAnsi="Times New Roman"/>
          <w:sz w:val="24"/>
          <w:szCs w:val="24"/>
          <w:shd w:val="clear" w:color="auto" w:fill="FFFFFF"/>
        </w:rPr>
        <w:t xml:space="preserve"> 261-ФЗ назначаются органами государственной власти субъектов Российской Федерации,  региональные программы в области энергосбережения и повышения энергетической эффективности которых должны содержать целевые значения  этого показателя,  установленные  в соответствии с постановлением  правительства РФ </w:t>
      </w:r>
      <w:r w:rsidRPr="009A7CA2">
        <w:rPr>
          <w:rFonts w:ascii="Times New Roman" w:hAnsi="Times New Roman"/>
          <w:sz w:val="24"/>
          <w:szCs w:val="24"/>
        </w:rPr>
        <w:t xml:space="preserve">от 25.01.2011 № 18 «Об утверждении    правил установления требований энергетической эффективности для зданий, строений, сооружений и требований к правилам определения класса  энергетической эффективности многоквартирных домов» и поэтапно  </w:t>
      </w:r>
      <w:r w:rsidRPr="009A7CA2">
        <w:rPr>
          <w:rFonts w:ascii="Times New Roman" w:hAnsi="Times New Roman"/>
          <w:sz w:val="24"/>
          <w:szCs w:val="24"/>
          <w:shd w:val="clear" w:color="auto" w:fill="FFFFFF"/>
        </w:rPr>
        <w:t>уменьшающиеся не реже чем 1 раз  в 5 лет.</w:t>
      </w:r>
    </w:p>
    <w:p w:rsidR="00C34B9B" w:rsidRPr="009A7CA2" w:rsidRDefault="00C34B9B" w:rsidP="00073B8E">
      <w:pPr>
        <w:pStyle w:val="ae"/>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Рекомендуемый перечень мероприятий по повышени</w:t>
      </w:r>
      <w:r w:rsidR="00073B8E">
        <w:rPr>
          <w:rFonts w:ascii="Times New Roman" w:hAnsi="Times New Roman"/>
          <w:sz w:val="24"/>
          <w:szCs w:val="24"/>
        </w:rPr>
        <w:t xml:space="preserve">ю энергоэффекивности зданий ДОО </w:t>
      </w:r>
      <w:r>
        <w:rPr>
          <w:rFonts w:ascii="Times New Roman" w:hAnsi="Times New Roman"/>
          <w:sz w:val="24"/>
          <w:szCs w:val="24"/>
        </w:rPr>
        <w:t>приведен в Приложении Е.</w:t>
      </w:r>
    </w:p>
    <w:p w:rsidR="00BB4042" w:rsidRDefault="00BB4042" w:rsidP="006A0A74">
      <w:pPr>
        <w:widowControl/>
        <w:overflowPunct/>
        <w:autoSpaceDE/>
        <w:autoSpaceDN/>
        <w:adjustRightInd/>
        <w:ind w:firstLine="709"/>
        <w:textAlignment w:val="auto"/>
        <w:rPr>
          <w:rFonts w:ascii="Times New Roman" w:hAnsi="Times New Roman"/>
          <w:b/>
          <w:sz w:val="28"/>
          <w:szCs w:val="28"/>
        </w:rPr>
      </w:pPr>
    </w:p>
    <w:p w:rsidR="00F47D23" w:rsidRPr="00640A40" w:rsidRDefault="00F47D23" w:rsidP="006A0A74">
      <w:pPr>
        <w:widowControl/>
        <w:overflowPunct/>
        <w:autoSpaceDE/>
        <w:autoSpaceDN/>
        <w:adjustRightInd/>
        <w:ind w:firstLine="709"/>
        <w:textAlignment w:val="auto"/>
        <w:rPr>
          <w:rFonts w:ascii="Times New Roman" w:hAnsi="Times New Roman"/>
          <w:b/>
          <w:sz w:val="28"/>
          <w:szCs w:val="28"/>
        </w:rPr>
      </w:pPr>
      <w:r w:rsidRPr="00640A40">
        <w:rPr>
          <w:rFonts w:ascii="Times New Roman" w:hAnsi="Times New Roman"/>
          <w:b/>
          <w:sz w:val="28"/>
          <w:szCs w:val="28"/>
        </w:rPr>
        <w:t>12 Вариативные формы дошкольного образования</w:t>
      </w:r>
    </w:p>
    <w:p w:rsidR="00F47D23" w:rsidRPr="00C45AFF" w:rsidRDefault="00F47D23" w:rsidP="00F47D23">
      <w:pPr>
        <w:spacing w:line="360" w:lineRule="auto"/>
        <w:ind w:firstLine="709"/>
        <w:jc w:val="both"/>
        <w:rPr>
          <w:rFonts w:ascii="Times New Roman" w:hAnsi="Times New Roman"/>
          <w:b/>
          <w:sz w:val="28"/>
          <w:szCs w:val="28"/>
        </w:rPr>
      </w:pPr>
      <w:r w:rsidRPr="00C45AFF">
        <w:rPr>
          <w:rFonts w:ascii="Times New Roman" w:hAnsi="Times New Roman"/>
          <w:b/>
          <w:sz w:val="28"/>
          <w:szCs w:val="28"/>
        </w:rPr>
        <w:t xml:space="preserve">12.1 </w:t>
      </w:r>
      <w:r>
        <w:rPr>
          <w:rFonts w:ascii="Times New Roman" w:hAnsi="Times New Roman"/>
          <w:b/>
          <w:sz w:val="28"/>
          <w:szCs w:val="28"/>
        </w:rPr>
        <w:t>Центр игровой поддержки ребёнка</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xml:space="preserve">12.1.1 Центр игровой поддержки ребёнка (далее – ЦИПР) осуществляет психолого-педагогическую деятельность, направленную на всестороннее развитие детей в возрасте от 6 месяцев до 3 лет, на основе современных методов организации игровой деятельности, а так </w:t>
      </w:r>
      <w:r w:rsidRPr="00740B00">
        <w:rPr>
          <w:rFonts w:ascii="Times New Roman" w:hAnsi="Times New Roman"/>
          <w:sz w:val="24"/>
          <w:szCs w:val="24"/>
        </w:rPr>
        <w:lastRenderedPageBreak/>
        <w:t>же адаптацию ребёнка к поступлению в ДОО.</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12.1.2 ЦИПР создаётся из расчёта не менее чем на 24 ребёнка. Наполняемость групп при организации групповой работы с детьми, не более 8 человек.</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12.1.3 Основными формами работы  с ребёнком и семьёй являются индивидуальный и групповой сеансы, консультация, тренинг. Продолжительность групповых занятий составляет не более 1 часа, в зависимости от возраста детей. В работе групп могут принимать участие родители (законные представители). Групповая работа может быть организована несколькими специалистами одновременно.</w:t>
      </w:r>
      <w:r w:rsidR="00D91483">
        <w:rPr>
          <w:rFonts w:ascii="Times New Roman" w:hAnsi="Times New Roman"/>
          <w:sz w:val="24"/>
          <w:szCs w:val="24"/>
        </w:rPr>
        <w:t xml:space="preserve"> </w:t>
      </w:r>
      <w:r w:rsidRPr="00740B00">
        <w:rPr>
          <w:rFonts w:ascii="Times New Roman" w:hAnsi="Times New Roman"/>
          <w:sz w:val="24"/>
          <w:szCs w:val="24"/>
        </w:rPr>
        <w:t>Индивидуальная работа с детьми организуется в присутствии родителей (законных представителей).</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В ЦИПР</w:t>
      </w:r>
      <w:r w:rsidR="00D91483">
        <w:rPr>
          <w:rFonts w:ascii="Times New Roman" w:hAnsi="Times New Roman"/>
          <w:sz w:val="24"/>
          <w:szCs w:val="24"/>
        </w:rPr>
        <w:t xml:space="preserve"> могут проводиться</w:t>
      </w:r>
      <w:r w:rsidRPr="00740B00">
        <w:rPr>
          <w:rFonts w:ascii="Times New Roman" w:hAnsi="Times New Roman"/>
          <w:sz w:val="24"/>
          <w:szCs w:val="24"/>
        </w:rPr>
        <w:t xml:space="preserve"> теоретические и практические семинары для родителей и специалистов дошкольных образовательных учреждений по вопросам, связанным с использованием и применениям игровых средств обучения для детей дошкольного возраста.</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xml:space="preserve">12.1.4 ЦИПР создаётся в ДОО </w:t>
      </w:r>
      <w:r w:rsidR="00D91483">
        <w:rPr>
          <w:rFonts w:ascii="Times New Roman" w:hAnsi="Times New Roman"/>
          <w:sz w:val="24"/>
          <w:szCs w:val="24"/>
        </w:rPr>
        <w:t xml:space="preserve">(ЦДО) </w:t>
      </w:r>
      <w:r w:rsidRPr="00740B00">
        <w:rPr>
          <w:rFonts w:ascii="Times New Roman" w:hAnsi="Times New Roman"/>
          <w:sz w:val="24"/>
          <w:szCs w:val="24"/>
        </w:rPr>
        <w:t>и является его структурным подразделением.</w:t>
      </w:r>
      <w:r w:rsidR="00D91483">
        <w:rPr>
          <w:rFonts w:ascii="Times New Roman" w:hAnsi="Times New Roman"/>
          <w:sz w:val="24"/>
          <w:szCs w:val="24"/>
        </w:rPr>
        <w:t xml:space="preserve"> Может размещаться в здании ДОО или </w:t>
      </w:r>
      <w:r w:rsidR="003F3B73">
        <w:rPr>
          <w:rFonts w:ascii="Times New Roman" w:hAnsi="Times New Roman"/>
          <w:sz w:val="24"/>
          <w:szCs w:val="24"/>
        </w:rPr>
        <w:t>аналогично отделению КДО встраиваться в жилые дома.</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xml:space="preserve">12.1.5. </w:t>
      </w:r>
      <w:r w:rsidR="00F14982">
        <w:rPr>
          <w:rFonts w:ascii="Times New Roman" w:hAnsi="Times New Roman"/>
          <w:sz w:val="24"/>
          <w:szCs w:val="24"/>
        </w:rPr>
        <w:t>ЦИПР м</w:t>
      </w:r>
      <w:r w:rsidRPr="00740B00">
        <w:rPr>
          <w:rFonts w:ascii="Times New Roman" w:hAnsi="Times New Roman"/>
          <w:sz w:val="24"/>
          <w:szCs w:val="24"/>
        </w:rPr>
        <w:t>ожет кооперироваться с консультативным пунктом (см. п. 12.2) или группами кратковременного пребывания</w:t>
      </w:r>
      <w:r w:rsidR="00F14982">
        <w:rPr>
          <w:rFonts w:ascii="Times New Roman" w:hAnsi="Times New Roman"/>
          <w:sz w:val="24"/>
          <w:szCs w:val="24"/>
        </w:rPr>
        <w:t xml:space="preserve"> в части обслуживающих помещений</w:t>
      </w:r>
      <w:r w:rsidRPr="00740B00">
        <w:rPr>
          <w:rFonts w:ascii="Times New Roman" w:hAnsi="Times New Roman"/>
          <w:sz w:val="24"/>
          <w:szCs w:val="24"/>
        </w:rPr>
        <w:t>.</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12.1.6 Рекомендуемый состав помещений</w:t>
      </w:r>
      <w:r w:rsidR="00F14982">
        <w:rPr>
          <w:rFonts w:ascii="Times New Roman" w:hAnsi="Times New Roman"/>
          <w:sz w:val="24"/>
          <w:szCs w:val="24"/>
        </w:rPr>
        <w:t xml:space="preserve"> ЦИПР</w:t>
      </w:r>
      <w:r w:rsidR="003311CD">
        <w:rPr>
          <w:rFonts w:ascii="Times New Roman" w:hAnsi="Times New Roman"/>
          <w:sz w:val="24"/>
          <w:szCs w:val="24"/>
        </w:rPr>
        <w:t xml:space="preserve"> (минимально)</w:t>
      </w:r>
      <w:r w:rsidR="00F14982">
        <w:rPr>
          <w:rFonts w:ascii="Times New Roman" w:hAnsi="Times New Roman"/>
          <w:sz w:val="24"/>
          <w:szCs w:val="24"/>
        </w:rPr>
        <w:t>:</w:t>
      </w:r>
    </w:p>
    <w:p w:rsidR="00F47D23" w:rsidRPr="00740B00" w:rsidRDefault="008C612F" w:rsidP="00740B00">
      <w:pPr>
        <w:ind w:firstLine="709"/>
        <w:jc w:val="both"/>
        <w:rPr>
          <w:rFonts w:ascii="Times New Roman" w:hAnsi="Times New Roman"/>
          <w:sz w:val="24"/>
          <w:szCs w:val="24"/>
        </w:rPr>
      </w:pPr>
      <w:r>
        <w:rPr>
          <w:rFonts w:ascii="Times New Roman" w:hAnsi="Times New Roman"/>
          <w:sz w:val="24"/>
          <w:szCs w:val="24"/>
        </w:rPr>
        <w:t xml:space="preserve">- </w:t>
      </w:r>
      <w:r w:rsidR="003311CD">
        <w:rPr>
          <w:rFonts w:ascii="Times New Roman" w:hAnsi="Times New Roman"/>
          <w:sz w:val="24"/>
          <w:szCs w:val="24"/>
        </w:rPr>
        <w:t xml:space="preserve">Игровая – </w:t>
      </w:r>
      <w:r w:rsidR="00F47D23" w:rsidRPr="00740B00">
        <w:rPr>
          <w:rFonts w:ascii="Times New Roman" w:hAnsi="Times New Roman"/>
          <w:sz w:val="24"/>
          <w:szCs w:val="24"/>
        </w:rPr>
        <w:t>25 м</w:t>
      </w:r>
      <w:r w:rsidR="00F47D23" w:rsidRPr="00740B00">
        <w:rPr>
          <w:rFonts w:ascii="Times New Roman" w:hAnsi="Times New Roman"/>
          <w:sz w:val="24"/>
          <w:szCs w:val="24"/>
          <w:vertAlign w:val="superscript"/>
        </w:rPr>
        <w:t>2</w:t>
      </w:r>
      <w:r w:rsidR="00F14982">
        <w:rPr>
          <w:rFonts w:ascii="Times New Roman" w:hAnsi="Times New Roman"/>
          <w:sz w:val="24"/>
          <w:szCs w:val="24"/>
        </w:rPr>
        <w:t xml:space="preserve">, </w:t>
      </w:r>
      <w:r w:rsidR="003311CD">
        <w:rPr>
          <w:rFonts w:ascii="Times New Roman" w:hAnsi="Times New Roman"/>
          <w:sz w:val="24"/>
          <w:szCs w:val="24"/>
        </w:rPr>
        <w:t>не менее 2х</w:t>
      </w:r>
      <w:r w:rsidR="007A663F">
        <w:rPr>
          <w:rFonts w:ascii="Times New Roman" w:hAnsi="Times New Roman"/>
          <w:sz w:val="24"/>
          <w:szCs w:val="24"/>
        </w:rPr>
        <w:t xml:space="preserve"> помещений</w:t>
      </w:r>
      <w:r>
        <w:rPr>
          <w:rFonts w:ascii="Times New Roman" w:hAnsi="Times New Roman"/>
          <w:sz w:val="24"/>
          <w:szCs w:val="24"/>
        </w:rPr>
        <w:t>,</w:t>
      </w:r>
    </w:p>
    <w:p w:rsidR="00F47D23" w:rsidRPr="008C612F" w:rsidRDefault="008C612F" w:rsidP="00740B00">
      <w:pPr>
        <w:ind w:firstLine="709"/>
        <w:jc w:val="both"/>
        <w:rPr>
          <w:rFonts w:ascii="Times New Roman" w:hAnsi="Times New Roman"/>
          <w:sz w:val="24"/>
          <w:szCs w:val="24"/>
        </w:rPr>
      </w:pPr>
      <w:r>
        <w:rPr>
          <w:rFonts w:ascii="Times New Roman" w:hAnsi="Times New Roman"/>
          <w:sz w:val="24"/>
          <w:szCs w:val="24"/>
        </w:rPr>
        <w:t xml:space="preserve">- </w:t>
      </w:r>
      <w:r w:rsidR="00F47D23" w:rsidRPr="00740B00">
        <w:rPr>
          <w:rFonts w:ascii="Times New Roman" w:hAnsi="Times New Roman"/>
          <w:sz w:val="24"/>
          <w:szCs w:val="24"/>
        </w:rPr>
        <w:t>Кабинет для индивидуал</w:t>
      </w:r>
      <w:r w:rsidR="003311CD">
        <w:rPr>
          <w:rFonts w:ascii="Times New Roman" w:hAnsi="Times New Roman"/>
          <w:sz w:val="24"/>
          <w:szCs w:val="24"/>
        </w:rPr>
        <w:t>ьных занятий с детьми –</w:t>
      </w:r>
      <w:r w:rsidR="00F47D23" w:rsidRPr="00740B00">
        <w:rPr>
          <w:rFonts w:ascii="Times New Roman" w:hAnsi="Times New Roman"/>
          <w:sz w:val="24"/>
          <w:szCs w:val="24"/>
        </w:rPr>
        <w:t xml:space="preserve"> 15 </w:t>
      </w:r>
      <w:r w:rsidRPr="008C612F">
        <w:rPr>
          <w:rFonts w:ascii="Times New Roman" w:hAnsi="Times New Roman"/>
          <w:sz w:val="28"/>
          <w:szCs w:val="28"/>
        </w:rPr>
        <w:t>м</w:t>
      </w:r>
      <w:r w:rsidRPr="008C612F">
        <w:rPr>
          <w:rFonts w:ascii="Times New Roman" w:hAnsi="Times New Roman"/>
          <w:sz w:val="28"/>
          <w:szCs w:val="28"/>
          <w:vertAlign w:val="superscript"/>
        </w:rPr>
        <w:t>2</w:t>
      </w:r>
      <w:r w:rsidRPr="008C612F">
        <w:rPr>
          <w:rFonts w:ascii="Times New Roman" w:hAnsi="Times New Roman"/>
          <w:sz w:val="24"/>
          <w:szCs w:val="24"/>
        </w:rPr>
        <w:t>,</w:t>
      </w:r>
    </w:p>
    <w:p w:rsidR="00F47D23" w:rsidRPr="00740B00" w:rsidRDefault="008C612F" w:rsidP="00740B00">
      <w:pPr>
        <w:ind w:firstLine="709"/>
        <w:jc w:val="both"/>
        <w:rPr>
          <w:rFonts w:ascii="Times New Roman" w:hAnsi="Times New Roman"/>
          <w:sz w:val="24"/>
          <w:szCs w:val="24"/>
        </w:rPr>
      </w:pPr>
      <w:r>
        <w:rPr>
          <w:rFonts w:ascii="Times New Roman" w:hAnsi="Times New Roman"/>
          <w:sz w:val="24"/>
          <w:szCs w:val="24"/>
        </w:rPr>
        <w:t xml:space="preserve">- </w:t>
      </w:r>
      <w:r w:rsidR="00F47D23" w:rsidRPr="00740B00">
        <w:rPr>
          <w:rFonts w:ascii="Times New Roman" w:hAnsi="Times New Roman"/>
          <w:sz w:val="24"/>
          <w:szCs w:val="24"/>
        </w:rPr>
        <w:t>Кладовая для педагогических пособий и игрушек</w:t>
      </w:r>
    </w:p>
    <w:p w:rsidR="00F47D23" w:rsidRPr="00740B00" w:rsidRDefault="008C612F" w:rsidP="00740B00">
      <w:pPr>
        <w:ind w:firstLine="709"/>
        <w:jc w:val="both"/>
        <w:rPr>
          <w:rFonts w:ascii="Times New Roman" w:hAnsi="Times New Roman"/>
          <w:sz w:val="24"/>
          <w:szCs w:val="24"/>
        </w:rPr>
      </w:pPr>
      <w:r>
        <w:rPr>
          <w:rFonts w:ascii="Times New Roman" w:hAnsi="Times New Roman"/>
          <w:sz w:val="24"/>
          <w:szCs w:val="24"/>
        </w:rPr>
        <w:t xml:space="preserve">- </w:t>
      </w:r>
      <w:r w:rsidR="003311CD">
        <w:rPr>
          <w:rFonts w:ascii="Times New Roman" w:hAnsi="Times New Roman"/>
          <w:sz w:val="24"/>
          <w:szCs w:val="24"/>
        </w:rPr>
        <w:t>Туалетная –</w:t>
      </w:r>
      <w:r w:rsidR="00F47D23" w:rsidRPr="00740B00">
        <w:rPr>
          <w:rFonts w:ascii="Times New Roman" w:hAnsi="Times New Roman"/>
          <w:sz w:val="24"/>
          <w:szCs w:val="24"/>
        </w:rPr>
        <w:t xml:space="preserve"> 12 м</w:t>
      </w:r>
      <w:r w:rsidR="00F47D23" w:rsidRPr="00740B00">
        <w:rPr>
          <w:rFonts w:ascii="Times New Roman" w:hAnsi="Times New Roman"/>
          <w:sz w:val="24"/>
          <w:szCs w:val="24"/>
          <w:vertAlign w:val="superscript"/>
        </w:rPr>
        <w:t>2</w:t>
      </w:r>
    </w:p>
    <w:p w:rsidR="00F47D23" w:rsidRPr="00740B00" w:rsidRDefault="008C612F" w:rsidP="00740B00">
      <w:pPr>
        <w:ind w:firstLine="709"/>
        <w:jc w:val="both"/>
        <w:rPr>
          <w:rFonts w:ascii="Times New Roman" w:hAnsi="Times New Roman"/>
          <w:sz w:val="24"/>
          <w:szCs w:val="24"/>
        </w:rPr>
      </w:pPr>
      <w:r>
        <w:rPr>
          <w:rFonts w:ascii="Times New Roman" w:hAnsi="Times New Roman"/>
          <w:sz w:val="24"/>
          <w:szCs w:val="24"/>
        </w:rPr>
        <w:t xml:space="preserve">- </w:t>
      </w:r>
      <w:r w:rsidR="003311CD">
        <w:rPr>
          <w:rFonts w:ascii="Times New Roman" w:hAnsi="Times New Roman"/>
          <w:sz w:val="24"/>
          <w:szCs w:val="24"/>
        </w:rPr>
        <w:t>Раздевальная –</w:t>
      </w:r>
      <w:r w:rsidR="00F47D23" w:rsidRPr="00740B00">
        <w:rPr>
          <w:rFonts w:ascii="Times New Roman" w:hAnsi="Times New Roman"/>
          <w:sz w:val="24"/>
          <w:szCs w:val="24"/>
        </w:rPr>
        <w:t xml:space="preserve"> 18 м</w:t>
      </w:r>
      <w:r w:rsidR="00F47D23" w:rsidRPr="00740B00">
        <w:rPr>
          <w:rFonts w:ascii="Times New Roman" w:hAnsi="Times New Roman"/>
          <w:sz w:val="24"/>
          <w:szCs w:val="24"/>
          <w:vertAlign w:val="superscript"/>
        </w:rPr>
        <w:t>2</w:t>
      </w:r>
    </w:p>
    <w:p w:rsidR="00F47D23" w:rsidRPr="00740B00" w:rsidRDefault="008C612F" w:rsidP="00740B00">
      <w:pPr>
        <w:ind w:firstLine="709"/>
        <w:jc w:val="both"/>
        <w:rPr>
          <w:rFonts w:ascii="Times New Roman" w:hAnsi="Times New Roman"/>
          <w:sz w:val="24"/>
          <w:szCs w:val="24"/>
        </w:rPr>
      </w:pPr>
      <w:r>
        <w:rPr>
          <w:rFonts w:ascii="Times New Roman" w:hAnsi="Times New Roman"/>
          <w:sz w:val="24"/>
          <w:szCs w:val="24"/>
        </w:rPr>
        <w:t xml:space="preserve">- </w:t>
      </w:r>
      <w:r w:rsidR="00F47D23" w:rsidRPr="00740B00">
        <w:rPr>
          <w:rFonts w:ascii="Times New Roman" w:hAnsi="Times New Roman"/>
          <w:sz w:val="24"/>
          <w:szCs w:val="24"/>
        </w:rPr>
        <w:t xml:space="preserve">Колясочная </w:t>
      </w:r>
      <w:r>
        <w:rPr>
          <w:rFonts w:ascii="Times New Roman" w:hAnsi="Times New Roman"/>
          <w:sz w:val="24"/>
          <w:szCs w:val="24"/>
        </w:rPr>
        <w:t>(</w:t>
      </w:r>
      <w:r w:rsidR="00F47D23" w:rsidRPr="00740B00">
        <w:rPr>
          <w:rFonts w:ascii="Times New Roman" w:hAnsi="Times New Roman"/>
          <w:sz w:val="24"/>
          <w:szCs w:val="24"/>
        </w:rPr>
        <w:t>может быть предусмотрена снаружи здания, непосредственно около входа в ЦИПР. Должна быть оборудована навесом, защищающим от осадков</w:t>
      </w:r>
      <w:r>
        <w:rPr>
          <w:rFonts w:ascii="Times New Roman" w:hAnsi="Times New Roman"/>
          <w:sz w:val="24"/>
          <w:szCs w:val="24"/>
        </w:rPr>
        <w:t>)</w:t>
      </w:r>
      <w:r w:rsidR="00F47D23" w:rsidRPr="00740B00">
        <w:rPr>
          <w:rFonts w:ascii="Times New Roman" w:hAnsi="Times New Roman"/>
          <w:sz w:val="24"/>
          <w:szCs w:val="24"/>
        </w:rPr>
        <w:t xml:space="preserve">. </w:t>
      </w:r>
    </w:p>
    <w:p w:rsidR="00F47D23" w:rsidRPr="00740B00" w:rsidRDefault="003311CD" w:rsidP="00740B00">
      <w:pPr>
        <w:ind w:firstLine="709"/>
        <w:jc w:val="both"/>
        <w:rPr>
          <w:rFonts w:ascii="Times New Roman" w:hAnsi="Times New Roman"/>
          <w:sz w:val="24"/>
          <w:szCs w:val="24"/>
        </w:rPr>
      </w:pPr>
      <w:r>
        <w:rPr>
          <w:rFonts w:ascii="Times New Roman" w:hAnsi="Times New Roman"/>
          <w:sz w:val="24"/>
          <w:szCs w:val="24"/>
        </w:rPr>
        <w:t xml:space="preserve">- </w:t>
      </w:r>
      <w:r w:rsidR="00F47D23" w:rsidRPr="00740B00">
        <w:rPr>
          <w:rFonts w:ascii="Times New Roman" w:hAnsi="Times New Roman"/>
          <w:sz w:val="24"/>
          <w:szCs w:val="24"/>
        </w:rPr>
        <w:t>Холл для родителей с гардеробом</w:t>
      </w:r>
      <w:r w:rsidR="008C612F">
        <w:rPr>
          <w:rFonts w:ascii="Times New Roman" w:hAnsi="Times New Roman"/>
          <w:sz w:val="24"/>
          <w:szCs w:val="24"/>
        </w:rPr>
        <w:t xml:space="preserve"> и санитарным узлом.</w:t>
      </w:r>
    </w:p>
    <w:p w:rsidR="00F47D23" w:rsidRDefault="00F47D23" w:rsidP="00740B00">
      <w:pPr>
        <w:ind w:firstLine="709"/>
        <w:jc w:val="both"/>
        <w:rPr>
          <w:rFonts w:ascii="Times New Roman" w:hAnsi="Times New Roman"/>
          <w:sz w:val="24"/>
          <w:szCs w:val="24"/>
        </w:rPr>
      </w:pPr>
      <w:r w:rsidRPr="00740B00">
        <w:rPr>
          <w:rFonts w:ascii="Times New Roman" w:hAnsi="Times New Roman"/>
          <w:sz w:val="24"/>
          <w:szCs w:val="24"/>
        </w:rPr>
        <w:t>При кооперации с группой кратковременного пребывания могут быть использованы помещения последней, согласно штатному расписанию ДОО.</w:t>
      </w:r>
    </w:p>
    <w:p w:rsidR="008C612F" w:rsidRPr="00740B00" w:rsidRDefault="008C612F" w:rsidP="008C612F">
      <w:pPr>
        <w:ind w:firstLine="709"/>
        <w:jc w:val="both"/>
        <w:rPr>
          <w:rFonts w:ascii="Times New Roman" w:hAnsi="Times New Roman"/>
          <w:sz w:val="24"/>
          <w:szCs w:val="24"/>
        </w:rPr>
      </w:pPr>
      <w:r w:rsidRPr="00740B00">
        <w:rPr>
          <w:rFonts w:ascii="Times New Roman" w:hAnsi="Times New Roman"/>
          <w:sz w:val="24"/>
          <w:szCs w:val="24"/>
        </w:rPr>
        <w:t xml:space="preserve">При </w:t>
      </w:r>
      <w:r>
        <w:rPr>
          <w:rFonts w:ascii="Times New Roman" w:hAnsi="Times New Roman"/>
          <w:sz w:val="24"/>
          <w:szCs w:val="24"/>
        </w:rPr>
        <w:t>размещении</w:t>
      </w:r>
      <w:r w:rsidRPr="00740B00">
        <w:rPr>
          <w:rFonts w:ascii="Times New Roman" w:hAnsi="Times New Roman"/>
          <w:sz w:val="24"/>
          <w:szCs w:val="24"/>
        </w:rPr>
        <w:t xml:space="preserve"> ЦИПР в </w:t>
      </w:r>
      <w:r>
        <w:rPr>
          <w:rFonts w:ascii="Times New Roman" w:hAnsi="Times New Roman"/>
          <w:sz w:val="24"/>
          <w:szCs w:val="24"/>
        </w:rPr>
        <w:t>здании</w:t>
      </w:r>
      <w:r w:rsidRPr="00740B00">
        <w:rPr>
          <w:rFonts w:ascii="Times New Roman" w:hAnsi="Times New Roman"/>
          <w:sz w:val="24"/>
          <w:szCs w:val="24"/>
        </w:rPr>
        <w:t xml:space="preserve"> ДОО, согласно штатному расписанию, возможно использование зала для музыкальных занятий.</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xml:space="preserve">При организации ЦИПР обособленно от </w:t>
      </w:r>
      <w:r w:rsidR="003311CD">
        <w:rPr>
          <w:rFonts w:ascii="Times New Roman" w:hAnsi="Times New Roman"/>
          <w:sz w:val="24"/>
          <w:szCs w:val="24"/>
        </w:rPr>
        <w:t>ДОО</w:t>
      </w:r>
      <w:r w:rsidRPr="00740B00">
        <w:rPr>
          <w:rFonts w:ascii="Times New Roman" w:hAnsi="Times New Roman"/>
          <w:sz w:val="24"/>
          <w:szCs w:val="24"/>
        </w:rPr>
        <w:t>, необходимо предусмотреть минимальный набор сопутствующих помещений:</w:t>
      </w:r>
    </w:p>
    <w:p w:rsidR="00F47D23" w:rsidRPr="00740B00" w:rsidRDefault="008C612F" w:rsidP="00740B00">
      <w:pPr>
        <w:ind w:firstLine="709"/>
        <w:jc w:val="both"/>
        <w:rPr>
          <w:rFonts w:ascii="Times New Roman" w:hAnsi="Times New Roman"/>
          <w:sz w:val="24"/>
          <w:szCs w:val="24"/>
        </w:rPr>
      </w:pPr>
      <w:r>
        <w:rPr>
          <w:rFonts w:ascii="Times New Roman" w:hAnsi="Times New Roman"/>
          <w:sz w:val="24"/>
          <w:szCs w:val="24"/>
        </w:rPr>
        <w:t>- м</w:t>
      </w:r>
      <w:r w:rsidR="00F47D23" w:rsidRPr="00740B00">
        <w:rPr>
          <w:rFonts w:ascii="Times New Roman" w:hAnsi="Times New Roman"/>
          <w:sz w:val="24"/>
          <w:szCs w:val="24"/>
        </w:rPr>
        <w:t>едицинский кабинет – не менее 12 м</w:t>
      </w:r>
      <w:r w:rsidR="00F47D23" w:rsidRPr="00740B00">
        <w:rPr>
          <w:rFonts w:ascii="Times New Roman" w:hAnsi="Times New Roman"/>
          <w:sz w:val="24"/>
          <w:szCs w:val="24"/>
          <w:vertAlign w:val="superscript"/>
        </w:rPr>
        <w:t>2</w:t>
      </w:r>
      <w:r w:rsidR="00F47D23" w:rsidRPr="00740B00">
        <w:rPr>
          <w:rFonts w:ascii="Times New Roman" w:hAnsi="Times New Roman"/>
          <w:sz w:val="24"/>
          <w:szCs w:val="24"/>
        </w:rPr>
        <w:t xml:space="preserve"> с местом для приготовления дезинфицирующих растворов</w:t>
      </w:r>
      <w:r>
        <w:rPr>
          <w:rFonts w:ascii="Times New Roman" w:hAnsi="Times New Roman"/>
          <w:sz w:val="24"/>
          <w:szCs w:val="24"/>
        </w:rPr>
        <w:t>,</w:t>
      </w:r>
    </w:p>
    <w:p w:rsidR="00F47D23" w:rsidRPr="00740B00" w:rsidRDefault="008C612F" w:rsidP="00740B00">
      <w:pPr>
        <w:ind w:firstLine="709"/>
        <w:jc w:val="both"/>
        <w:rPr>
          <w:rFonts w:ascii="Times New Roman" w:hAnsi="Times New Roman"/>
          <w:sz w:val="24"/>
          <w:szCs w:val="24"/>
        </w:rPr>
      </w:pPr>
      <w:r>
        <w:rPr>
          <w:rFonts w:ascii="Times New Roman" w:hAnsi="Times New Roman"/>
          <w:sz w:val="24"/>
          <w:szCs w:val="24"/>
        </w:rPr>
        <w:t>- м</w:t>
      </w:r>
      <w:r w:rsidR="00F47D23" w:rsidRPr="00740B00">
        <w:rPr>
          <w:rFonts w:ascii="Times New Roman" w:hAnsi="Times New Roman"/>
          <w:sz w:val="24"/>
          <w:szCs w:val="24"/>
        </w:rPr>
        <w:t>етодический кабинет</w:t>
      </w:r>
      <w:r>
        <w:rPr>
          <w:rFonts w:ascii="Times New Roman" w:hAnsi="Times New Roman"/>
          <w:sz w:val="24"/>
          <w:szCs w:val="24"/>
        </w:rPr>
        <w:t>,</w:t>
      </w:r>
    </w:p>
    <w:p w:rsidR="00F47D23" w:rsidRPr="00740B00" w:rsidRDefault="008C612F"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абинет администрации</w:t>
      </w:r>
      <w:r>
        <w:rPr>
          <w:rFonts w:ascii="Times New Roman" w:hAnsi="Times New Roman"/>
          <w:sz w:val="24"/>
          <w:szCs w:val="24"/>
        </w:rPr>
        <w:t>,</w:t>
      </w:r>
    </w:p>
    <w:p w:rsidR="00F47D23" w:rsidRPr="00740B00" w:rsidRDefault="008C612F"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омната персонала</w:t>
      </w:r>
      <w:r>
        <w:rPr>
          <w:rFonts w:ascii="Times New Roman" w:hAnsi="Times New Roman"/>
          <w:sz w:val="24"/>
          <w:szCs w:val="24"/>
        </w:rPr>
        <w:t>,</w:t>
      </w:r>
    </w:p>
    <w:p w:rsidR="00F47D23" w:rsidRPr="00740B00" w:rsidRDefault="008C612F"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омната уборочного инвентар</w:t>
      </w:r>
      <w:r>
        <w:rPr>
          <w:rFonts w:ascii="Times New Roman" w:hAnsi="Times New Roman"/>
          <w:sz w:val="24"/>
          <w:szCs w:val="24"/>
        </w:rPr>
        <w:t>я.</w:t>
      </w:r>
    </w:p>
    <w:p w:rsidR="00F47D23" w:rsidRPr="00740B00" w:rsidRDefault="00F47D23" w:rsidP="00740B00">
      <w:pPr>
        <w:jc w:val="both"/>
        <w:rPr>
          <w:rFonts w:ascii="Times New Roman" w:hAnsi="Times New Roman"/>
          <w:sz w:val="24"/>
          <w:szCs w:val="24"/>
        </w:rPr>
      </w:pPr>
    </w:p>
    <w:p w:rsidR="00F47D23" w:rsidRPr="00DD20EA" w:rsidRDefault="00F47D23" w:rsidP="0073085A">
      <w:pPr>
        <w:ind w:firstLine="709"/>
        <w:jc w:val="both"/>
        <w:rPr>
          <w:rFonts w:ascii="Times New Roman" w:hAnsi="Times New Roman"/>
          <w:b/>
          <w:sz w:val="28"/>
          <w:szCs w:val="28"/>
        </w:rPr>
      </w:pPr>
      <w:r w:rsidRPr="00DD20EA">
        <w:rPr>
          <w:rFonts w:ascii="Times New Roman" w:hAnsi="Times New Roman"/>
          <w:b/>
          <w:sz w:val="28"/>
          <w:szCs w:val="28"/>
        </w:rPr>
        <w:t>12.2</w:t>
      </w:r>
      <w:r w:rsidRPr="00640A40">
        <w:rPr>
          <w:rFonts w:ascii="Times New Roman" w:hAnsi="Times New Roman"/>
          <w:sz w:val="28"/>
          <w:szCs w:val="28"/>
        </w:rPr>
        <w:t xml:space="preserve"> </w:t>
      </w:r>
      <w:r w:rsidRPr="00640A40">
        <w:rPr>
          <w:rFonts w:ascii="Times New Roman" w:hAnsi="Times New Roman"/>
          <w:b/>
          <w:sz w:val="28"/>
          <w:szCs w:val="28"/>
        </w:rPr>
        <w:t>Консультативный пункт</w:t>
      </w:r>
    </w:p>
    <w:p w:rsidR="00F47D23" w:rsidRPr="00740B00" w:rsidRDefault="00F47D23" w:rsidP="0073085A">
      <w:pPr>
        <w:ind w:firstLine="709"/>
        <w:jc w:val="both"/>
        <w:rPr>
          <w:rFonts w:ascii="Times New Roman" w:hAnsi="Times New Roman"/>
          <w:sz w:val="24"/>
          <w:szCs w:val="24"/>
        </w:rPr>
      </w:pPr>
      <w:r w:rsidRPr="00740B00">
        <w:rPr>
          <w:rFonts w:ascii="Times New Roman" w:hAnsi="Times New Roman"/>
          <w:sz w:val="24"/>
          <w:szCs w:val="24"/>
        </w:rPr>
        <w:t>12.2.1 Консультативный пункт создается для родителей и детей в возрасте от 1 года до 7 лет, не посещающих образовательные учреждения.</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12.2.2 Цели консультативного пункта – обеспечение единства и преемственности семейного и общественного воспитания, оказание психолого-педагогической помощи родителям (законным представителям), поддержка всестороннего развития личности детей, не посещающих образовательные учреждения.</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12.2.3</w:t>
      </w:r>
      <w:r w:rsidRPr="00740B00">
        <w:rPr>
          <w:rFonts w:cs="Arial"/>
          <w:sz w:val="24"/>
          <w:szCs w:val="24"/>
        </w:rPr>
        <w:t xml:space="preserve"> </w:t>
      </w:r>
      <w:r w:rsidRPr="00740B00">
        <w:rPr>
          <w:rFonts w:ascii="Times New Roman" w:hAnsi="Times New Roman"/>
          <w:sz w:val="24"/>
          <w:szCs w:val="24"/>
        </w:rPr>
        <w:t>Консультативный пункт работает 2 - 3 раза в неделю в утренние и вечерние часы.</w:t>
      </w:r>
      <w:bookmarkStart w:id="2" w:name="sub_1023"/>
      <w:r w:rsidRPr="00740B00">
        <w:rPr>
          <w:rFonts w:ascii="Times New Roman" w:hAnsi="Times New Roman"/>
          <w:sz w:val="24"/>
          <w:szCs w:val="24"/>
        </w:rPr>
        <w:t xml:space="preserve"> Работа с родителями и детьми в Консультативном пункте проводится в различных формах: групповых подгрупповых, индивидуальных. Индивидуальная работа с детьми организуется в присутствии родителей.</w:t>
      </w:r>
      <w:bookmarkEnd w:id="2"/>
      <w:r w:rsidRPr="00740B00">
        <w:rPr>
          <w:rFonts w:ascii="Times New Roman" w:hAnsi="Times New Roman"/>
          <w:sz w:val="24"/>
          <w:szCs w:val="24"/>
        </w:rPr>
        <w:t xml:space="preserve"> В Консультативном пункте организуются лектории, теоретические и практические семинары для родителей (законных представителей).</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12.2.4 Консультативный пункт создаётся в ДОО</w:t>
      </w:r>
      <w:r w:rsidR="008C612F">
        <w:rPr>
          <w:rFonts w:ascii="Times New Roman" w:hAnsi="Times New Roman"/>
          <w:sz w:val="24"/>
          <w:szCs w:val="24"/>
        </w:rPr>
        <w:t xml:space="preserve"> (ЦДО)</w:t>
      </w:r>
      <w:r w:rsidRPr="00740B00">
        <w:rPr>
          <w:rFonts w:ascii="Times New Roman" w:hAnsi="Times New Roman"/>
          <w:sz w:val="24"/>
          <w:szCs w:val="24"/>
        </w:rPr>
        <w:t xml:space="preserve"> и является его самостоятельным структурным подразделением.</w:t>
      </w:r>
      <w:r w:rsidR="008C612F">
        <w:rPr>
          <w:rFonts w:ascii="Times New Roman" w:hAnsi="Times New Roman"/>
          <w:sz w:val="24"/>
          <w:szCs w:val="24"/>
        </w:rPr>
        <w:t xml:space="preserve"> Может размещаться в здании  ДОО или аналогично отделению КДО встраиваться в жилые дома.</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lastRenderedPageBreak/>
        <w:t>12.2.5</w:t>
      </w:r>
      <w:r w:rsidR="008C612F">
        <w:rPr>
          <w:rFonts w:ascii="Times New Roman" w:hAnsi="Times New Roman"/>
          <w:sz w:val="24"/>
          <w:szCs w:val="24"/>
        </w:rPr>
        <w:t xml:space="preserve"> Консультативный пункт м</w:t>
      </w:r>
      <w:r w:rsidRPr="00740B00">
        <w:rPr>
          <w:rFonts w:ascii="Times New Roman" w:hAnsi="Times New Roman"/>
          <w:sz w:val="24"/>
          <w:szCs w:val="24"/>
        </w:rPr>
        <w:t>ожет кооперироваться с ЦИПР (см. п. 12.1), лекотекой (см. п. 12.3) или группами кратковременного пребывания</w:t>
      </w:r>
      <w:r w:rsidR="008C612F">
        <w:rPr>
          <w:rFonts w:ascii="Times New Roman" w:hAnsi="Times New Roman"/>
          <w:sz w:val="24"/>
          <w:szCs w:val="24"/>
        </w:rPr>
        <w:t xml:space="preserve"> в части обслуживающих помещений</w:t>
      </w:r>
      <w:r w:rsidRPr="00740B00">
        <w:rPr>
          <w:rFonts w:ascii="Times New Roman" w:hAnsi="Times New Roman"/>
          <w:sz w:val="24"/>
          <w:szCs w:val="24"/>
        </w:rPr>
        <w:t>.</w:t>
      </w:r>
    </w:p>
    <w:p w:rsidR="00F47D23" w:rsidRPr="00740B00" w:rsidRDefault="008C612F" w:rsidP="003311CD">
      <w:pPr>
        <w:ind w:firstLine="709"/>
        <w:jc w:val="both"/>
        <w:rPr>
          <w:rFonts w:ascii="Times New Roman" w:hAnsi="Times New Roman"/>
          <w:sz w:val="24"/>
          <w:szCs w:val="24"/>
        </w:rPr>
      </w:pPr>
      <w:r>
        <w:rPr>
          <w:rFonts w:ascii="Times New Roman" w:hAnsi="Times New Roman"/>
          <w:sz w:val="24"/>
          <w:szCs w:val="24"/>
        </w:rPr>
        <w:t>12.2.6 Рекомендуемый состав консультативного пункта</w:t>
      </w:r>
      <w:r w:rsidR="003311CD">
        <w:rPr>
          <w:rFonts w:ascii="Times New Roman" w:hAnsi="Times New Roman"/>
          <w:sz w:val="24"/>
          <w:szCs w:val="24"/>
        </w:rPr>
        <w:t xml:space="preserve"> (минимально)</w:t>
      </w:r>
      <w:r>
        <w:rPr>
          <w:rFonts w:ascii="Times New Roman" w:hAnsi="Times New Roman"/>
          <w:sz w:val="24"/>
          <w:szCs w:val="24"/>
        </w:rPr>
        <w:t>:</w:t>
      </w:r>
    </w:p>
    <w:p w:rsidR="00F47D23" w:rsidRPr="00740B00" w:rsidRDefault="008C612F" w:rsidP="003311CD">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 xml:space="preserve">абинет Консультативного пункта – площадью 15 </w:t>
      </w:r>
      <w:r w:rsidRPr="008C612F">
        <w:rPr>
          <w:rFonts w:ascii="Times New Roman" w:hAnsi="Times New Roman"/>
          <w:sz w:val="28"/>
          <w:szCs w:val="28"/>
        </w:rPr>
        <w:t>м</w:t>
      </w:r>
      <w:r w:rsidRPr="008C612F">
        <w:rPr>
          <w:rFonts w:ascii="Times New Roman" w:hAnsi="Times New Roman"/>
          <w:sz w:val="28"/>
          <w:szCs w:val="28"/>
          <w:vertAlign w:val="superscript"/>
        </w:rPr>
        <w:t>2</w:t>
      </w:r>
      <w:r>
        <w:rPr>
          <w:rFonts w:ascii="Times New Roman" w:hAnsi="Times New Roman"/>
          <w:sz w:val="24"/>
          <w:szCs w:val="24"/>
          <w:vertAlign w:val="superscript"/>
        </w:rPr>
        <w:t xml:space="preserve"> </w:t>
      </w:r>
      <w:r w:rsidRPr="003311CD">
        <w:rPr>
          <w:rFonts w:ascii="Times New Roman" w:hAnsi="Times New Roman"/>
          <w:sz w:val="24"/>
          <w:szCs w:val="24"/>
        </w:rPr>
        <w:t>(</w:t>
      </w:r>
      <w:r w:rsidR="00F47D23" w:rsidRPr="00740B00">
        <w:rPr>
          <w:rFonts w:ascii="Times New Roman" w:hAnsi="Times New Roman"/>
          <w:sz w:val="24"/>
          <w:szCs w:val="24"/>
        </w:rPr>
        <w:t>количество определяется заданием на проектирование</w:t>
      </w:r>
      <w:r>
        <w:rPr>
          <w:rFonts w:ascii="Times New Roman" w:hAnsi="Times New Roman"/>
          <w:sz w:val="24"/>
          <w:szCs w:val="24"/>
        </w:rPr>
        <w:t>),</w:t>
      </w:r>
    </w:p>
    <w:p w:rsidR="00F47D23" w:rsidRPr="00740B00" w:rsidRDefault="008C612F" w:rsidP="003311CD">
      <w:pPr>
        <w:ind w:firstLine="709"/>
        <w:jc w:val="both"/>
        <w:rPr>
          <w:rFonts w:ascii="Times New Roman" w:hAnsi="Times New Roman"/>
          <w:sz w:val="24"/>
          <w:szCs w:val="24"/>
        </w:rPr>
      </w:pPr>
      <w:r>
        <w:rPr>
          <w:rFonts w:ascii="Times New Roman" w:hAnsi="Times New Roman"/>
          <w:sz w:val="24"/>
          <w:szCs w:val="24"/>
        </w:rPr>
        <w:t>- х</w:t>
      </w:r>
      <w:r w:rsidR="00F47D23" w:rsidRPr="00740B00">
        <w:rPr>
          <w:rFonts w:ascii="Times New Roman" w:hAnsi="Times New Roman"/>
          <w:sz w:val="24"/>
          <w:szCs w:val="24"/>
        </w:rPr>
        <w:t>олл для родителей с гардеробом</w:t>
      </w:r>
      <w:r>
        <w:rPr>
          <w:rFonts w:ascii="Times New Roman" w:hAnsi="Times New Roman"/>
          <w:sz w:val="24"/>
          <w:szCs w:val="24"/>
        </w:rPr>
        <w:t xml:space="preserve"> и санузлом.</w:t>
      </w:r>
    </w:p>
    <w:p w:rsidR="00F47D23" w:rsidRPr="00640A40" w:rsidRDefault="003311CD" w:rsidP="003311CD">
      <w:pPr>
        <w:ind w:firstLine="709"/>
        <w:jc w:val="both"/>
        <w:rPr>
          <w:rFonts w:ascii="Times New Roman" w:hAnsi="Times New Roman"/>
          <w:sz w:val="28"/>
          <w:szCs w:val="28"/>
        </w:rPr>
      </w:pPr>
      <w:r w:rsidRPr="00740B00">
        <w:rPr>
          <w:rFonts w:ascii="Times New Roman" w:hAnsi="Times New Roman"/>
          <w:sz w:val="24"/>
          <w:szCs w:val="24"/>
        </w:rPr>
        <w:t xml:space="preserve">При кооперации с </w:t>
      </w:r>
      <w:r>
        <w:rPr>
          <w:rFonts w:ascii="Times New Roman" w:hAnsi="Times New Roman"/>
          <w:sz w:val="24"/>
          <w:szCs w:val="24"/>
        </w:rPr>
        <w:t>группами</w:t>
      </w:r>
      <w:r w:rsidRPr="00740B00">
        <w:rPr>
          <w:rFonts w:ascii="Times New Roman" w:hAnsi="Times New Roman"/>
          <w:sz w:val="24"/>
          <w:szCs w:val="24"/>
        </w:rPr>
        <w:t xml:space="preserve"> кратковременного пребывания могут быть задействованы помещения для работы с детьми (игровая, раздевальная, туалетная)</w:t>
      </w:r>
      <w:r>
        <w:rPr>
          <w:rFonts w:ascii="Times New Roman" w:hAnsi="Times New Roman"/>
          <w:sz w:val="24"/>
          <w:szCs w:val="24"/>
        </w:rPr>
        <w:t>.</w:t>
      </w:r>
    </w:p>
    <w:p w:rsidR="007A663F" w:rsidRPr="001C6122" w:rsidRDefault="007A663F" w:rsidP="0073085A">
      <w:pPr>
        <w:ind w:firstLine="709"/>
        <w:jc w:val="both"/>
        <w:rPr>
          <w:rFonts w:ascii="Times New Roman" w:hAnsi="Times New Roman"/>
          <w:b/>
          <w:sz w:val="28"/>
          <w:szCs w:val="28"/>
        </w:rPr>
      </w:pPr>
    </w:p>
    <w:p w:rsidR="00F47D23" w:rsidRPr="00640A40" w:rsidRDefault="00F47D23" w:rsidP="0073085A">
      <w:pPr>
        <w:ind w:firstLine="709"/>
        <w:jc w:val="both"/>
        <w:rPr>
          <w:rFonts w:ascii="Times New Roman" w:hAnsi="Times New Roman"/>
          <w:sz w:val="28"/>
          <w:szCs w:val="28"/>
        </w:rPr>
      </w:pPr>
      <w:r w:rsidRPr="00DD20EA">
        <w:rPr>
          <w:rFonts w:ascii="Times New Roman" w:hAnsi="Times New Roman"/>
          <w:b/>
          <w:sz w:val="28"/>
          <w:szCs w:val="28"/>
        </w:rPr>
        <w:t>12.3 Лекотека</w:t>
      </w:r>
    </w:p>
    <w:p w:rsidR="00F47D23" w:rsidRPr="00740B00" w:rsidRDefault="00F47D23" w:rsidP="0073085A">
      <w:pPr>
        <w:ind w:firstLine="709"/>
        <w:jc w:val="both"/>
        <w:rPr>
          <w:rFonts w:ascii="Times New Roman" w:hAnsi="Times New Roman"/>
          <w:sz w:val="24"/>
          <w:szCs w:val="24"/>
        </w:rPr>
      </w:pPr>
      <w:r w:rsidRPr="00740B00">
        <w:rPr>
          <w:rFonts w:ascii="Times New Roman" w:hAnsi="Times New Roman"/>
          <w:sz w:val="24"/>
          <w:szCs w:val="24"/>
        </w:rPr>
        <w:t xml:space="preserve">12.3.1 </w:t>
      </w:r>
      <w:r w:rsidR="008C612F">
        <w:rPr>
          <w:rFonts w:ascii="Times New Roman" w:hAnsi="Times New Roman"/>
          <w:sz w:val="24"/>
          <w:szCs w:val="24"/>
        </w:rPr>
        <w:t>Л</w:t>
      </w:r>
      <w:r w:rsidRPr="00740B00">
        <w:rPr>
          <w:rFonts w:ascii="Times New Roman" w:hAnsi="Times New Roman"/>
          <w:sz w:val="24"/>
          <w:szCs w:val="24"/>
        </w:rPr>
        <w:t>екотек</w:t>
      </w:r>
      <w:r w:rsidR="008C612F">
        <w:rPr>
          <w:rFonts w:ascii="Times New Roman" w:hAnsi="Times New Roman"/>
          <w:sz w:val="24"/>
          <w:szCs w:val="24"/>
        </w:rPr>
        <w:t>а организуе</w:t>
      </w:r>
      <w:r w:rsidRPr="00740B00">
        <w:rPr>
          <w:rFonts w:ascii="Times New Roman" w:hAnsi="Times New Roman"/>
          <w:sz w:val="24"/>
          <w:szCs w:val="24"/>
        </w:rPr>
        <w:t>тся для детей, которые не могут посещать государственные образовательные учреждения по состоянию здоровья или развития и нуждаются в психолого-педагогической и медико-социальной помощи.</w:t>
      </w:r>
    </w:p>
    <w:p w:rsidR="00F47D23" w:rsidRPr="00740B00" w:rsidRDefault="00F47D23" w:rsidP="008C612F">
      <w:pPr>
        <w:ind w:firstLine="709"/>
        <w:jc w:val="both"/>
        <w:rPr>
          <w:rFonts w:ascii="Times New Roman" w:hAnsi="Times New Roman"/>
          <w:sz w:val="24"/>
          <w:szCs w:val="24"/>
        </w:rPr>
      </w:pPr>
      <w:r w:rsidRPr="00740B00">
        <w:rPr>
          <w:rFonts w:ascii="Times New Roman" w:hAnsi="Times New Roman"/>
          <w:sz w:val="24"/>
          <w:szCs w:val="24"/>
        </w:rPr>
        <w:t>Целью создания лекотек является обеспечение психолого-педагогического сопровождения детей от 2 месяцев до 7 лет с нарушениями развития для социализации, формирования предпосылок учебной деятельности, поддержки развития личности детей и оказания психолого-педагогической помощи родителям</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Деятельность лекотеки основана на гуманистическом подходе с использованием игровых методов, арт-терапевтических техник для проведения психопрофилактики, психокоррекции, осуществления психологической поддержки развития личности детей.</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Содержание и методы деятельности лекотеки определяется индивидуально-ориентированными программами, разрабатываемыми исходя из особенностей психофизического развития и индивидуальных возможностей воспитанников. Основными видами работы с ребенком и семьей являются индивидуальный и групповой игровой сеанс, консультация, тренинг, выезд специалистов на дом к воспитанникам.</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В работе группы участвуют родители (законные представители). Продолжительность групповых занятий составляет от 1 часа до 1 час. 30 мин. в зависимости от возраста и сложности нарушений развития детей.</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Индивидуальная работа специалистов (педагога-психолога, учителя-дефектолога, социального педагога и др.) с детьми проводится в присутствии родителей.</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12.3.</w:t>
      </w:r>
      <w:r w:rsidR="008C612F">
        <w:rPr>
          <w:rFonts w:ascii="Times New Roman" w:hAnsi="Times New Roman"/>
          <w:sz w:val="24"/>
          <w:szCs w:val="24"/>
        </w:rPr>
        <w:t>3</w:t>
      </w:r>
      <w:r w:rsidRPr="00740B00">
        <w:rPr>
          <w:rFonts w:ascii="Times New Roman" w:hAnsi="Times New Roman"/>
          <w:sz w:val="24"/>
          <w:szCs w:val="24"/>
        </w:rPr>
        <w:t xml:space="preserve">  Наполняемость групп при организации групповой работы с детьми:</w:t>
      </w:r>
    </w:p>
    <w:p w:rsidR="00F47D23" w:rsidRPr="00740B00" w:rsidRDefault="00F47D23" w:rsidP="00740B00">
      <w:pPr>
        <w:ind w:firstLine="709"/>
        <w:jc w:val="both"/>
        <w:rPr>
          <w:rFonts w:ascii="Times New Roman" w:hAnsi="Times New Roman"/>
          <w:sz w:val="24"/>
          <w:szCs w:val="24"/>
        </w:rPr>
      </w:pPr>
      <w:bookmarkStart w:id="3" w:name="sub_12121"/>
      <w:r w:rsidRPr="00740B00">
        <w:rPr>
          <w:rFonts w:ascii="Times New Roman" w:hAnsi="Times New Roman"/>
          <w:sz w:val="24"/>
          <w:szCs w:val="24"/>
        </w:rPr>
        <w:t>- 2 человека - для детей со сложным дефектом,</w:t>
      </w:r>
    </w:p>
    <w:p w:rsidR="00F47D23" w:rsidRPr="00740B00" w:rsidRDefault="00F47D23" w:rsidP="00740B00">
      <w:pPr>
        <w:ind w:firstLine="709"/>
        <w:jc w:val="both"/>
        <w:rPr>
          <w:rFonts w:ascii="Times New Roman" w:hAnsi="Times New Roman"/>
          <w:sz w:val="24"/>
          <w:szCs w:val="24"/>
        </w:rPr>
      </w:pPr>
      <w:bookmarkStart w:id="4" w:name="sub_12122"/>
      <w:bookmarkEnd w:id="3"/>
      <w:r w:rsidRPr="00740B00">
        <w:rPr>
          <w:rFonts w:ascii="Times New Roman" w:hAnsi="Times New Roman"/>
          <w:sz w:val="24"/>
          <w:szCs w:val="24"/>
        </w:rPr>
        <w:t>- 6 человек - для детей с изолированным дефектом.</w:t>
      </w:r>
      <w:bookmarkEnd w:id="4"/>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12.3.</w:t>
      </w:r>
      <w:r w:rsidR="008C612F">
        <w:rPr>
          <w:rFonts w:ascii="Times New Roman" w:hAnsi="Times New Roman"/>
          <w:sz w:val="24"/>
          <w:szCs w:val="24"/>
        </w:rPr>
        <w:t>4</w:t>
      </w:r>
      <w:r w:rsidRPr="00740B00">
        <w:rPr>
          <w:rFonts w:ascii="Times New Roman" w:hAnsi="Times New Roman"/>
          <w:sz w:val="24"/>
          <w:szCs w:val="24"/>
        </w:rPr>
        <w:t xml:space="preserve"> Лекотека создаётся в ДОО </w:t>
      </w:r>
      <w:r w:rsidR="008C612F">
        <w:rPr>
          <w:rFonts w:ascii="Times New Roman" w:hAnsi="Times New Roman"/>
          <w:sz w:val="24"/>
          <w:szCs w:val="24"/>
        </w:rPr>
        <w:t xml:space="preserve">(ЦДО) </w:t>
      </w:r>
      <w:r w:rsidRPr="00740B00">
        <w:rPr>
          <w:rFonts w:ascii="Times New Roman" w:hAnsi="Times New Roman"/>
          <w:sz w:val="24"/>
          <w:szCs w:val="24"/>
        </w:rPr>
        <w:t xml:space="preserve">при наличии </w:t>
      </w:r>
      <w:r w:rsidR="008C612F">
        <w:rPr>
          <w:rFonts w:ascii="Times New Roman" w:hAnsi="Times New Roman"/>
          <w:sz w:val="24"/>
          <w:szCs w:val="24"/>
        </w:rPr>
        <w:t xml:space="preserve">специально </w:t>
      </w:r>
      <w:r w:rsidRPr="00740B00">
        <w:rPr>
          <w:rFonts w:ascii="Times New Roman" w:hAnsi="Times New Roman"/>
          <w:sz w:val="24"/>
          <w:szCs w:val="24"/>
        </w:rPr>
        <w:t>оборудованных для её деятельности помещений и является</w:t>
      </w:r>
      <w:r w:rsidR="008C612F">
        <w:rPr>
          <w:rFonts w:ascii="Times New Roman" w:hAnsi="Times New Roman"/>
          <w:sz w:val="24"/>
          <w:szCs w:val="24"/>
        </w:rPr>
        <w:t xml:space="preserve"> его</w:t>
      </w:r>
      <w:r w:rsidRPr="00740B00">
        <w:rPr>
          <w:rFonts w:ascii="Times New Roman" w:hAnsi="Times New Roman"/>
          <w:sz w:val="24"/>
          <w:szCs w:val="24"/>
        </w:rPr>
        <w:t xml:space="preserve"> структурным подразделением.</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xml:space="preserve">Рекомендуется организовывать лекотеку </w:t>
      </w:r>
      <w:r w:rsidR="00F94C91">
        <w:rPr>
          <w:rFonts w:ascii="Times New Roman" w:hAnsi="Times New Roman"/>
          <w:sz w:val="24"/>
          <w:szCs w:val="24"/>
        </w:rPr>
        <w:t xml:space="preserve">при наличии </w:t>
      </w:r>
      <w:r w:rsidRPr="00740B00">
        <w:rPr>
          <w:rFonts w:ascii="Times New Roman" w:hAnsi="Times New Roman"/>
          <w:sz w:val="24"/>
          <w:szCs w:val="24"/>
        </w:rPr>
        <w:t xml:space="preserve">в ДОО </w:t>
      </w:r>
      <w:r w:rsidR="00F94C91">
        <w:rPr>
          <w:rFonts w:ascii="Times New Roman" w:hAnsi="Times New Roman"/>
          <w:sz w:val="24"/>
          <w:szCs w:val="24"/>
        </w:rPr>
        <w:t xml:space="preserve">групп </w:t>
      </w:r>
      <w:r w:rsidRPr="00740B00">
        <w:rPr>
          <w:rFonts w:ascii="Times New Roman" w:hAnsi="Times New Roman"/>
          <w:sz w:val="24"/>
          <w:szCs w:val="24"/>
        </w:rPr>
        <w:t xml:space="preserve">компенсирующего или комбинированного типа. </w:t>
      </w:r>
      <w:r w:rsidR="00F94C91">
        <w:rPr>
          <w:rFonts w:ascii="Times New Roman" w:hAnsi="Times New Roman"/>
          <w:sz w:val="24"/>
          <w:szCs w:val="24"/>
        </w:rPr>
        <w:t>Лекотека т</w:t>
      </w:r>
      <w:r w:rsidRPr="00740B00">
        <w:rPr>
          <w:rFonts w:ascii="Times New Roman" w:hAnsi="Times New Roman"/>
          <w:sz w:val="24"/>
          <w:szCs w:val="24"/>
        </w:rPr>
        <w:t xml:space="preserve">акже может </w:t>
      </w:r>
      <w:r w:rsidR="00F94C91">
        <w:rPr>
          <w:rFonts w:ascii="Times New Roman" w:hAnsi="Times New Roman"/>
          <w:sz w:val="24"/>
          <w:szCs w:val="24"/>
        </w:rPr>
        <w:t>аналогично отделению КДО встраиваться в жилые дома</w:t>
      </w:r>
      <w:r w:rsidR="004C49CD">
        <w:rPr>
          <w:rFonts w:ascii="Times New Roman" w:hAnsi="Times New Roman"/>
          <w:sz w:val="24"/>
          <w:szCs w:val="24"/>
        </w:rPr>
        <w:t xml:space="preserve"> и</w:t>
      </w:r>
      <w:r w:rsidRPr="00740B00">
        <w:rPr>
          <w:rFonts w:ascii="Times New Roman" w:hAnsi="Times New Roman"/>
          <w:sz w:val="24"/>
          <w:szCs w:val="24"/>
        </w:rPr>
        <w:t xml:space="preserve"> кооперироваться с Консультативным пунктом (см. п. 12.2) или Службой ранней помощи (см. п. 12.4)</w:t>
      </w:r>
      <w:r w:rsidR="00F94C91">
        <w:rPr>
          <w:rFonts w:ascii="Times New Roman" w:hAnsi="Times New Roman"/>
          <w:sz w:val="24"/>
          <w:szCs w:val="24"/>
        </w:rPr>
        <w:t xml:space="preserve"> в части обслуживающих помещений</w:t>
      </w:r>
      <w:r w:rsidRPr="00740B00">
        <w:rPr>
          <w:rFonts w:ascii="Times New Roman" w:hAnsi="Times New Roman"/>
          <w:sz w:val="24"/>
          <w:szCs w:val="24"/>
        </w:rPr>
        <w:t>.</w:t>
      </w:r>
    </w:p>
    <w:p w:rsidR="00F47D23" w:rsidRPr="007A663F" w:rsidRDefault="00F94C91" w:rsidP="00740B00">
      <w:pPr>
        <w:ind w:firstLine="709"/>
        <w:jc w:val="both"/>
        <w:rPr>
          <w:rFonts w:ascii="Times New Roman" w:hAnsi="Times New Roman"/>
          <w:sz w:val="24"/>
          <w:szCs w:val="24"/>
        </w:rPr>
      </w:pPr>
      <w:r>
        <w:rPr>
          <w:rFonts w:ascii="Times New Roman" w:hAnsi="Times New Roman"/>
          <w:sz w:val="24"/>
          <w:szCs w:val="24"/>
        </w:rPr>
        <w:t xml:space="preserve">12.3.5 </w:t>
      </w:r>
      <w:r w:rsidR="00F47D23" w:rsidRPr="00740B00">
        <w:rPr>
          <w:rFonts w:ascii="Times New Roman" w:hAnsi="Times New Roman"/>
          <w:sz w:val="24"/>
          <w:szCs w:val="24"/>
        </w:rPr>
        <w:t>Рекомендуемый состав помещений</w:t>
      </w:r>
      <w:r>
        <w:rPr>
          <w:rFonts w:ascii="Times New Roman" w:hAnsi="Times New Roman"/>
          <w:sz w:val="24"/>
          <w:szCs w:val="24"/>
        </w:rPr>
        <w:t xml:space="preserve"> лекотеки</w:t>
      </w:r>
      <w:r w:rsidR="007A663F" w:rsidRPr="007A663F">
        <w:rPr>
          <w:rFonts w:ascii="Times New Roman" w:hAnsi="Times New Roman"/>
          <w:sz w:val="24"/>
          <w:szCs w:val="24"/>
        </w:rPr>
        <w:t xml:space="preserve"> </w:t>
      </w:r>
      <w:r w:rsidR="007A663F">
        <w:rPr>
          <w:rFonts w:ascii="Times New Roman" w:hAnsi="Times New Roman"/>
          <w:sz w:val="24"/>
          <w:szCs w:val="24"/>
        </w:rPr>
        <w:t>(минимально):</w:t>
      </w:r>
    </w:p>
    <w:p w:rsidR="00F47D23" w:rsidRPr="00740B00" w:rsidRDefault="00F94C91" w:rsidP="00740B00">
      <w:pPr>
        <w:ind w:firstLine="709"/>
        <w:jc w:val="both"/>
        <w:rPr>
          <w:rFonts w:ascii="Times New Roman" w:hAnsi="Times New Roman"/>
          <w:sz w:val="24"/>
          <w:szCs w:val="24"/>
        </w:rPr>
      </w:pPr>
      <w:r>
        <w:rPr>
          <w:rFonts w:ascii="Times New Roman" w:hAnsi="Times New Roman"/>
          <w:sz w:val="24"/>
          <w:szCs w:val="24"/>
        </w:rPr>
        <w:t>- и</w:t>
      </w:r>
      <w:r w:rsidR="007A663F">
        <w:rPr>
          <w:rFonts w:ascii="Times New Roman" w:hAnsi="Times New Roman"/>
          <w:sz w:val="24"/>
          <w:szCs w:val="24"/>
        </w:rPr>
        <w:t>гровая –</w:t>
      </w:r>
      <w:r w:rsidR="00F47D23" w:rsidRPr="00740B00">
        <w:rPr>
          <w:rFonts w:ascii="Times New Roman" w:hAnsi="Times New Roman"/>
          <w:sz w:val="24"/>
          <w:szCs w:val="24"/>
        </w:rPr>
        <w:t xml:space="preserve"> 25 м</w:t>
      </w:r>
      <w:r w:rsidR="00F47D23" w:rsidRPr="00740B00">
        <w:rPr>
          <w:rFonts w:ascii="Times New Roman" w:hAnsi="Times New Roman"/>
          <w:sz w:val="24"/>
          <w:szCs w:val="24"/>
          <w:vertAlign w:val="superscript"/>
        </w:rPr>
        <w:t>2</w:t>
      </w:r>
      <w:r w:rsidR="004E7BE2">
        <w:rPr>
          <w:rFonts w:ascii="Times New Roman" w:hAnsi="Times New Roman"/>
          <w:sz w:val="24"/>
          <w:szCs w:val="24"/>
        </w:rPr>
        <w:t>,</w:t>
      </w:r>
      <w:r w:rsidR="007A663F">
        <w:rPr>
          <w:rFonts w:ascii="Times New Roman" w:hAnsi="Times New Roman"/>
          <w:sz w:val="24"/>
          <w:szCs w:val="24"/>
        </w:rPr>
        <w:t xml:space="preserve"> не менее</w:t>
      </w:r>
      <w:r w:rsidR="00F47D23" w:rsidRPr="00740B00">
        <w:rPr>
          <w:rFonts w:ascii="Times New Roman" w:hAnsi="Times New Roman"/>
          <w:sz w:val="24"/>
          <w:szCs w:val="24"/>
        </w:rPr>
        <w:t xml:space="preserve"> двух</w:t>
      </w:r>
      <w:r w:rsidR="004E7BE2">
        <w:rPr>
          <w:rFonts w:ascii="Times New Roman" w:hAnsi="Times New Roman"/>
          <w:sz w:val="24"/>
          <w:szCs w:val="24"/>
        </w:rPr>
        <w:t xml:space="preserve"> помещений</w:t>
      </w:r>
      <w:r>
        <w:rPr>
          <w:rFonts w:ascii="Times New Roman" w:hAnsi="Times New Roman"/>
          <w:sz w:val="24"/>
          <w:szCs w:val="24"/>
        </w:rPr>
        <w:t>,</w:t>
      </w:r>
    </w:p>
    <w:p w:rsidR="00F47D23" w:rsidRPr="00F94C91" w:rsidRDefault="00F94C91"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абинет для индивидуал</w:t>
      </w:r>
      <w:r w:rsidR="007A663F">
        <w:rPr>
          <w:rFonts w:ascii="Times New Roman" w:hAnsi="Times New Roman"/>
          <w:sz w:val="24"/>
          <w:szCs w:val="24"/>
        </w:rPr>
        <w:t>ьных занятий с детьми –</w:t>
      </w:r>
      <w:r w:rsidR="00F47D23" w:rsidRPr="00740B00">
        <w:rPr>
          <w:rFonts w:ascii="Times New Roman" w:hAnsi="Times New Roman"/>
          <w:sz w:val="24"/>
          <w:szCs w:val="24"/>
        </w:rPr>
        <w:t xml:space="preserve"> 15 </w:t>
      </w:r>
      <w:r w:rsidRPr="00F94C91">
        <w:rPr>
          <w:rFonts w:ascii="Times New Roman" w:hAnsi="Times New Roman"/>
          <w:sz w:val="28"/>
          <w:szCs w:val="28"/>
        </w:rPr>
        <w:t>м</w:t>
      </w:r>
      <w:r w:rsidRPr="00F94C91">
        <w:rPr>
          <w:rFonts w:ascii="Times New Roman" w:hAnsi="Times New Roman"/>
          <w:sz w:val="28"/>
          <w:szCs w:val="28"/>
          <w:vertAlign w:val="superscript"/>
        </w:rPr>
        <w:t>2</w:t>
      </w:r>
      <w:r w:rsidRPr="00F94C91">
        <w:rPr>
          <w:rFonts w:ascii="Times New Roman" w:hAnsi="Times New Roman"/>
          <w:sz w:val="24"/>
          <w:szCs w:val="24"/>
        </w:rPr>
        <w:t>,</w:t>
      </w:r>
    </w:p>
    <w:p w:rsidR="00F47D23" w:rsidRPr="00740B00" w:rsidRDefault="00F94C91"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ладовая для педагогических пособий и игрушек</w:t>
      </w:r>
      <w:r>
        <w:rPr>
          <w:rFonts w:ascii="Times New Roman" w:hAnsi="Times New Roman"/>
          <w:sz w:val="24"/>
          <w:szCs w:val="24"/>
        </w:rPr>
        <w:t>,</w:t>
      </w:r>
    </w:p>
    <w:p w:rsidR="00F94C91" w:rsidRPr="00740B00" w:rsidRDefault="00F94C91" w:rsidP="00F94C91">
      <w:pPr>
        <w:ind w:firstLine="709"/>
        <w:jc w:val="both"/>
        <w:rPr>
          <w:rFonts w:ascii="Times New Roman" w:hAnsi="Times New Roman"/>
          <w:sz w:val="24"/>
          <w:szCs w:val="24"/>
        </w:rPr>
      </w:pPr>
      <w:r>
        <w:rPr>
          <w:rFonts w:ascii="Times New Roman" w:hAnsi="Times New Roman"/>
          <w:sz w:val="24"/>
          <w:szCs w:val="24"/>
        </w:rPr>
        <w:t>- т</w:t>
      </w:r>
      <w:r w:rsidR="007A663F">
        <w:rPr>
          <w:rFonts w:ascii="Times New Roman" w:hAnsi="Times New Roman"/>
          <w:sz w:val="24"/>
          <w:szCs w:val="24"/>
        </w:rPr>
        <w:t xml:space="preserve">уалетная – </w:t>
      </w:r>
      <w:r w:rsidR="00F47D23" w:rsidRPr="00740B00">
        <w:rPr>
          <w:rFonts w:ascii="Times New Roman" w:hAnsi="Times New Roman"/>
          <w:sz w:val="24"/>
          <w:szCs w:val="24"/>
        </w:rPr>
        <w:t>12 м</w:t>
      </w:r>
      <w:r w:rsidR="00F47D23" w:rsidRPr="00740B00">
        <w:rPr>
          <w:rFonts w:ascii="Times New Roman" w:hAnsi="Times New Roman"/>
          <w:sz w:val="24"/>
          <w:szCs w:val="24"/>
          <w:vertAlign w:val="superscript"/>
        </w:rPr>
        <w:t>2</w:t>
      </w:r>
      <w:r>
        <w:rPr>
          <w:rFonts w:ascii="Times New Roman" w:hAnsi="Times New Roman"/>
          <w:sz w:val="24"/>
          <w:szCs w:val="24"/>
        </w:rPr>
        <w:t>,</w:t>
      </w:r>
    </w:p>
    <w:p w:rsidR="00F94C91" w:rsidRPr="00740B00" w:rsidRDefault="00F94C91" w:rsidP="00F94C91">
      <w:pPr>
        <w:ind w:firstLine="709"/>
        <w:jc w:val="both"/>
        <w:rPr>
          <w:rFonts w:ascii="Times New Roman" w:hAnsi="Times New Roman"/>
          <w:sz w:val="24"/>
          <w:szCs w:val="24"/>
        </w:rPr>
      </w:pPr>
      <w:r>
        <w:rPr>
          <w:rFonts w:ascii="Times New Roman" w:hAnsi="Times New Roman"/>
          <w:sz w:val="24"/>
          <w:szCs w:val="24"/>
        </w:rPr>
        <w:t>- р</w:t>
      </w:r>
      <w:r w:rsidR="00F47D23" w:rsidRPr="00740B00">
        <w:rPr>
          <w:rFonts w:ascii="Times New Roman" w:hAnsi="Times New Roman"/>
          <w:sz w:val="24"/>
          <w:szCs w:val="24"/>
        </w:rPr>
        <w:t>аздевальная –</w:t>
      </w:r>
      <w:r w:rsidR="007A663F">
        <w:rPr>
          <w:rFonts w:ascii="Times New Roman" w:hAnsi="Times New Roman"/>
          <w:sz w:val="24"/>
          <w:szCs w:val="24"/>
        </w:rPr>
        <w:t xml:space="preserve"> </w:t>
      </w:r>
      <w:r w:rsidR="00F47D23" w:rsidRPr="00740B00">
        <w:rPr>
          <w:rFonts w:ascii="Times New Roman" w:hAnsi="Times New Roman"/>
          <w:sz w:val="24"/>
          <w:szCs w:val="24"/>
        </w:rPr>
        <w:t>18 м</w:t>
      </w:r>
      <w:r w:rsidR="00F47D23" w:rsidRPr="00740B00">
        <w:rPr>
          <w:rFonts w:ascii="Times New Roman" w:hAnsi="Times New Roman"/>
          <w:sz w:val="24"/>
          <w:szCs w:val="24"/>
          <w:vertAlign w:val="superscript"/>
        </w:rPr>
        <w:t>2</w:t>
      </w:r>
      <w:r>
        <w:rPr>
          <w:rFonts w:ascii="Times New Roman" w:hAnsi="Times New Roman"/>
          <w:sz w:val="24"/>
          <w:szCs w:val="24"/>
        </w:rPr>
        <w:t>,</w:t>
      </w:r>
    </w:p>
    <w:p w:rsidR="00F47D23" w:rsidRPr="00740B00" w:rsidRDefault="00F94C91"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абинеты специалистов (дефектолог, логопед, педагог-психолог, социальный педагог). Количество определяется заданием на проектирование, но не менее двух.</w:t>
      </w:r>
    </w:p>
    <w:p w:rsidR="00F47D23" w:rsidRPr="00740B00" w:rsidRDefault="00F94C91"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 xml:space="preserve">олясочная </w:t>
      </w:r>
      <w:r>
        <w:rPr>
          <w:rFonts w:ascii="Times New Roman" w:hAnsi="Times New Roman"/>
          <w:sz w:val="24"/>
          <w:szCs w:val="24"/>
        </w:rPr>
        <w:t>(</w:t>
      </w:r>
      <w:r w:rsidR="00F47D23" w:rsidRPr="00740B00">
        <w:rPr>
          <w:rFonts w:ascii="Times New Roman" w:hAnsi="Times New Roman"/>
          <w:sz w:val="24"/>
          <w:szCs w:val="24"/>
        </w:rPr>
        <w:t>может быть предусмотрена снаружи здания, непосредственно около входа в лекотеку</w:t>
      </w:r>
      <w:r>
        <w:rPr>
          <w:rFonts w:ascii="Times New Roman" w:hAnsi="Times New Roman"/>
          <w:sz w:val="24"/>
          <w:szCs w:val="24"/>
        </w:rPr>
        <w:t>, д</w:t>
      </w:r>
      <w:r w:rsidR="00F47D23" w:rsidRPr="00740B00">
        <w:rPr>
          <w:rFonts w:ascii="Times New Roman" w:hAnsi="Times New Roman"/>
          <w:sz w:val="24"/>
          <w:szCs w:val="24"/>
        </w:rPr>
        <w:t>олжна быть оборудована навесом, защищающим от осадков</w:t>
      </w:r>
      <w:r>
        <w:rPr>
          <w:rFonts w:ascii="Times New Roman" w:hAnsi="Times New Roman"/>
          <w:sz w:val="24"/>
          <w:szCs w:val="24"/>
        </w:rPr>
        <w:t>).</w:t>
      </w:r>
      <w:r w:rsidR="00F47D23" w:rsidRPr="00740B00">
        <w:rPr>
          <w:rFonts w:ascii="Times New Roman" w:hAnsi="Times New Roman"/>
          <w:sz w:val="24"/>
          <w:szCs w:val="24"/>
        </w:rPr>
        <w:t xml:space="preserve"> </w:t>
      </w:r>
    </w:p>
    <w:p w:rsidR="00F47D23" w:rsidRPr="00740B00" w:rsidRDefault="00F94C91" w:rsidP="00740B00">
      <w:pPr>
        <w:ind w:firstLine="709"/>
        <w:jc w:val="both"/>
        <w:rPr>
          <w:rFonts w:ascii="Times New Roman" w:hAnsi="Times New Roman"/>
          <w:sz w:val="24"/>
          <w:szCs w:val="24"/>
        </w:rPr>
      </w:pPr>
      <w:r>
        <w:rPr>
          <w:rFonts w:ascii="Times New Roman" w:hAnsi="Times New Roman"/>
          <w:sz w:val="24"/>
          <w:szCs w:val="24"/>
        </w:rPr>
        <w:t>- х</w:t>
      </w:r>
      <w:r w:rsidR="00F47D23" w:rsidRPr="00740B00">
        <w:rPr>
          <w:rFonts w:ascii="Times New Roman" w:hAnsi="Times New Roman"/>
          <w:sz w:val="24"/>
          <w:szCs w:val="24"/>
        </w:rPr>
        <w:t>олл для родителей с гардеробом</w:t>
      </w:r>
      <w:r>
        <w:rPr>
          <w:rFonts w:ascii="Times New Roman" w:hAnsi="Times New Roman"/>
          <w:sz w:val="24"/>
          <w:szCs w:val="24"/>
        </w:rPr>
        <w:t xml:space="preserve"> и санузлом.</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xml:space="preserve">При организации лекотеки обособленно от других вариативных форм дошкольного образования и </w:t>
      </w:r>
      <w:r w:rsidR="00F94C91">
        <w:rPr>
          <w:rFonts w:ascii="Times New Roman" w:hAnsi="Times New Roman"/>
          <w:sz w:val="24"/>
          <w:szCs w:val="24"/>
        </w:rPr>
        <w:t xml:space="preserve">детских </w:t>
      </w:r>
      <w:r w:rsidRPr="00740B00">
        <w:rPr>
          <w:rFonts w:ascii="Times New Roman" w:hAnsi="Times New Roman"/>
          <w:sz w:val="24"/>
          <w:szCs w:val="24"/>
        </w:rPr>
        <w:t xml:space="preserve">групп, необходимо предусмотреть минимальный набор </w:t>
      </w:r>
      <w:r w:rsidRPr="00740B00">
        <w:rPr>
          <w:rFonts w:ascii="Times New Roman" w:hAnsi="Times New Roman"/>
          <w:sz w:val="24"/>
          <w:szCs w:val="24"/>
        </w:rPr>
        <w:lastRenderedPageBreak/>
        <w:t>сопутствующих помещений:</w:t>
      </w:r>
    </w:p>
    <w:p w:rsidR="00F47D23" w:rsidRPr="00740B00" w:rsidRDefault="00F94C91" w:rsidP="00740B00">
      <w:pPr>
        <w:ind w:firstLine="709"/>
        <w:jc w:val="both"/>
        <w:rPr>
          <w:rFonts w:ascii="Times New Roman" w:hAnsi="Times New Roman"/>
          <w:sz w:val="24"/>
          <w:szCs w:val="24"/>
        </w:rPr>
      </w:pPr>
      <w:r>
        <w:rPr>
          <w:rFonts w:ascii="Times New Roman" w:hAnsi="Times New Roman"/>
          <w:sz w:val="24"/>
          <w:szCs w:val="24"/>
        </w:rPr>
        <w:t>- м</w:t>
      </w:r>
      <w:r w:rsidR="00F47D23" w:rsidRPr="00740B00">
        <w:rPr>
          <w:rFonts w:ascii="Times New Roman" w:hAnsi="Times New Roman"/>
          <w:sz w:val="24"/>
          <w:szCs w:val="24"/>
        </w:rPr>
        <w:t>едицинский кабинет –</w:t>
      </w:r>
      <w:r w:rsidR="007A663F">
        <w:rPr>
          <w:rFonts w:ascii="Times New Roman" w:hAnsi="Times New Roman"/>
          <w:sz w:val="24"/>
          <w:szCs w:val="24"/>
        </w:rPr>
        <w:t xml:space="preserve"> </w:t>
      </w:r>
      <w:r w:rsidR="00F47D23" w:rsidRPr="00740B00">
        <w:rPr>
          <w:rFonts w:ascii="Times New Roman" w:hAnsi="Times New Roman"/>
          <w:sz w:val="24"/>
          <w:szCs w:val="24"/>
        </w:rPr>
        <w:t>12 м</w:t>
      </w:r>
      <w:r w:rsidR="00F47D23" w:rsidRPr="00740B00">
        <w:rPr>
          <w:rFonts w:ascii="Times New Roman" w:hAnsi="Times New Roman"/>
          <w:sz w:val="24"/>
          <w:szCs w:val="24"/>
          <w:vertAlign w:val="superscript"/>
        </w:rPr>
        <w:t>2</w:t>
      </w:r>
      <w:r w:rsidR="00F47D23" w:rsidRPr="00740B00">
        <w:rPr>
          <w:rFonts w:ascii="Times New Roman" w:hAnsi="Times New Roman"/>
          <w:sz w:val="24"/>
          <w:szCs w:val="24"/>
        </w:rPr>
        <w:t xml:space="preserve"> с местом для приготовления дезинфицирующих растворов</w:t>
      </w:r>
      <w:r>
        <w:rPr>
          <w:rFonts w:ascii="Times New Roman" w:hAnsi="Times New Roman"/>
          <w:sz w:val="24"/>
          <w:szCs w:val="24"/>
        </w:rPr>
        <w:t>,</w:t>
      </w:r>
    </w:p>
    <w:p w:rsidR="00F47D23" w:rsidRPr="00740B00" w:rsidRDefault="00F94C91" w:rsidP="00740B00">
      <w:pPr>
        <w:ind w:firstLine="709"/>
        <w:jc w:val="both"/>
        <w:rPr>
          <w:rFonts w:ascii="Times New Roman" w:hAnsi="Times New Roman"/>
          <w:sz w:val="24"/>
          <w:szCs w:val="24"/>
        </w:rPr>
      </w:pPr>
      <w:r>
        <w:rPr>
          <w:rFonts w:ascii="Times New Roman" w:hAnsi="Times New Roman"/>
          <w:sz w:val="24"/>
          <w:szCs w:val="24"/>
        </w:rPr>
        <w:t>- м</w:t>
      </w:r>
      <w:r w:rsidR="00F47D23" w:rsidRPr="00740B00">
        <w:rPr>
          <w:rFonts w:ascii="Times New Roman" w:hAnsi="Times New Roman"/>
          <w:sz w:val="24"/>
          <w:szCs w:val="24"/>
        </w:rPr>
        <w:t>етодический кабинет</w:t>
      </w:r>
      <w:r>
        <w:rPr>
          <w:rFonts w:ascii="Times New Roman" w:hAnsi="Times New Roman"/>
          <w:sz w:val="24"/>
          <w:szCs w:val="24"/>
        </w:rPr>
        <w:t>,</w:t>
      </w:r>
    </w:p>
    <w:p w:rsidR="00F47D23" w:rsidRPr="00740B00" w:rsidRDefault="00F94C91"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абинет администрации</w:t>
      </w:r>
      <w:r>
        <w:rPr>
          <w:rFonts w:ascii="Times New Roman" w:hAnsi="Times New Roman"/>
          <w:sz w:val="24"/>
          <w:szCs w:val="24"/>
        </w:rPr>
        <w:t>,</w:t>
      </w:r>
    </w:p>
    <w:p w:rsidR="00F47D23" w:rsidRPr="00740B00" w:rsidRDefault="00F94C91"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омната персонала</w:t>
      </w:r>
      <w:r>
        <w:rPr>
          <w:rFonts w:ascii="Times New Roman" w:hAnsi="Times New Roman"/>
          <w:sz w:val="24"/>
          <w:szCs w:val="24"/>
        </w:rPr>
        <w:t>,</w:t>
      </w:r>
    </w:p>
    <w:p w:rsidR="00F47D23" w:rsidRPr="00740B00" w:rsidRDefault="00F94C91"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омната уборочного инвентаря – 3 м</w:t>
      </w:r>
      <w:r w:rsidR="00F47D23" w:rsidRPr="00740B00">
        <w:rPr>
          <w:rFonts w:ascii="Times New Roman" w:hAnsi="Times New Roman"/>
          <w:sz w:val="24"/>
          <w:szCs w:val="24"/>
          <w:vertAlign w:val="superscript"/>
        </w:rPr>
        <w:t>2</w:t>
      </w:r>
      <w:r w:rsidR="00F47D23" w:rsidRPr="00740B00">
        <w:rPr>
          <w:rFonts w:ascii="Times New Roman" w:hAnsi="Times New Roman"/>
          <w:sz w:val="24"/>
          <w:szCs w:val="24"/>
        </w:rPr>
        <w:t>.</w:t>
      </w:r>
    </w:p>
    <w:p w:rsidR="00F47D23" w:rsidRPr="00740B00" w:rsidRDefault="00F47D23" w:rsidP="00740B00">
      <w:pPr>
        <w:ind w:firstLine="709"/>
        <w:jc w:val="both"/>
        <w:rPr>
          <w:rFonts w:ascii="Times New Roman" w:hAnsi="Times New Roman"/>
          <w:sz w:val="24"/>
          <w:szCs w:val="24"/>
        </w:rPr>
      </w:pPr>
    </w:p>
    <w:p w:rsidR="00F47D23" w:rsidRPr="00640A40" w:rsidRDefault="00F47D23" w:rsidP="0073085A">
      <w:pPr>
        <w:ind w:firstLine="709"/>
        <w:jc w:val="both"/>
        <w:rPr>
          <w:rFonts w:ascii="Times New Roman" w:hAnsi="Times New Roman"/>
          <w:b/>
          <w:sz w:val="28"/>
          <w:szCs w:val="28"/>
        </w:rPr>
      </w:pPr>
      <w:r w:rsidRPr="00DD20EA">
        <w:rPr>
          <w:rFonts w:ascii="Times New Roman" w:hAnsi="Times New Roman"/>
          <w:b/>
          <w:sz w:val="28"/>
          <w:szCs w:val="28"/>
        </w:rPr>
        <w:t>12.4</w:t>
      </w:r>
      <w:r w:rsidRPr="00640A40">
        <w:rPr>
          <w:rFonts w:ascii="Times New Roman" w:hAnsi="Times New Roman"/>
          <w:sz w:val="28"/>
          <w:szCs w:val="28"/>
        </w:rPr>
        <w:t xml:space="preserve"> </w:t>
      </w:r>
      <w:r>
        <w:rPr>
          <w:rFonts w:ascii="Times New Roman" w:hAnsi="Times New Roman"/>
          <w:b/>
          <w:sz w:val="28"/>
          <w:szCs w:val="28"/>
        </w:rPr>
        <w:t>Служба ранней помощи</w:t>
      </w:r>
    </w:p>
    <w:p w:rsidR="00F47D23" w:rsidRPr="00740B00" w:rsidRDefault="00F47D23" w:rsidP="0073085A">
      <w:pPr>
        <w:ind w:firstLine="709"/>
        <w:jc w:val="both"/>
        <w:rPr>
          <w:rFonts w:ascii="Times New Roman" w:hAnsi="Times New Roman"/>
          <w:sz w:val="24"/>
          <w:szCs w:val="24"/>
        </w:rPr>
      </w:pPr>
      <w:r w:rsidRPr="00740B00">
        <w:rPr>
          <w:rFonts w:ascii="Times New Roman" w:hAnsi="Times New Roman"/>
          <w:sz w:val="24"/>
          <w:szCs w:val="24"/>
        </w:rPr>
        <w:t>12.4.1 Служба ранней помощи создается для детей в возрасте от 2-х месяцев до 4-х лет с выявленными нарушениями развития (риском нарушения), не посещающих образовательные учреждения.</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12.4.2 Целью деятельности Службы</w:t>
      </w:r>
      <w:r w:rsidR="003311CD">
        <w:rPr>
          <w:rFonts w:ascii="Times New Roman" w:hAnsi="Times New Roman"/>
          <w:sz w:val="24"/>
          <w:szCs w:val="24"/>
        </w:rPr>
        <w:t xml:space="preserve"> </w:t>
      </w:r>
      <w:r w:rsidR="004E7BE2">
        <w:rPr>
          <w:rFonts w:ascii="Times New Roman" w:hAnsi="Times New Roman"/>
          <w:sz w:val="24"/>
          <w:szCs w:val="24"/>
        </w:rPr>
        <w:t>ранней помощи</w:t>
      </w:r>
      <w:r w:rsidRPr="00740B00">
        <w:rPr>
          <w:rFonts w:ascii="Times New Roman" w:hAnsi="Times New Roman"/>
          <w:sz w:val="24"/>
          <w:szCs w:val="24"/>
        </w:rPr>
        <w:t xml:space="preserve"> является организованная психолого-педагогическая и социальная поддержка семьи, имеющей ребенка с выявленными нарушениями развития (риском нарушения), не посещающего образовательное учреждение, подбор адекватных способов взаимодействия с ребенком, его воспитания и обучения, коррекция отклонений в развитии.</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12.4.3 Основными видами работы с ребенком и его семьей являются индивидуальные и групповые занятия, консультации (включая домашние визиты), а также тренинги для родителей.</w:t>
      </w:r>
      <w:bookmarkStart w:id="5" w:name="sub_1027"/>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Занятия с детьми специалисты Службы</w:t>
      </w:r>
      <w:r w:rsidR="004E7BE2">
        <w:rPr>
          <w:rFonts w:ascii="Times New Roman" w:hAnsi="Times New Roman"/>
          <w:sz w:val="24"/>
          <w:szCs w:val="24"/>
        </w:rPr>
        <w:t xml:space="preserve"> ранней помощи</w:t>
      </w:r>
      <w:r w:rsidRPr="00740B00">
        <w:rPr>
          <w:rFonts w:ascii="Times New Roman" w:hAnsi="Times New Roman"/>
          <w:sz w:val="24"/>
          <w:szCs w:val="24"/>
        </w:rPr>
        <w:t xml:space="preserve"> проводят с обязательным участием родителей.</w:t>
      </w:r>
      <w:bookmarkStart w:id="6" w:name="sub_1028"/>
      <w:bookmarkEnd w:id="5"/>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Максимальная нагрузка индивидуальных и групповых занятий с ребенком не должна превышать 3 часа в неделю.</w:t>
      </w:r>
      <w:bookmarkStart w:id="7" w:name="sub_1029"/>
      <w:bookmarkEnd w:id="6"/>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xml:space="preserve">Индивидуальная работа специалистов Службы </w:t>
      </w:r>
      <w:r w:rsidR="004E7BE2">
        <w:rPr>
          <w:rFonts w:ascii="Times New Roman" w:hAnsi="Times New Roman"/>
          <w:sz w:val="24"/>
          <w:szCs w:val="24"/>
        </w:rPr>
        <w:t xml:space="preserve">ранней помощи </w:t>
      </w:r>
      <w:r w:rsidRPr="00740B00">
        <w:rPr>
          <w:rFonts w:ascii="Times New Roman" w:hAnsi="Times New Roman"/>
          <w:sz w:val="24"/>
          <w:szCs w:val="24"/>
        </w:rPr>
        <w:t>составляет:</w:t>
      </w:r>
    </w:p>
    <w:bookmarkEnd w:id="7"/>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с детьми - 1,5 часа и проводится не реже одного раза в неделю;</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с роди</w:t>
      </w:r>
      <w:r w:rsidR="004E7BE2">
        <w:rPr>
          <w:rFonts w:ascii="Times New Roman" w:hAnsi="Times New Roman"/>
          <w:sz w:val="24"/>
          <w:szCs w:val="24"/>
        </w:rPr>
        <w:t xml:space="preserve">телями </w:t>
      </w:r>
      <w:r w:rsidRPr="00740B00">
        <w:rPr>
          <w:rFonts w:ascii="Times New Roman" w:hAnsi="Times New Roman"/>
          <w:sz w:val="24"/>
          <w:szCs w:val="24"/>
        </w:rPr>
        <w:t xml:space="preserve"> - 1,5 часа и проводится не реже одного раза в месяц.</w:t>
      </w:r>
      <w:bookmarkStart w:id="8" w:name="sub_10210"/>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xml:space="preserve">Групповая работа специалистов Службы </w:t>
      </w:r>
      <w:r w:rsidR="004E7BE2">
        <w:rPr>
          <w:rFonts w:ascii="Times New Roman" w:hAnsi="Times New Roman"/>
          <w:sz w:val="24"/>
          <w:szCs w:val="24"/>
        </w:rPr>
        <w:t xml:space="preserve">ранней помощи </w:t>
      </w:r>
      <w:r w:rsidRPr="00740B00">
        <w:rPr>
          <w:rFonts w:ascii="Times New Roman" w:hAnsi="Times New Roman"/>
          <w:sz w:val="24"/>
          <w:szCs w:val="24"/>
        </w:rPr>
        <w:t>составляет:</w:t>
      </w:r>
    </w:p>
    <w:bookmarkEnd w:id="8"/>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с детьми - 1,5 часа и проводится не реже одного раза в неделю;</w:t>
      </w:r>
    </w:p>
    <w:p w:rsidR="00F47D23" w:rsidRPr="00740B00" w:rsidRDefault="004E7BE2" w:rsidP="00740B00">
      <w:pPr>
        <w:ind w:firstLine="709"/>
        <w:jc w:val="both"/>
        <w:rPr>
          <w:rFonts w:ascii="Times New Roman" w:hAnsi="Times New Roman"/>
          <w:sz w:val="24"/>
          <w:szCs w:val="24"/>
        </w:rPr>
      </w:pPr>
      <w:r>
        <w:rPr>
          <w:rFonts w:ascii="Times New Roman" w:hAnsi="Times New Roman"/>
          <w:sz w:val="24"/>
          <w:szCs w:val="24"/>
        </w:rPr>
        <w:t xml:space="preserve">- с родителями </w:t>
      </w:r>
      <w:r w:rsidR="00F47D23" w:rsidRPr="00740B00">
        <w:rPr>
          <w:rFonts w:ascii="Times New Roman" w:hAnsi="Times New Roman"/>
          <w:sz w:val="24"/>
          <w:szCs w:val="24"/>
        </w:rPr>
        <w:t>- 2 часа и проводится не реже одного раза в неделю.</w:t>
      </w:r>
      <w:bookmarkStart w:id="9" w:name="sub_10211"/>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12.4.4 Наполняемость групп составляет:</w:t>
      </w:r>
    </w:p>
    <w:bookmarkEnd w:id="9"/>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с нарушениями развития (риском нарушения) - 4 ребенка;</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с множественными нарушениями развития - 2 ребенка.</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 xml:space="preserve">12.4.5 Служба ранней помощи является структурным подразделением </w:t>
      </w:r>
      <w:r w:rsidR="00F94C91">
        <w:rPr>
          <w:rFonts w:ascii="Times New Roman" w:hAnsi="Times New Roman"/>
          <w:sz w:val="24"/>
          <w:szCs w:val="24"/>
        </w:rPr>
        <w:t>ДОО с группами компенсирующего или комбинированного вида. Она может размещаться в здании ДОО или быть встроенной в</w:t>
      </w:r>
      <w:r w:rsidR="004E7BE2">
        <w:rPr>
          <w:rFonts w:ascii="Times New Roman" w:hAnsi="Times New Roman"/>
          <w:sz w:val="24"/>
          <w:szCs w:val="24"/>
        </w:rPr>
        <w:t xml:space="preserve"> жилые дома аналогично отделению КДО. Служба ранней помощи может кооперироваться в части обслуживающих помещений с лекотекой (см. п.12.3).</w:t>
      </w:r>
    </w:p>
    <w:p w:rsidR="00F47D23" w:rsidRPr="00740B00" w:rsidRDefault="00F47D23" w:rsidP="00740B00">
      <w:pPr>
        <w:ind w:firstLine="709"/>
        <w:jc w:val="both"/>
        <w:rPr>
          <w:rFonts w:ascii="Times New Roman" w:hAnsi="Times New Roman"/>
          <w:sz w:val="24"/>
          <w:szCs w:val="24"/>
        </w:rPr>
      </w:pPr>
      <w:r w:rsidRPr="00740B00">
        <w:rPr>
          <w:rFonts w:ascii="Times New Roman" w:hAnsi="Times New Roman"/>
          <w:sz w:val="24"/>
          <w:szCs w:val="24"/>
        </w:rPr>
        <w:t>12.4.</w:t>
      </w:r>
      <w:r w:rsidR="004E7BE2">
        <w:rPr>
          <w:rFonts w:ascii="Times New Roman" w:hAnsi="Times New Roman"/>
          <w:sz w:val="24"/>
          <w:szCs w:val="24"/>
        </w:rPr>
        <w:t>6</w:t>
      </w:r>
      <w:r w:rsidRPr="00740B00">
        <w:rPr>
          <w:rFonts w:ascii="Times New Roman" w:hAnsi="Times New Roman"/>
          <w:sz w:val="24"/>
          <w:szCs w:val="24"/>
        </w:rPr>
        <w:t xml:space="preserve"> Рекомендуемый состав помещений</w:t>
      </w:r>
      <w:r w:rsidR="004E7BE2">
        <w:rPr>
          <w:rFonts w:ascii="Times New Roman" w:hAnsi="Times New Roman"/>
          <w:sz w:val="24"/>
          <w:szCs w:val="24"/>
        </w:rPr>
        <w:t xml:space="preserve"> Службы ранней помощи</w:t>
      </w:r>
      <w:r w:rsidR="007A663F">
        <w:rPr>
          <w:rFonts w:ascii="Times New Roman" w:hAnsi="Times New Roman"/>
          <w:sz w:val="24"/>
          <w:szCs w:val="24"/>
        </w:rPr>
        <w:t xml:space="preserve"> (минимально)</w:t>
      </w:r>
      <w:r w:rsidR="004E7BE2">
        <w:rPr>
          <w:rFonts w:ascii="Times New Roman" w:hAnsi="Times New Roman"/>
          <w:sz w:val="24"/>
          <w:szCs w:val="24"/>
        </w:rPr>
        <w:t>:</w:t>
      </w:r>
    </w:p>
    <w:p w:rsidR="00F47D23" w:rsidRPr="00740B00" w:rsidRDefault="004E7BE2" w:rsidP="00740B00">
      <w:pPr>
        <w:ind w:firstLine="709"/>
        <w:jc w:val="both"/>
        <w:rPr>
          <w:rFonts w:ascii="Times New Roman" w:hAnsi="Times New Roman"/>
          <w:sz w:val="24"/>
          <w:szCs w:val="24"/>
        </w:rPr>
      </w:pPr>
      <w:r>
        <w:rPr>
          <w:rFonts w:ascii="Times New Roman" w:hAnsi="Times New Roman"/>
          <w:sz w:val="24"/>
          <w:szCs w:val="24"/>
        </w:rPr>
        <w:t xml:space="preserve">- </w:t>
      </w:r>
      <w:r w:rsidRPr="00740B00">
        <w:rPr>
          <w:rFonts w:ascii="Times New Roman" w:hAnsi="Times New Roman"/>
          <w:sz w:val="24"/>
          <w:szCs w:val="24"/>
        </w:rPr>
        <w:t xml:space="preserve">игровая </w:t>
      </w:r>
      <w:r w:rsidR="007A663F">
        <w:rPr>
          <w:rFonts w:ascii="Times New Roman" w:hAnsi="Times New Roman"/>
          <w:sz w:val="24"/>
          <w:szCs w:val="24"/>
        </w:rPr>
        <w:t>–</w:t>
      </w:r>
      <w:r w:rsidR="00F47D23" w:rsidRPr="00740B00">
        <w:rPr>
          <w:rFonts w:ascii="Times New Roman" w:hAnsi="Times New Roman"/>
          <w:sz w:val="24"/>
          <w:szCs w:val="24"/>
        </w:rPr>
        <w:t xml:space="preserve"> 25 м</w:t>
      </w:r>
      <w:r w:rsidR="00F47D23" w:rsidRPr="00740B00">
        <w:rPr>
          <w:rFonts w:ascii="Times New Roman" w:hAnsi="Times New Roman"/>
          <w:sz w:val="24"/>
          <w:szCs w:val="24"/>
          <w:vertAlign w:val="superscript"/>
        </w:rPr>
        <w:t>2</w:t>
      </w:r>
      <w:r>
        <w:rPr>
          <w:rFonts w:ascii="Times New Roman" w:hAnsi="Times New Roman"/>
          <w:sz w:val="24"/>
          <w:szCs w:val="24"/>
        </w:rPr>
        <w:t xml:space="preserve">, </w:t>
      </w:r>
      <w:r w:rsidR="007A663F">
        <w:rPr>
          <w:rFonts w:ascii="Times New Roman" w:hAnsi="Times New Roman"/>
          <w:sz w:val="24"/>
          <w:szCs w:val="24"/>
        </w:rPr>
        <w:t xml:space="preserve">не менее </w:t>
      </w:r>
      <w:r w:rsidR="00F47D23" w:rsidRPr="00740B00">
        <w:rPr>
          <w:rFonts w:ascii="Times New Roman" w:hAnsi="Times New Roman"/>
          <w:sz w:val="24"/>
          <w:szCs w:val="24"/>
        </w:rPr>
        <w:t>двух</w:t>
      </w:r>
      <w:r>
        <w:rPr>
          <w:rFonts w:ascii="Times New Roman" w:hAnsi="Times New Roman"/>
          <w:sz w:val="24"/>
          <w:szCs w:val="24"/>
        </w:rPr>
        <w:t xml:space="preserve"> помещений,</w:t>
      </w:r>
    </w:p>
    <w:p w:rsidR="00F47D23" w:rsidRPr="00740B00" w:rsidRDefault="004E7BE2"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абинет для индивидуаль</w:t>
      </w:r>
      <w:r w:rsidR="007A663F">
        <w:rPr>
          <w:rFonts w:ascii="Times New Roman" w:hAnsi="Times New Roman"/>
          <w:sz w:val="24"/>
          <w:szCs w:val="24"/>
        </w:rPr>
        <w:t xml:space="preserve">ных занятий с детьми – </w:t>
      </w:r>
      <w:r w:rsidR="00F47D23" w:rsidRPr="00740B00">
        <w:rPr>
          <w:rFonts w:ascii="Times New Roman" w:hAnsi="Times New Roman"/>
          <w:sz w:val="24"/>
          <w:szCs w:val="24"/>
        </w:rPr>
        <w:t>15 м</w:t>
      </w:r>
      <w:r w:rsidR="00F47D23" w:rsidRPr="00740B00">
        <w:rPr>
          <w:rFonts w:ascii="Times New Roman" w:hAnsi="Times New Roman"/>
          <w:sz w:val="24"/>
          <w:szCs w:val="24"/>
          <w:vertAlign w:val="superscript"/>
        </w:rPr>
        <w:t>2</w:t>
      </w:r>
    </w:p>
    <w:p w:rsidR="00F47D23" w:rsidRPr="00740B00" w:rsidRDefault="004E7BE2"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ладовая для педагогических пособий и игрушек</w:t>
      </w:r>
    </w:p>
    <w:p w:rsidR="00F47D23" w:rsidRPr="00740B00" w:rsidRDefault="004E7BE2" w:rsidP="00740B00">
      <w:pPr>
        <w:ind w:firstLine="709"/>
        <w:jc w:val="both"/>
        <w:rPr>
          <w:rFonts w:ascii="Times New Roman" w:hAnsi="Times New Roman"/>
          <w:sz w:val="24"/>
          <w:szCs w:val="24"/>
        </w:rPr>
      </w:pPr>
      <w:r>
        <w:rPr>
          <w:rFonts w:ascii="Times New Roman" w:hAnsi="Times New Roman"/>
          <w:sz w:val="24"/>
          <w:szCs w:val="24"/>
        </w:rPr>
        <w:t>- т</w:t>
      </w:r>
      <w:r w:rsidR="007A663F">
        <w:rPr>
          <w:rFonts w:ascii="Times New Roman" w:hAnsi="Times New Roman"/>
          <w:sz w:val="24"/>
          <w:szCs w:val="24"/>
        </w:rPr>
        <w:t xml:space="preserve">уалетная – </w:t>
      </w:r>
      <w:r w:rsidR="00F47D23" w:rsidRPr="00740B00">
        <w:rPr>
          <w:rFonts w:ascii="Times New Roman" w:hAnsi="Times New Roman"/>
          <w:sz w:val="24"/>
          <w:szCs w:val="24"/>
        </w:rPr>
        <w:t>12 м</w:t>
      </w:r>
      <w:r w:rsidR="00F47D23" w:rsidRPr="00740B00">
        <w:rPr>
          <w:rFonts w:ascii="Times New Roman" w:hAnsi="Times New Roman"/>
          <w:sz w:val="24"/>
          <w:szCs w:val="24"/>
          <w:vertAlign w:val="superscript"/>
        </w:rPr>
        <w:t>2</w:t>
      </w:r>
    </w:p>
    <w:p w:rsidR="00F47D23" w:rsidRPr="00740B00" w:rsidRDefault="004E7BE2" w:rsidP="00740B00">
      <w:pPr>
        <w:ind w:firstLine="709"/>
        <w:jc w:val="both"/>
        <w:rPr>
          <w:rFonts w:ascii="Times New Roman" w:hAnsi="Times New Roman"/>
          <w:sz w:val="24"/>
          <w:szCs w:val="24"/>
        </w:rPr>
      </w:pPr>
      <w:r>
        <w:rPr>
          <w:rFonts w:ascii="Times New Roman" w:hAnsi="Times New Roman"/>
          <w:sz w:val="24"/>
          <w:szCs w:val="24"/>
        </w:rPr>
        <w:t>- р</w:t>
      </w:r>
      <w:r w:rsidR="007A663F">
        <w:rPr>
          <w:rFonts w:ascii="Times New Roman" w:hAnsi="Times New Roman"/>
          <w:sz w:val="24"/>
          <w:szCs w:val="24"/>
        </w:rPr>
        <w:t>аздевальная –</w:t>
      </w:r>
      <w:r w:rsidR="00F47D23" w:rsidRPr="00740B00">
        <w:rPr>
          <w:rFonts w:ascii="Times New Roman" w:hAnsi="Times New Roman"/>
          <w:sz w:val="24"/>
          <w:szCs w:val="24"/>
        </w:rPr>
        <w:t xml:space="preserve"> 18 м</w:t>
      </w:r>
      <w:r w:rsidR="00F47D23" w:rsidRPr="00740B00">
        <w:rPr>
          <w:rFonts w:ascii="Times New Roman" w:hAnsi="Times New Roman"/>
          <w:sz w:val="24"/>
          <w:szCs w:val="24"/>
          <w:vertAlign w:val="superscript"/>
        </w:rPr>
        <w:t>2</w:t>
      </w:r>
    </w:p>
    <w:p w:rsidR="00F47D23" w:rsidRPr="00740B00" w:rsidRDefault="004E7BE2"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абинеты специалистов (дефектолог, логопед, педагог-психолог, социальный педагог</w:t>
      </w:r>
      <w:r>
        <w:rPr>
          <w:rFonts w:ascii="Times New Roman" w:hAnsi="Times New Roman"/>
          <w:sz w:val="24"/>
          <w:szCs w:val="24"/>
        </w:rPr>
        <w:t>, к</w:t>
      </w:r>
      <w:r w:rsidR="00F47D23" w:rsidRPr="00740B00">
        <w:rPr>
          <w:rFonts w:ascii="Times New Roman" w:hAnsi="Times New Roman"/>
          <w:sz w:val="24"/>
          <w:szCs w:val="24"/>
        </w:rPr>
        <w:t>оличество</w:t>
      </w:r>
      <w:r>
        <w:rPr>
          <w:rFonts w:ascii="Times New Roman" w:hAnsi="Times New Roman"/>
          <w:sz w:val="24"/>
          <w:szCs w:val="24"/>
        </w:rPr>
        <w:t xml:space="preserve"> кабинетов</w:t>
      </w:r>
      <w:r w:rsidR="00F47D23" w:rsidRPr="00740B00">
        <w:rPr>
          <w:rFonts w:ascii="Times New Roman" w:hAnsi="Times New Roman"/>
          <w:sz w:val="24"/>
          <w:szCs w:val="24"/>
        </w:rPr>
        <w:t xml:space="preserve"> определяется заданием на проектирование, но не менее двух</w:t>
      </w:r>
      <w:r>
        <w:rPr>
          <w:rFonts w:ascii="Times New Roman" w:hAnsi="Times New Roman"/>
          <w:sz w:val="24"/>
          <w:szCs w:val="24"/>
        </w:rPr>
        <w:t>),</w:t>
      </w:r>
    </w:p>
    <w:p w:rsidR="007A663F" w:rsidRPr="001D77EA" w:rsidRDefault="004E7BE2" w:rsidP="001D77EA">
      <w:pPr>
        <w:ind w:firstLine="709"/>
        <w:jc w:val="both"/>
        <w:rPr>
          <w:rFonts w:ascii="Times New Roman" w:hAnsi="Times New Roman"/>
          <w:sz w:val="24"/>
          <w:szCs w:val="24"/>
          <w:vertAlign w:val="superscript"/>
        </w:rPr>
      </w:pPr>
      <w:r>
        <w:rPr>
          <w:rFonts w:ascii="Times New Roman" w:hAnsi="Times New Roman"/>
          <w:sz w:val="24"/>
          <w:szCs w:val="24"/>
        </w:rPr>
        <w:t>- м</w:t>
      </w:r>
      <w:r w:rsidR="007A663F">
        <w:rPr>
          <w:rFonts w:ascii="Times New Roman" w:hAnsi="Times New Roman"/>
          <w:sz w:val="24"/>
          <w:szCs w:val="24"/>
        </w:rPr>
        <w:t xml:space="preserve">едицинский кабинет – </w:t>
      </w:r>
      <w:r w:rsidR="00F47D23" w:rsidRPr="00740B00">
        <w:rPr>
          <w:rFonts w:ascii="Times New Roman" w:hAnsi="Times New Roman"/>
          <w:sz w:val="24"/>
          <w:szCs w:val="24"/>
        </w:rPr>
        <w:t>12 м</w:t>
      </w:r>
      <w:r w:rsidR="00F47D23" w:rsidRPr="00740B00">
        <w:rPr>
          <w:rFonts w:ascii="Times New Roman" w:hAnsi="Times New Roman"/>
          <w:sz w:val="24"/>
          <w:szCs w:val="24"/>
          <w:vertAlign w:val="superscript"/>
        </w:rPr>
        <w:t>2</w:t>
      </w:r>
    </w:p>
    <w:p w:rsidR="00F47D23" w:rsidRPr="00740B00" w:rsidRDefault="004E7BE2" w:rsidP="00740B00">
      <w:pPr>
        <w:ind w:firstLine="709"/>
        <w:jc w:val="both"/>
        <w:rPr>
          <w:rFonts w:ascii="Times New Roman" w:hAnsi="Times New Roman"/>
          <w:sz w:val="24"/>
          <w:szCs w:val="24"/>
        </w:rPr>
      </w:pPr>
      <w:r>
        <w:rPr>
          <w:rFonts w:ascii="Times New Roman" w:hAnsi="Times New Roman"/>
          <w:sz w:val="24"/>
          <w:szCs w:val="24"/>
        </w:rPr>
        <w:t>- к</w:t>
      </w:r>
      <w:r w:rsidR="00F47D23" w:rsidRPr="00740B00">
        <w:rPr>
          <w:rFonts w:ascii="Times New Roman" w:hAnsi="Times New Roman"/>
          <w:sz w:val="24"/>
          <w:szCs w:val="24"/>
        </w:rPr>
        <w:t xml:space="preserve">олясочная </w:t>
      </w:r>
      <w:r>
        <w:rPr>
          <w:rFonts w:ascii="Times New Roman" w:hAnsi="Times New Roman"/>
          <w:sz w:val="24"/>
          <w:szCs w:val="24"/>
        </w:rPr>
        <w:t>(</w:t>
      </w:r>
      <w:r w:rsidR="00F47D23" w:rsidRPr="00740B00">
        <w:rPr>
          <w:rFonts w:ascii="Times New Roman" w:hAnsi="Times New Roman"/>
          <w:sz w:val="24"/>
          <w:szCs w:val="24"/>
        </w:rPr>
        <w:t>может быть предусмотрена снаружи здания, непосредственно около входа в Службу</w:t>
      </w:r>
      <w:r>
        <w:rPr>
          <w:rFonts w:ascii="Times New Roman" w:hAnsi="Times New Roman"/>
          <w:sz w:val="24"/>
          <w:szCs w:val="24"/>
        </w:rPr>
        <w:t xml:space="preserve"> ранней помощи, д</w:t>
      </w:r>
      <w:r w:rsidR="00F47D23" w:rsidRPr="00740B00">
        <w:rPr>
          <w:rFonts w:ascii="Times New Roman" w:hAnsi="Times New Roman"/>
          <w:sz w:val="24"/>
          <w:szCs w:val="24"/>
        </w:rPr>
        <w:t>олжна быть оборудована навесом, защищающим от осадков</w:t>
      </w:r>
      <w:r>
        <w:rPr>
          <w:rFonts w:ascii="Times New Roman" w:hAnsi="Times New Roman"/>
          <w:sz w:val="24"/>
          <w:szCs w:val="24"/>
        </w:rPr>
        <w:t>)</w:t>
      </w:r>
      <w:r w:rsidR="00F47D23" w:rsidRPr="00740B00">
        <w:rPr>
          <w:rFonts w:ascii="Times New Roman" w:hAnsi="Times New Roman"/>
          <w:sz w:val="24"/>
          <w:szCs w:val="24"/>
        </w:rPr>
        <w:t xml:space="preserve">. </w:t>
      </w:r>
    </w:p>
    <w:p w:rsidR="00F47D23" w:rsidRPr="00740B00" w:rsidRDefault="004E7BE2" w:rsidP="00740B00">
      <w:pPr>
        <w:ind w:firstLine="709"/>
        <w:jc w:val="both"/>
        <w:rPr>
          <w:rFonts w:ascii="Times New Roman" w:hAnsi="Times New Roman"/>
          <w:sz w:val="24"/>
          <w:szCs w:val="24"/>
        </w:rPr>
      </w:pPr>
      <w:r>
        <w:rPr>
          <w:rFonts w:ascii="Times New Roman" w:hAnsi="Times New Roman"/>
          <w:sz w:val="24"/>
          <w:szCs w:val="24"/>
        </w:rPr>
        <w:t>- х</w:t>
      </w:r>
      <w:r w:rsidR="00F47D23" w:rsidRPr="00740B00">
        <w:rPr>
          <w:rFonts w:ascii="Times New Roman" w:hAnsi="Times New Roman"/>
          <w:sz w:val="24"/>
          <w:szCs w:val="24"/>
        </w:rPr>
        <w:t>олл для родителей с гардеробом</w:t>
      </w:r>
      <w:r>
        <w:rPr>
          <w:rFonts w:ascii="Times New Roman" w:hAnsi="Times New Roman"/>
          <w:sz w:val="24"/>
          <w:szCs w:val="24"/>
        </w:rPr>
        <w:t xml:space="preserve"> и санузлом</w:t>
      </w:r>
      <w:r w:rsidR="00F47D23" w:rsidRPr="00740B00">
        <w:rPr>
          <w:rFonts w:ascii="Times New Roman" w:hAnsi="Times New Roman"/>
          <w:sz w:val="24"/>
          <w:szCs w:val="24"/>
        </w:rPr>
        <w:t>.</w:t>
      </w:r>
    </w:p>
    <w:p w:rsidR="00F47D23" w:rsidRPr="00740B00" w:rsidRDefault="00F47D23" w:rsidP="00740B00">
      <w:pPr>
        <w:ind w:firstLine="709"/>
        <w:jc w:val="both"/>
        <w:rPr>
          <w:rFonts w:ascii="Times New Roman" w:hAnsi="Times New Roman"/>
          <w:sz w:val="24"/>
          <w:szCs w:val="24"/>
        </w:rPr>
      </w:pPr>
    </w:p>
    <w:p w:rsidR="00F47D23" w:rsidRPr="00740B00" w:rsidRDefault="00F47D23" w:rsidP="00740B00">
      <w:pPr>
        <w:widowControl/>
        <w:overflowPunct/>
        <w:autoSpaceDE/>
        <w:autoSpaceDN/>
        <w:adjustRightInd/>
        <w:textAlignment w:val="auto"/>
        <w:rPr>
          <w:rFonts w:ascii="Times New Roman" w:hAnsi="Times New Roman"/>
          <w:sz w:val="24"/>
          <w:szCs w:val="24"/>
        </w:rPr>
      </w:pPr>
      <w:r w:rsidRPr="00740B00">
        <w:rPr>
          <w:rFonts w:ascii="Times New Roman" w:hAnsi="Times New Roman"/>
          <w:sz w:val="24"/>
          <w:szCs w:val="24"/>
        </w:rPr>
        <w:br w:type="page"/>
      </w:r>
    </w:p>
    <w:p w:rsidR="00E01F99" w:rsidRPr="00C00F44" w:rsidRDefault="00E01F99" w:rsidP="00E01F99">
      <w:pPr>
        <w:shd w:val="clear" w:color="auto" w:fill="FFFFFF"/>
        <w:ind w:firstLine="680"/>
        <w:jc w:val="center"/>
        <w:rPr>
          <w:rFonts w:ascii="Times New Roman" w:hAnsi="Times New Roman"/>
          <w:b/>
          <w:sz w:val="24"/>
          <w:szCs w:val="24"/>
        </w:rPr>
      </w:pPr>
      <w:r w:rsidRPr="00C00F44">
        <w:rPr>
          <w:rFonts w:ascii="Times New Roman" w:hAnsi="Times New Roman"/>
          <w:b/>
          <w:sz w:val="24"/>
          <w:szCs w:val="24"/>
        </w:rPr>
        <w:t>Приложение А</w:t>
      </w:r>
    </w:p>
    <w:p w:rsidR="00E01F99" w:rsidRPr="00C00F44" w:rsidRDefault="00E01F99" w:rsidP="00E01F99">
      <w:pPr>
        <w:shd w:val="clear" w:color="auto" w:fill="FFFFFF"/>
        <w:ind w:firstLine="680"/>
        <w:jc w:val="center"/>
        <w:rPr>
          <w:rFonts w:ascii="Times New Roman" w:hAnsi="Times New Roman"/>
          <w:sz w:val="24"/>
          <w:szCs w:val="24"/>
        </w:rPr>
      </w:pPr>
      <w:r w:rsidRPr="00C00F44">
        <w:rPr>
          <w:rFonts w:ascii="Times New Roman" w:hAnsi="Times New Roman"/>
          <w:sz w:val="24"/>
          <w:szCs w:val="24"/>
        </w:rPr>
        <w:t>(обязательное)</w:t>
      </w:r>
    </w:p>
    <w:p w:rsidR="00E01F99" w:rsidRPr="00C00F44" w:rsidRDefault="00E01F99" w:rsidP="00E01F99">
      <w:pPr>
        <w:shd w:val="clear" w:color="auto" w:fill="FFFFFF"/>
        <w:ind w:firstLine="680"/>
        <w:jc w:val="center"/>
        <w:rPr>
          <w:rFonts w:ascii="Times New Roman" w:hAnsi="Times New Roman"/>
          <w:sz w:val="24"/>
          <w:szCs w:val="24"/>
        </w:rPr>
      </w:pPr>
    </w:p>
    <w:p w:rsidR="00E01F99" w:rsidRPr="00C00F44" w:rsidRDefault="00E01F99" w:rsidP="00E01F99">
      <w:pPr>
        <w:pStyle w:val="ae"/>
        <w:spacing w:after="0" w:line="240" w:lineRule="auto"/>
        <w:ind w:left="0" w:firstLine="680"/>
        <w:contextualSpacing w:val="0"/>
        <w:jc w:val="center"/>
        <w:rPr>
          <w:rFonts w:ascii="Times New Roman" w:hAnsi="Times New Roman"/>
          <w:b/>
          <w:sz w:val="28"/>
          <w:szCs w:val="28"/>
        </w:rPr>
      </w:pPr>
      <w:r w:rsidRPr="00C00F44">
        <w:rPr>
          <w:rFonts w:ascii="Times New Roman" w:hAnsi="Times New Roman"/>
          <w:b/>
          <w:sz w:val="28"/>
          <w:szCs w:val="28"/>
        </w:rPr>
        <w:t>Перечень нормативных документов</w:t>
      </w:r>
    </w:p>
    <w:p w:rsidR="00E01F99" w:rsidRPr="00C00F44" w:rsidRDefault="00E01F99" w:rsidP="00E01F99">
      <w:pPr>
        <w:pStyle w:val="ae"/>
        <w:spacing w:after="0" w:line="240" w:lineRule="auto"/>
        <w:ind w:left="0" w:firstLine="680"/>
        <w:contextualSpacing w:val="0"/>
        <w:jc w:val="center"/>
        <w:rPr>
          <w:rFonts w:ascii="Times New Roman" w:hAnsi="Times New Roman"/>
          <w:b/>
          <w:sz w:val="28"/>
          <w:szCs w:val="28"/>
        </w:rPr>
      </w:pPr>
    </w:p>
    <w:p w:rsidR="00E01F99" w:rsidRPr="00472076" w:rsidRDefault="00E01F99" w:rsidP="00E01F99">
      <w:pPr>
        <w:pStyle w:val="ae"/>
        <w:spacing w:after="0" w:line="240" w:lineRule="auto"/>
        <w:ind w:left="0" w:firstLine="680"/>
        <w:contextualSpacing w:val="0"/>
        <w:jc w:val="both"/>
        <w:rPr>
          <w:rFonts w:ascii="Times New Roman" w:hAnsi="Times New Roman"/>
          <w:sz w:val="24"/>
          <w:szCs w:val="24"/>
        </w:rPr>
      </w:pPr>
      <w:r w:rsidRPr="00472076">
        <w:rPr>
          <w:rFonts w:ascii="Times New Roman" w:hAnsi="Times New Roman"/>
          <w:sz w:val="24"/>
          <w:szCs w:val="24"/>
        </w:rPr>
        <w:t>В СП использованы следующие нормативные документы:</w:t>
      </w:r>
    </w:p>
    <w:p w:rsidR="00E01F99" w:rsidRDefault="00B3309C" w:rsidP="00E01F99">
      <w:pPr>
        <w:ind w:firstLine="680"/>
        <w:jc w:val="both"/>
        <w:rPr>
          <w:rFonts w:ascii="Times New Roman" w:hAnsi="Times New Roman"/>
          <w:sz w:val="24"/>
          <w:szCs w:val="24"/>
        </w:rPr>
      </w:pPr>
      <w:hyperlink r:id="rId13" w:history="1">
        <w:r w:rsidR="00E01F99" w:rsidRPr="00FE4F78">
          <w:rPr>
            <w:rFonts w:ascii="Times New Roman" w:hAnsi="Times New Roman"/>
            <w:sz w:val="24"/>
            <w:szCs w:val="24"/>
          </w:rPr>
          <w:t xml:space="preserve">СП 131.13330.2012 </w:t>
        </w:r>
        <w:r w:rsidR="00E01F99">
          <w:rPr>
            <w:rFonts w:ascii="Times New Roman" w:hAnsi="Times New Roman"/>
            <w:sz w:val="24"/>
            <w:szCs w:val="24"/>
          </w:rPr>
          <w:t>«</w:t>
        </w:r>
        <w:r w:rsidR="00E01F99" w:rsidRPr="00FE4F78">
          <w:rPr>
            <w:rFonts w:ascii="Times New Roman" w:hAnsi="Times New Roman"/>
            <w:sz w:val="24"/>
            <w:szCs w:val="24"/>
          </w:rPr>
          <w:t>СНиП 23-01-99* Строительная климатология</w:t>
        </w:r>
        <w:r w:rsidR="00E01F99">
          <w:rPr>
            <w:rFonts w:ascii="Times New Roman" w:hAnsi="Times New Roman"/>
            <w:sz w:val="24"/>
            <w:szCs w:val="24"/>
          </w:rPr>
          <w:t>»</w:t>
        </w:r>
      </w:hyperlink>
    </w:p>
    <w:p w:rsidR="00E01F99" w:rsidRPr="00AF0E8B" w:rsidRDefault="00E01F99" w:rsidP="00E01F99">
      <w:pPr>
        <w:ind w:firstLine="680"/>
        <w:jc w:val="both"/>
        <w:rPr>
          <w:rFonts w:ascii="Times New Roman" w:hAnsi="Times New Roman"/>
          <w:sz w:val="24"/>
          <w:szCs w:val="24"/>
        </w:rPr>
      </w:pPr>
      <w:r w:rsidRPr="00AF0E8B">
        <w:rPr>
          <w:rFonts w:ascii="Times New Roman" w:hAnsi="Times New Roman"/>
          <w:sz w:val="24"/>
          <w:szCs w:val="24"/>
        </w:rPr>
        <w:t>СП 2.2.2.1327-03 «Гигиенические требования к организации технологических процессов, производственному оборудованию и рабочему инструменту».</w:t>
      </w:r>
    </w:p>
    <w:p w:rsidR="00E01F99" w:rsidRPr="00472076" w:rsidRDefault="00E01F99" w:rsidP="00E01F99">
      <w:pPr>
        <w:ind w:firstLine="680"/>
        <w:jc w:val="both"/>
        <w:rPr>
          <w:rFonts w:ascii="Times New Roman" w:hAnsi="Times New Roman"/>
          <w:sz w:val="24"/>
          <w:szCs w:val="24"/>
        </w:rPr>
      </w:pPr>
      <w:r w:rsidRPr="00472076">
        <w:rPr>
          <w:rFonts w:ascii="Times New Roman" w:hAnsi="Times New Roman"/>
          <w:sz w:val="24"/>
          <w:szCs w:val="24"/>
        </w:rPr>
        <w:t xml:space="preserve">СП 50.13330.2010 </w:t>
      </w:r>
      <w:r>
        <w:rPr>
          <w:rFonts w:ascii="Times New Roman" w:hAnsi="Times New Roman"/>
          <w:sz w:val="24"/>
          <w:szCs w:val="24"/>
        </w:rPr>
        <w:t>«</w:t>
      </w:r>
      <w:r w:rsidRPr="00472076">
        <w:rPr>
          <w:rFonts w:ascii="Times New Roman" w:hAnsi="Times New Roman"/>
          <w:sz w:val="24"/>
          <w:szCs w:val="24"/>
        </w:rPr>
        <w:t>СНиП 23-02-2003 Тепловая защита зданий</w:t>
      </w:r>
      <w:r>
        <w:rPr>
          <w:rFonts w:ascii="Times New Roman" w:hAnsi="Times New Roman"/>
          <w:sz w:val="24"/>
          <w:szCs w:val="24"/>
        </w:rPr>
        <w:t>»</w:t>
      </w:r>
    </w:p>
    <w:p w:rsidR="00E01F99" w:rsidRDefault="00B3309C" w:rsidP="00E01F99">
      <w:pPr>
        <w:ind w:firstLine="680"/>
        <w:jc w:val="both"/>
        <w:rPr>
          <w:rFonts w:ascii="Times New Roman" w:hAnsi="Times New Roman"/>
          <w:sz w:val="24"/>
          <w:szCs w:val="24"/>
        </w:rPr>
      </w:pPr>
      <w:hyperlink r:id="rId14" w:history="1">
        <w:r w:rsidR="00E01F99" w:rsidRPr="00FE4F78">
          <w:rPr>
            <w:rFonts w:ascii="Times New Roman" w:hAnsi="Times New Roman"/>
            <w:sz w:val="24"/>
            <w:szCs w:val="24"/>
          </w:rPr>
          <w:t>СП 51.13330.2011</w:t>
        </w:r>
      </w:hyperlink>
      <w:r w:rsidR="00E01F99" w:rsidRPr="00472076">
        <w:rPr>
          <w:rFonts w:ascii="Times New Roman" w:hAnsi="Times New Roman"/>
          <w:sz w:val="24"/>
          <w:szCs w:val="24"/>
        </w:rPr>
        <w:t xml:space="preserve"> </w:t>
      </w:r>
      <w:r w:rsidR="00E01F99">
        <w:rPr>
          <w:rFonts w:ascii="Times New Roman" w:hAnsi="Times New Roman"/>
          <w:sz w:val="24"/>
          <w:szCs w:val="24"/>
        </w:rPr>
        <w:t>«</w:t>
      </w:r>
      <w:r w:rsidR="00E01F99" w:rsidRPr="00472076">
        <w:rPr>
          <w:rFonts w:ascii="Times New Roman" w:hAnsi="Times New Roman"/>
          <w:sz w:val="24"/>
          <w:szCs w:val="24"/>
        </w:rPr>
        <w:t>СНиП 23-03-2003 Защита от шума</w:t>
      </w:r>
      <w:r w:rsidR="00E01F99">
        <w:rPr>
          <w:rFonts w:ascii="Times New Roman" w:hAnsi="Times New Roman"/>
          <w:sz w:val="24"/>
          <w:szCs w:val="24"/>
        </w:rPr>
        <w:t>»</w:t>
      </w:r>
    </w:p>
    <w:p w:rsidR="00E01F99" w:rsidRPr="00472076" w:rsidRDefault="00E01F99" w:rsidP="00E01F99">
      <w:pPr>
        <w:ind w:firstLine="680"/>
        <w:jc w:val="both"/>
        <w:rPr>
          <w:rFonts w:ascii="Times New Roman" w:hAnsi="Times New Roman"/>
          <w:sz w:val="24"/>
          <w:szCs w:val="24"/>
        </w:rPr>
      </w:pPr>
      <w:r w:rsidRPr="00472076">
        <w:rPr>
          <w:rFonts w:ascii="Times New Roman" w:hAnsi="Times New Roman"/>
          <w:sz w:val="24"/>
          <w:szCs w:val="24"/>
        </w:rPr>
        <w:t>СП 1.13130.2009 «Системы противопожарной защиты. Эвакуационные пути и выходы».</w:t>
      </w:r>
    </w:p>
    <w:p w:rsidR="00E01F99" w:rsidRPr="00472076" w:rsidRDefault="00E01F99" w:rsidP="00E01F99">
      <w:pPr>
        <w:ind w:firstLine="680"/>
        <w:jc w:val="both"/>
        <w:rPr>
          <w:rFonts w:ascii="Times New Roman" w:hAnsi="Times New Roman"/>
          <w:sz w:val="24"/>
          <w:szCs w:val="24"/>
        </w:rPr>
      </w:pPr>
      <w:r w:rsidRPr="00472076">
        <w:rPr>
          <w:rFonts w:ascii="Times New Roman" w:hAnsi="Times New Roman"/>
          <w:sz w:val="24"/>
          <w:szCs w:val="24"/>
        </w:rPr>
        <w:t>СП 2.13130.20</w:t>
      </w:r>
      <w:r w:rsidR="000B4D1D">
        <w:rPr>
          <w:rFonts w:ascii="Times New Roman" w:hAnsi="Times New Roman"/>
          <w:sz w:val="24"/>
          <w:szCs w:val="24"/>
        </w:rPr>
        <w:t>12</w:t>
      </w:r>
      <w:r w:rsidRPr="00472076">
        <w:rPr>
          <w:rFonts w:ascii="Times New Roman" w:hAnsi="Times New Roman"/>
          <w:sz w:val="24"/>
          <w:szCs w:val="24"/>
        </w:rPr>
        <w:t> «Системы противопожарной защиты. Обеспечение огнестойкости объектов защиты».</w:t>
      </w:r>
    </w:p>
    <w:p w:rsidR="00E01F99" w:rsidRPr="00472076" w:rsidRDefault="00E01F99" w:rsidP="00E01F99">
      <w:pPr>
        <w:ind w:firstLine="680"/>
        <w:jc w:val="both"/>
        <w:rPr>
          <w:rFonts w:ascii="Times New Roman" w:hAnsi="Times New Roman"/>
          <w:sz w:val="24"/>
          <w:szCs w:val="24"/>
        </w:rPr>
      </w:pPr>
      <w:r w:rsidRPr="00472076">
        <w:rPr>
          <w:rFonts w:ascii="Times New Roman" w:hAnsi="Times New Roman"/>
          <w:sz w:val="24"/>
          <w:szCs w:val="24"/>
        </w:rPr>
        <w:t>СП 4.13130.20</w:t>
      </w:r>
      <w:r w:rsidR="000B4D1D">
        <w:rPr>
          <w:rFonts w:ascii="Times New Roman" w:hAnsi="Times New Roman"/>
          <w:sz w:val="24"/>
          <w:szCs w:val="24"/>
        </w:rPr>
        <w:t>13</w:t>
      </w:r>
      <w:r w:rsidRPr="00472076">
        <w:rPr>
          <w:rFonts w:ascii="Times New Roman" w:hAnsi="Times New Roman"/>
          <w:sz w:val="24"/>
          <w:szCs w:val="24"/>
        </w:rPr>
        <w:t>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E01F99" w:rsidRPr="00472076" w:rsidRDefault="000B4D1D" w:rsidP="00E01F99">
      <w:pPr>
        <w:ind w:firstLine="680"/>
        <w:jc w:val="both"/>
        <w:rPr>
          <w:rFonts w:ascii="Times New Roman" w:hAnsi="Times New Roman"/>
          <w:sz w:val="24"/>
          <w:szCs w:val="24"/>
        </w:rPr>
      </w:pPr>
      <w:r>
        <w:rPr>
          <w:rFonts w:ascii="Times New Roman" w:hAnsi="Times New Roman"/>
          <w:sz w:val="24"/>
          <w:szCs w:val="24"/>
        </w:rPr>
        <w:t>СП 7.13130.2013</w:t>
      </w:r>
      <w:r w:rsidR="00E01F99" w:rsidRPr="00472076">
        <w:rPr>
          <w:rFonts w:ascii="Times New Roman" w:hAnsi="Times New Roman"/>
          <w:sz w:val="24"/>
          <w:szCs w:val="24"/>
        </w:rPr>
        <w:t> «Отопление, вентиляция и кондиционирование. Противопожарные требования».</w:t>
      </w:r>
    </w:p>
    <w:p w:rsidR="00E01F99" w:rsidRPr="00472076" w:rsidRDefault="00B3309C" w:rsidP="00E01F99">
      <w:pPr>
        <w:ind w:firstLine="680"/>
        <w:jc w:val="both"/>
        <w:rPr>
          <w:rFonts w:ascii="Times New Roman" w:hAnsi="Times New Roman"/>
          <w:sz w:val="24"/>
          <w:szCs w:val="24"/>
        </w:rPr>
      </w:pPr>
      <w:hyperlink r:id="rId15" w:history="1">
        <w:r w:rsidR="00E01F99" w:rsidRPr="00FE4F78">
          <w:rPr>
            <w:rFonts w:ascii="Times New Roman" w:hAnsi="Times New Roman"/>
            <w:sz w:val="24"/>
            <w:szCs w:val="24"/>
          </w:rPr>
          <w:t>СП 12.13130.2009</w:t>
        </w:r>
      </w:hyperlink>
      <w:r w:rsidR="00E01F99" w:rsidRPr="00472076">
        <w:rPr>
          <w:rFonts w:ascii="Times New Roman" w:hAnsi="Times New Roman"/>
          <w:sz w:val="24"/>
          <w:szCs w:val="24"/>
        </w:rPr>
        <w:t xml:space="preserve"> </w:t>
      </w:r>
      <w:r w:rsidR="00E01F99">
        <w:rPr>
          <w:rFonts w:ascii="Times New Roman" w:hAnsi="Times New Roman"/>
          <w:sz w:val="24"/>
          <w:szCs w:val="24"/>
        </w:rPr>
        <w:t>«</w:t>
      </w:r>
      <w:r w:rsidR="00E01F99" w:rsidRPr="00472076">
        <w:rPr>
          <w:rFonts w:ascii="Times New Roman" w:hAnsi="Times New Roman"/>
          <w:sz w:val="24"/>
          <w:szCs w:val="24"/>
        </w:rPr>
        <w:t>Определение категорий помещений, зданий и наружных установок по взры</w:t>
      </w:r>
      <w:r w:rsidR="00E01F99">
        <w:rPr>
          <w:rFonts w:ascii="Times New Roman" w:hAnsi="Times New Roman"/>
          <w:sz w:val="24"/>
          <w:szCs w:val="24"/>
        </w:rPr>
        <w:t>вопожарной и пожарной опасности»</w:t>
      </w:r>
    </w:p>
    <w:p w:rsidR="00E01F99" w:rsidRDefault="00E01F99" w:rsidP="00E01F99">
      <w:pPr>
        <w:ind w:firstLine="680"/>
        <w:jc w:val="both"/>
        <w:rPr>
          <w:rFonts w:ascii="Times New Roman" w:hAnsi="Times New Roman"/>
          <w:sz w:val="24"/>
          <w:szCs w:val="24"/>
        </w:rPr>
      </w:pPr>
      <w:r w:rsidRPr="00472076">
        <w:rPr>
          <w:rFonts w:ascii="Times New Roman" w:hAnsi="Times New Roman"/>
          <w:sz w:val="24"/>
          <w:szCs w:val="24"/>
        </w:rPr>
        <w:t>СП 52.13330.2011</w:t>
      </w:r>
      <w:r>
        <w:rPr>
          <w:rFonts w:ascii="Times New Roman" w:hAnsi="Times New Roman"/>
          <w:sz w:val="24"/>
          <w:szCs w:val="24"/>
        </w:rPr>
        <w:t xml:space="preserve"> «А</w:t>
      </w:r>
      <w:r w:rsidRPr="00472076">
        <w:rPr>
          <w:rFonts w:ascii="Times New Roman" w:hAnsi="Times New Roman"/>
          <w:sz w:val="24"/>
          <w:szCs w:val="24"/>
        </w:rPr>
        <w:t>ктуализированная редакция СНиП 23-05-95 «Естественное и искусственное освещение».</w:t>
      </w:r>
    </w:p>
    <w:p w:rsidR="00E01F99" w:rsidRPr="00472076" w:rsidRDefault="00E01F99" w:rsidP="00E01F99">
      <w:pPr>
        <w:ind w:firstLine="680"/>
        <w:jc w:val="both"/>
        <w:rPr>
          <w:rFonts w:ascii="Times New Roman" w:hAnsi="Times New Roman"/>
          <w:sz w:val="24"/>
          <w:szCs w:val="24"/>
        </w:rPr>
      </w:pPr>
      <w:r w:rsidRPr="00472076">
        <w:rPr>
          <w:rFonts w:ascii="Times New Roman" w:hAnsi="Times New Roman"/>
          <w:sz w:val="24"/>
          <w:szCs w:val="24"/>
        </w:rPr>
        <w:t>СП 42.13330.2011 «Градостроительство. Планировка и застройка городских и сельских поселений».</w:t>
      </w:r>
    </w:p>
    <w:p w:rsidR="00E01F99" w:rsidRPr="00472076" w:rsidRDefault="00E01F99" w:rsidP="00E01F99">
      <w:pPr>
        <w:ind w:firstLine="680"/>
        <w:jc w:val="both"/>
        <w:rPr>
          <w:rFonts w:ascii="Times New Roman" w:hAnsi="Times New Roman"/>
          <w:sz w:val="24"/>
          <w:szCs w:val="24"/>
        </w:rPr>
      </w:pPr>
      <w:r w:rsidRPr="00472076">
        <w:rPr>
          <w:rFonts w:ascii="Times New Roman" w:hAnsi="Times New Roman"/>
          <w:sz w:val="24"/>
          <w:szCs w:val="24"/>
        </w:rPr>
        <w:t>СП 44.13330.2011 «Административные и бытовые здания».</w:t>
      </w:r>
    </w:p>
    <w:p w:rsidR="00E01F99" w:rsidRPr="00472076" w:rsidRDefault="00E01F99" w:rsidP="00E01F99">
      <w:pPr>
        <w:ind w:firstLine="680"/>
        <w:jc w:val="both"/>
        <w:rPr>
          <w:rFonts w:ascii="Times New Roman" w:hAnsi="Times New Roman"/>
          <w:sz w:val="24"/>
          <w:szCs w:val="24"/>
        </w:rPr>
      </w:pPr>
      <w:r w:rsidRPr="00472076">
        <w:rPr>
          <w:rFonts w:ascii="Times New Roman" w:hAnsi="Times New Roman"/>
          <w:sz w:val="24"/>
          <w:szCs w:val="24"/>
        </w:rPr>
        <w:t>СП 54.13330.2011 «Здания жилые многоквартирные».</w:t>
      </w:r>
    </w:p>
    <w:p w:rsidR="00E01F99" w:rsidRPr="00472076" w:rsidRDefault="00E01F99" w:rsidP="00E01F99">
      <w:pPr>
        <w:ind w:firstLine="680"/>
        <w:jc w:val="both"/>
        <w:rPr>
          <w:rFonts w:ascii="Times New Roman" w:hAnsi="Times New Roman"/>
          <w:sz w:val="24"/>
          <w:szCs w:val="24"/>
        </w:rPr>
      </w:pPr>
      <w:r w:rsidRPr="00472076">
        <w:rPr>
          <w:rFonts w:ascii="Times New Roman" w:hAnsi="Times New Roman"/>
          <w:sz w:val="24"/>
          <w:szCs w:val="24"/>
        </w:rPr>
        <w:t>СП 59.13330.2012 «Доступность зданий и сооружений для маломобильных групп населения».</w:t>
      </w:r>
    </w:p>
    <w:p w:rsidR="00E01F99" w:rsidRPr="00472076" w:rsidRDefault="00E01F99" w:rsidP="00E01F99">
      <w:pPr>
        <w:ind w:firstLine="680"/>
        <w:jc w:val="both"/>
        <w:rPr>
          <w:rFonts w:ascii="Times New Roman" w:hAnsi="Times New Roman"/>
          <w:sz w:val="24"/>
          <w:szCs w:val="24"/>
        </w:rPr>
      </w:pPr>
      <w:r w:rsidRPr="00472076">
        <w:rPr>
          <w:rFonts w:ascii="Times New Roman" w:hAnsi="Times New Roman"/>
          <w:sz w:val="24"/>
          <w:szCs w:val="24"/>
        </w:rPr>
        <w:t>СП 60.13330.2012 «Отопление, вентиляция и кондиционирование воздуха».</w:t>
      </w:r>
    </w:p>
    <w:p w:rsidR="00E01F99" w:rsidRDefault="00E01F99" w:rsidP="00E01F99">
      <w:pPr>
        <w:ind w:firstLine="680"/>
        <w:jc w:val="both"/>
        <w:rPr>
          <w:rFonts w:ascii="Times New Roman" w:hAnsi="Times New Roman"/>
          <w:sz w:val="24"/>
          <w:szCs w:val="24"/>
        </w:rPr>
      </w:pPr>
      <w:r w:rsidRPr="00FE4F78">
        <w:rPr>
          <w:rFonts w:ascii="Times New Roman" w:hAnsi="Times New Roman"/>
          <w:sz w:val="24"/>
          <w:szCs w:val="24"/>
        </w:rPr>
        <w:t>СП 118.13330.2012 «Общественные здания и сооружения» (актуализированная редакция СНиП 31-06-2009)</w:t>
      </w:r>
    </w:p>
    <w:p w:rsidR="00E01F99" w:rsidRPr="00FE4F78" w:rsidRDefault="00E01F99" w:rsidP="00E01F99">
      <w:pPr>
        <w:ind w:firstLine="680"/>
        <w:jc w:val="both"/>
        <w:rPr>
          <w:rFonts w:ascii="Times New Roman" w:hAnsi="Times New Roman"/>
          <w:sz w:val="24"/>
          <w:szCs w:val="24"/>
        </w:rPr>
      </w:pPr>
      <w:r>
        <w:rPr>
          <w:rFonts w:ascii="Times New Roman" w:hAnsi="Times New Roman"/>
          <w:sz w:val="24"/>
          <w:szCs w:val="24"/>
        </w:rPr>
        <w:t>СП 31-113-2004 «Бассейны для плавания»</w:t>
      </w:r>
    </w:p>
    <w:p w:rsidR="00E01F99" w:rsidRPr="00FE4F78" w:rsidRDefault="00E01F99" w:rsidP="00E01F99">
      <w:pPr>
        <w:pStyle w:val="ae"/>
        <w:spacing w:after="0" w:line="240" w:lineRule="auto"/>
        <w:ind w:left="0" w:firstLine="680"/>
        <w:jc w:val="both"/>
        <w:rPr>
          <w:rFonts w:ascii="Times New Roman" w:hAnsi="Times New Roman"/>
          <w:sz w:val="24"/>
          <w:szCs w:val="24"/>
        </w:rPr>
      </w:pPr>
      <w:r w:rsidRPr="00FE4F78">
        <w:rPr>
          <w:rFonts w:ascii="Times New Roman" w:hAnsi="Times New Roman"/>
          <w:sz w:val="24"/>
          <w:szCs w:val="24"/>
        </w:rPr>
        <w:t>СНиП II-3-79*  «Строительная  теплотехника. Нормы  проектирования»</w:t>
      </w:r>
    </w:p>
    <w:p w:rsidR="00E01F99" w:rsidRDefault="00E01F99" w:rsidP="00E01F99">
      <w:pPr>
        <w:pStyle w:val="ae"/>
        <w:spacing w:after="0" w:line="240" w:lineRule="auto"/>
        <w:ind w:left="0" w:firstLine="680"/>
        <w:jc w:val="both"/>
        <w:rPr>
          <w:rFonts w:ascii="Times New Roman" w:hAnsi="Times New Roman"/>
          <w:sz w:val="24"/>
          <w:szCs w:val="24"/>
        </w:rPr>
      </w:pPr>
      <w:r w:rsidRPr="00FE4F78">
        <w:rPr>
          <w:rFonts w:ascii="Times New Roman" w:hAnsi="Times New Roman"/>
          <w:sz w:val="24"/>
          <w:szCs w:val="24"/>
        </w:rPr>
        <w:t>СНиП 23-02-2003 « Тепловая защита зданий»</w:t>
      </w:r>
    </w:p>
    <w:p w:rsidR="00E01F99" w:rsidRDefault="00E01F99" w:rsidP="00E01F99">
      <w:pPr>
        <w:ind w:firstLine="680"/>
        <w:jc w:val="both"/>
        <w:rPr>
          <w:rFonts w:ascii="Times New Roman" w:hAnsi="Times New Roman"/>
          <w:sz w:val="24"/>
          <w:szCs w:val="24"/>
        </w:rPr>
      </w:pPr>
      <w:r w:rsidRPr="00472076">
        <w:rPr>
          <w:rFonts w:ascii="Times New Roman" w:hAnsi="Times New Roman"/>
          <w:sz w:val="24"/>
          <w:szCs w:val="24"/>
        </w:rPr>
        <w:t>СанПиН 2.2.1/2.1.1.1278-03 «Гигиенические требования к естественному, искусственному и совмещенному освещению жилых и общественных зданий».</w:t>
      </w:r>
    </w:p>
    <w:p w:rsidR="00E01F99" w:rsidRDefault="00E01F99" w:rsidP="00E01F99">
      <w:pPr>
        <w:ind w:firstLine="680"/>
        <w:jc w:val="both"/>
        <w:rPr>
          <w:rFonts w:ascii="Times New Roman" w:hAnsi="Times New Roman"/>
          <w:sz w:val="24"/>
          <w:szCs w:val="24"/>
        </w:rPr>
      </w:pPr>
      <w:r w:rsidRPr="00472076">
        <w:rPr>
          <w:rFonts w:ascii="Times New Roman" w:hAnsi="Times New Roman"/>
          <w:sz w:val="24"/>
          <w:szCs w:val="24"/>
        </w:rPr>
        <w:t xml:space="preserve">СанПин 2.2.1/2.1.1.2585-10 «Изменения и дополнения № 1 </w:t>
      </w:r>
      <w:r w:rsidRPr="006057DC">
        <w:rPr>
          <w:rFonts w:ascii="Times New Roman" w:hAnsi="Times New Roman"/>
          <w:sz w:val="24"/>
          <w:szCs w:val="24"/>
        </w:rPr>
        <w:t>к СанПиН 2.2.1/2.1.1.1278-03 «Гигиенические требования к естественному, искуственному и совмещенному освещению жилых и общественных зданий»</w:t>
      </w:r>
    </w:p>
    <w:p w:rsidR="00E01F99" w:rsidRDefault="00E01F99" w:rsidP="00E01F99">
      <w:pPr>
        <w:ind w:firstLine="680"/>
        <w:jc w:val="both"/>
        <w:rPr>
          <w:rFonts w:ascii="Times New Roman" w:hAnsi="Times New Roman"/>
          <w:sz w:val="24"/>
          <w:szCs w:val="24"/>
        </w:rPr>
      </w:pPr>
      <w:r w:rsidRPr="00AF0E8B">
        <w:rPr>
          <w:rFonts w:ascii="Times New Roman" w:hAnsi="Times New Roman"/>
          <w:sz w:val="24"/>
          <w:szCs w:val="24"/>
        </w:rPr>
        <w:t>СанПиН 2.1.2.1188-03</w:t>
      </w:r>
      <w:r w:rsidRPr="00FE4F78">
        <w:rPr>
          <w:rFonts w:ascii="Times New Roman" w:hAnsi="Times New Roman"/>
          <w:sz w:val="24"/>
          <w:szCs w:val="24"/>
        </w:rPr>
        <w:t xml:space="preserve"> «Плавательные бассейны. Гигиенические требования к устройству, эксплуатации и качеству воды. Контроль качества»</w:t>
      </w:r>
    </w:p>
    <w:p w:rsidR="00E01F99" w:rsidRPr="00472076" w:rsidRDefault="00E01F99" w:rsidP="00E01F99">
      <w:pPr>
        <w:ind w:firstLine="680"/>
        <w:jc w:val="both"/>
        <w:rPr>
          <w:rFonts w:ascii="Times New Roman" w:hAnsi="Times New Roman"/>
          <w:sz w:val="24"/>
          <w:szCs w:val="24"/>
        </w:rPr>
      </w:pPr>
      <w:r w:rsidRPr="00472076">
        <w:rPr>
          <w:rFonts w:ascii="Times New Roman" w:hAnsi="Times New Roman"/>
          <w:sz w:val="24"/>
          <w:szCs w:val="24"/>
        </w:rPr>
        <w:t>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E01F99" w:rsidRPr="00AF0E8B" w:rsidRDefault="00E01F99" w:rsidP="00E01F99">
      <w:pPr>
        <w:ind w:firstLine="680"/>
        <w:jc w:val="both"/>
        <w:rPr>
          <w:rFonts w:ascii="Times New Roman" w:hAnsi="Times New Roman"/>
          <w:sz w:val="24"/>
          <w:szCs w:val="24"/>
        </w:rPr>
      </w:pPr>
      <w:r w:rsidRPr="00AF0E8B">
        <w:rPr>
          <w:rFonts w:ascii="Times New Roman" w:hAnsi="Times New Roman"/>
          <w:sz w:val="24"/>
          <w:szCs w:val="24"/>
        </w:rPr>
        <w:t>ГОСТ 31937-2011 Здания и сооружения. Правила обследования и мониторинга технического состояния</w:t>
      </w:r>
    </w:p>
    <w:p w:rsidR="00E01F99" w:rsidRPr="00AF0E8B" w:rsidRDefault="00E01F99" w:rsidP="00E01F99">
      <w:pPr>
        <w:ind w:firstLine="680"/>
        <w:jc w:val="both"/>
        <w:rPr>
          <w:rFonts w:ascii="Times New Roman" w:hAnsi="Times New Roman"/>
          <w:sz w:val="24"/>
          <w:szCs w:val="24"/>
        </w:rPr>
      </w:pPr>
      <w:r w:rsidRPr="00AF0E8B">
        <w:rPr>
          <w:rFonts w:ascii="Times New Roman" w:hAnsi="Times New Roman"/>
          <w:sz w:val="24"/>
          <w:szCs w:val="24"/>
        </w:rPr>
        <w:t xml:space="preserve">ГОСТ 52301-2004 </w:t>
      </w:r>
      <w:r>
        <w:rPr>
          <w:rFonts w:ascii="Times New Roman" w:hAnsi="Times New Roman"/>
          <w:sz w:val="24"/>
          <w:szCs w:val="24"/>
        </w:rPr>
        <w:t>«</w:t>
      </w:r>
      <w:r w:rsidRPr="00AF0E8B">
        <w:rPr>
          <w:rFonts w:ascii="Times New Roman" w:hAnsi="Times New Roman"/>
          <w:sz w:val="24"/>
          <w:szCs w:val="24"/>
        </w:rPr>
        <w:t>Оборудование детских игровых площадок. Безопасность при эксплуатации. Общие требования</w:t>
      </w:r>
      <w:r>
        <w:rPr>
          <w:rFonts w:ascii="Times New Roman" w:hAnsi="Times New Roman"/>
          <w:sz w:val="24"/>
          <w:szCs w:val="24"/>
        </w:rPr>
        <w:t>»</w:t>
      </w:r>
    </w:p>
    <w:p w:rsidR="00E01F99" w:rsidRPr="00AF0E8B" w:rsidRDefault="00E01F99" w:rsidP="00E01F99">
      <w:pPr>
        <w:ind w:firstLine="709"/>
        <w:jc w:val="both"/>
        <w:rPr>
          <w:rFonts w:ascii="Times New Roman" w:hAnsi="Times New Roman"/>
          <w:sz w:val="24"/>
          <w:szCs w:val="24"/>
        </w:rPr>
      </w:pPr>
      <w:r w:rsidRPr="002D0B84">
        <w:rPr>
          <w:rFonts w:ascii="Times New Roman" w:hAnsi="Times New Roman"/>
          <w:sz w:val="24"/>
          <w:szCs w:val="24"/>
        </w:rPr>
        <w:t>ГОСТ Р 52169-2003 Оборудование детских игровых площадок. Безопасность конструкции и методы испытаний. Общие требования</w:t>
      </w:r>
      <w:r>
        <w:rPr>
          <w:rFonts w:ascii="Times New Roman" w:hAnsi="Times New Roman"/>
          <w:sz w:val="24"/>
          <w:szCs w:val="24"/>
        </w:rPr>
        <w:t>.</w:t>
      </w:r>
    </w:p>
    <w:p w:rsidR="00E01F99" w:rsidRDefault="00E01F99" w:rsidP="00E01F99">
      <w:pPr>
        <w:ind w:firstLine="680"/>
        <w:jc w:val="both"/>
        <w:rPr>
          <w:rFonts w:ascii="Times New Roman" w:hAnsi="Times New Roman"/>
          <w:sz w:val="24"/>
          <w:szCs w:val="24"/>
        </w:rPr>
      </w:pPr>
      <w:r w:rsidRPr="00AF0E8B">
        <w:rPr>
          <w:rFonts w:ascii="Times New Roman" w:hAnsi="Times New Roman"/>
          <w:sz w:val="24"/>
          <w:szCs w:val="24"/>
        </w:rPr>
        <w:t>ГОСТ Р 54257-2010. Надежность строительных конструкций и оснований. Основные положения и требования</w:t>
      </w:r>
    </w:p>
    <w:p w:rsidR="00E01F99" w:rsidRDefault="00E01F99" w:rsidP="00E01F99">
      <w:pPr>
        <w:ind w:firstLine="680"/>
        <w:jc w:val="both"/>
        <w:rPr>
          <w:rFonts w:ascii="Times New Roman" w:hAnsi="Times New Roman"/>
          <w:sz w:val="24"/>
          <w:szCs w:val="24"/>
        </w:rPr>
      </w:pPr>
      <w:r w:rsidRPr="00821440">
        <w:rPr>
          <w:rFonts w:ascii="Times New Roman" w:hAnsi="Times New Roman"/>
          <w:sz w:val="24"/>
          <w:szCs w:val="24"/>
        </w:rPr>
        <w:lastRenderedPageBreak/>
        <w:t>ГОСТ Р 54944-2012. Здания и сооружения. Методы измерения освещенности. Москва. Стандартинформ, 2013</w:t>
      </w:r>
    </w:p>
    <w:p w:rsidR="00E01F99" w:rsidRPr="00AF0E8B" w:rsidRDefault="00B3309C" w:rsidP="00E01F99">
      <w:pPr>
        <w:ind w:firstLine="680"/>
        <w:jc w:val="both"/>
        <w:rPr>
          <w:rFonts w:ascii="Times New Roman" w:hAnsi="Times New Roman"/>
          <w:sz w:val="24"/>
          <w:szCs w:val="24"/>
        </w:rPr>
      </w:pPr>
      <w:hyperlink r:id="rId16" w:history="1">
        <w:r w:rsidR="00E01F99" w:rsidRPr="00AF0E8B">
          <w:rPr>
            <w:rFonts w:ascii="Times New Roman" w:hAnsi="Times New Roman"/>
            <w:sz w:val="24"/>
            <w:szCs w:val="24"/>
          </w:rPr>
          <w:t>ГОСТ Р ЕН 1177-2006 </w:t>
        </w:r>
      </w:hyperlink>
      <w:r w:rsidR="00E01F99" w:rsidRPr="00AF0E8B">
        <w:rPr>
          <w:rFonts w:ascii="Times New Roman" w:hAnsi="Times New Roman"/>
          <w:sz w:val="24"/>
          <w:szCs w:val="24"/>
        </w:rPr>
        <w:t>«Ударопоглащающие покрытия детских игровых площадок. Требования безопасности и методы испытаний»</w:t>
      </w:r>
      <w:r w:rsidR="00E01F99">
        <w:rPr>
          <w:rFonts w:ascii="Times New Roman" w:hAnsi="Times New Roman"/>
          <w:sz w:val="24"/>
          <w:szCs w:val="24"/>
        </w:rPr>
        <w:t>.</w:t>
      </w:r>
    </w:p>
    <w:p w:rsidR="00E01F99" w:rsidRDefault="00E01F99" w:rsidP="00E01F99">
      <w:pPr>
        <w:ind w:left="680"/>
        <w:jc w:val="both"/>
        <w:rPr>
          <w:rFonts w:ascii="Times New Roman" w:hAnsi="Times New Roman"/>
          <w:sz w:val="24"/>
          <w:szCs w:val="24"/>
        </w:rPr>
      </w:pPr>
      <w:r w:rsidRPr="00AF0E8B">
        <w:rPr>
          <w:rFonts w:ascii="Times New Roman" w:hAnsi="Times New Roman"/>
          <w:sz w:val="24"/>
          <w:szCs w:val="24"/>
        </w:rPr>
        <w:t>ГОСТ Р 53491.1-2009 «Бассейны. Подготовка воды.Часть 1: Общие требования»</w:t>
      </w:r>
    </w:p>
    <w:p w:rsidR="00E01F99" w:rsidRPr="00AF0E8B" w:rsidRDefault="00E01F99" w:rsidP="00E01F99">
      <w:pPr>
        <w:ind w:left="680"/>
        <w:jc w:val="both"/>
        <w:rPr>
          <w:rFonts w:ascii="Times New Roman" w:hAnsi="Times New Roman"/>
          <w:sz w:val="24"/>
          <w:szCs w:val="24"/>
        </w:rPr>
      </w:pPr>
      <w:r w:rsidRPr="00AF0E8B">
        <w:rPr>
          <w:rFonts w:ascii="Times New Roman" w:hAnsi="Times New Roman"/>
          <w:sz w:val="24"/>
          <w:szCs w:val="24"/>
        </w:rPr>
        <w:t xml:space="preserve">ГОСТ </w:t>
      </w:r>
      <w:r>
        <w:rPr>
          <w:rFonts w:ascii="Times New Roman" w:hAnsi="Times New Roman"/>
          <w:sz w:val="24"/>
          <w:szCs w:val="24"/>
        </w:rPr>
        <w:t xml:space="preserve">Р </w:t>
      </w:r>
      <w:r w:rsidRPr="00AF0E8B">
        <w:rPr>
          <w:rFonts w:ascii="Times New Roman" w:hAnsi="Times New Roman"/>
          <w:sz w:val="24"/>
          <w:szCs w:val="24"/>
        </w:rPr>
        <w:t>53491.2-2012 «Бассейны. Подготовка воды.Часть 2: Требования безопасности».</w:t>
      </w:r>
    </w:p>
    <w:p w:rsidR="00E01F99" w:rsidRDefault="00E01F99" w:rsidP="00E01F99">
      <w:pPr>
        <w:widowControl/>
        <w:overflowPunct/>
        <w:autoSpaceDE/>
        <w:autoSpaceDN/>
        <w:adjustRightInd/>
        <w:textAlignment w:val="auto"/>
        <w:rPr>
          <w:rFonts w:ascii="Times New Roman" w:hAnsi="Times New Roman"/>
          <w:sz w:val="24"/>
          <w:szCs w:val="24"/>
        </w:rPr>
      </w:pPr>
      <w:r>
        <w:rPr>
          <w:rFonts w:ascii="Times New Roman" w:hAnsi="Times New Roman"/>
          <w:sz w:val="24"/>
          <w:szCs w:val="24"/>
        </w:rPr>
        <w:br w:type="page"/>
      </w:r>
    </w:p>
    <w:p w:rsidR="00E01F99" w:rsidRDefault="00E01F99" w:rsidP="00E01F99">
      <w:pPr>
        <w:shd w:val="clear" w:color="auto" w:fill="FFFFFF"/>
        <w:ind w:firstLine="680"/>
        <w:jc w:val="center"/>
        <w:rPr>
          <w:rFonts w:ascii="Times New Roman" w:hAnsi="Times New Roman"/>
          <w:b/>
          <w:sz w:val="24"/>
          <w:szCs w:val="24"/>
        </w:rPr>
      </w:pPr>
      <w:r>
        <w:rPr>
          <w:rFonts w:ascii="Times New Roman" w:hAnsi="Times New Roman"/>
          <w:b/>
          <w:sz w:val="24"/>
          <w:szCs w:val="24"/>
        </w:rPr>
        <w:t>Приложение Б</w:t>
      </w:r>
    </w:p>
    <w:p w:rsidR="00E01F99" w:rsidRPr="00B65770" w:rsidRDefault="00E01F99" w:rsidP="00E01F99">
      <w:pPr>
        <w:shd w:val="clear" w:color="auto" w:fill="FFFFFF"/>
        <w:ind w:firstLine="680"/>
        <w:jc w:val="center"/>
        <w:rPr>
          <w:rFonts w:ascii="Times New Roman" w:hAnsi="Times New Roman"/>
          <w:sz w:val="24"/>
          <w:szCs w:val="24"/>
        </w:rPr>
      </w:pPr>
      <w:r w:rsidRPr="00B65770">
        <w:rPr>
          <w:rFonts w:ascii="Times New Roman" w:hAnsi="Times New Roman"/>
          <w:sz w:val="24"/>
          <w:szCs w:val="24"/>
        </w:rPr>
        <w:t>(</w:t>
      </w:r>
      <w:r>
        <w:rPr>
          <w:rFonts w:ascii="Times New Roman" w:hAnsi="Times New Roman"/>
          <w:sz w:val="24"/>
          <w:szCs w:val="24"/>
        </w:rPr>
        <w:t>рекомендуемое</w:t>
      </w:r>
      <w:r w:rsidRPr="00B65770">
        <w:rPr>
          <w:rFonts w:ascii="Times New Roman" w:hAnsi="Times New Roman"/>
          <w:sz w:val="24"/>
          <w:szCs w:val="24"/>
        </w:rPr>
        <w:t>)</w:t>
      </w:r>
    </w:p>
    <w:p w:rsidR="00E01F99" w:rsidRPr="00B65770" w:rsidRDefault="00E01F99" w:rsidP="00E01F99">
      <w:pPr>
        <w:pStyle w:val="ae"/>
        <w:spacing w:after="0" w:line="240" w:lineRule="auto"/>
        <w:ind w:left="0" w:firstLine="680"/>
        <w:contextualSpacing w:val="0"/>
        <w:jc w:val="center"/>
        <w:rPr>
          <w:rFonts w:ascii="Times New Roman" w:hAnsi="Times New Roman"/>
          <w:b/>
          <w:sz w:val="28"/>
          <w:szCs w:val="28"/>
        </w:rPr>
      </w:pPr>
    </w:p>
    <w:p w:rsidR="00E01F99" w:rsidRPr="00B65770" w:rsidRDefault="00E01F99" w:rsidP="00E01F99">
      <w:pPr>
        <w:pStyle w:val="ae"/>
        <w:spacing w:after="0" w:line="240" w:lineRule="auto"/>
        <w:ind w:left="0" w:firstLine="680"/>
        <w:contextualSpacing w:val="0"/>
        <w:jc w:val="center"/>
        <w:rPr>
          <w:rFonts w:ascii="Times New Roman" w:hAnsi="Times New Roman"/>
          <w:b/>
          <w:sz w:val="28"/>
          <w:szCs w:val="28"/>
        </w:rPr>
      </w:pPr>
      <w:r w:rsidRPr="00B65770">
        <w:rPr>
          <w:rFonts w:ascii="Times New Roman" w:hAnsi="Times New Roman"/>
          <w:b/>
          <w:sz w:val="28"/>
          <w:szCs w:val="28"/>
        </w:rPr>
        <w:t>Состав и площади дополнительных, сопутствующих и служебно-бытовых помещений.</w:t>
      </w:r>
    </w:p>
    <w:p w:rsidR="00E01F99" w:rsidRPr="00B65770" w:rsidRDefault="00E01F99" w:rsidP="00E01F99">
      <w:pPr>
        <w:pStyle w:val="ae"/>
        <w:spacing w:after="0" w:line="240" w:lineRule="auto"/>
        <w:ind w:left="0" w:firstLine="680"/>
        <w:contextualSpacing w:val="0"/>
        <w:jc w:val="center"/>
        <w:rPr>
          <w:rFonts w:ascii="Times New Roman" w:hAnsi="Times New Roman"/>
          <w:b/>
          <w:sz w:val="28"/>
          <w:szCs w:val="28"/>
        </w:rPr>
      </w:pPr>
    </w:p>
    <w:tbl>
      <w:tblPr>
        <w:tblW w:w="9186" w:type="dxa"/>
        <w:jc w:val="center"/>
        <w:tblInd w:w="1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80"/>
        <w:gridCol w:w="3146"/>
        <w:gridCol w:w="1632"/>
        <w:gridCol w:w="1519"/>
        <w:gridCol w:w="845"/>
        <w:gridCol w:w="1464"/>
      </w:tblGrid>
      <w:tr w:rsidR="00E01F99" w:rsidRPr="002624E9" w:rsidTr="007F2441">
        <w:trPr>
          <w:jc w:val="center"/>
        </w:trPr>
        <w:tc>
          <w:tcPr>
            <w:tcW w:w="580" w:type="dxa"/>
            <w:vMerge w:val="restart"/>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 п/</w:t>
            </w:r>
            <w:r w:rsidRPr="002624E9">
              <w:rPr>
                <w:rFonts w:ascii="Times New Roman" w:hAnsi="Times New Roman"/>
                <w:sz w:val="24"/>
                <w:szCs w:val="24"/>
              </w:rPr>
              <w:t>п</w:t>
            </w:r>
          </w:p>
        </w:tc>
        <w:tc>
          <w:tcPr>
            <w:tcW w:w="3146" w:type="dxa"/>
            <w:vMerge w:val="restart"/>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Наименование помещения</w:t>
            </w:r>
          </w:p>
        </w:tc>
        <w:tc>
          <w:tcPr>
            <w:tcW w:w="3996" w:type="dxa"/>
            <w:gridSpan w:val="3"/>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Число групп в ДОО</w:t>
            </w:r>
          </w:p>
        </w:tc>
        <w:tc>
          <w:tcPr>
            <w:tcW w:w="1464" w:type="dxa"/>
            <w:vMerge w:val="restart"/>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 примечаний</w:t>
            </w:r>
          </w:p>
        </w:tc>
      </w:tr>
      <w:tr w:rsidR="00E01F99" w:rsidRPr="002624E9" w:rsidTr="007F2441">
        <w:trPr>
          <w:jc w:val="center"/>
        </w:trPr>
        <w:tc>
          <w:tcPr>
            <w:tcW w:w="580" w:type="dxa"/>
            <w:vMerge/>
            <w:vAlign w:val="center"/>
          </w:tcPr>
          <w:p w:rsidR="00E01F99" w:rsidRPr="002624E9" w:rsidRDefault="00E01F99" w:rsidP="007F2441">
            <w:pPr>
              <w:jc w:val="center"/>
              <w:rPr>
                <w:rFonts w:ascii="Times New Roman" w:hAnsi="Times New Roman"/>
                <w:sz w:val="24"/>
                <w:szCs w:val="24"/>
              </w:rPr>
            </w:pPr>
          </w:p>
        </w:tc>
        <w:tc>
          <w:tcPr>
            <w:tcW w:w="3146" w:type="dxa"/>
            <w:vMerge/>
            <w:vAlign w:val="center"/>
          </w:tcPr>
          <w:p w:rsidR="00E01F99" w:rsidRPr="002624E9" w:rsidRDefault="00E01F99" w:rsidP="007F2441">
            <w:pPr>
              <w:rPr>
                <w:rFonts w:ascii="Times New Roman" w:hAnsi="Times New Roman"/>
                <w:sz w:val="24"/>
                <w:szCs w:val="24"/>
              </w:rPr>
            </w:pPr>
          </w:p>
        </w:tc>
        <w:tc>
          <w:tcPr>
            <w:tcW w:w="1632" w:type="dxa"/>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14-19</w:t>
            </w:r>
          </w:p>
        </w:tc>
        <w:tc>
          <w:tcPr>
            <w:tcW w:w="1519" w:type="dxa"/>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8-13</w:t>
            </w:r>
          </w:p>
        </w:tc>
        <w:tc>
          <w:tcPr>
            <w:tcW w:w="845" w:type="dxa"/>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7-4</w:t>
            </w:r>
          </w:p>
        </w:tc>
        <w:tc>
          <w:tcPr>
            <w:tcW w:w="1464" w:type="dxa"/>
            <w:vMerge/>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Merge/>
            <w:vAlign w:val="center"/>
          </w:tcPr>
          <w:p w:rsidR="00E01F99" w:rsidRPr="002624E9" w:rsidRDefault="00E01F99" w:rsidP="007F2441">
            <w:pPr>
              <w:jc w:val="center"/>
              <w:rPr>
                <w:rFonts w:ascii="Times New Roman" w:hAnsi="Times New Roman"/>
                <w:sz w:val="24"/>
                <w:szCs w:val="24"/>
              </w:rPr>
            </w:pPr>
          </w:p>
        </w:tc>
        <w:tc>
          <w:tcPr>
            <w:tcW w:w="3146" w:type="dxa"/>
            <w:vMerge/>
            <w:vAlign w:val="center"/>
          </w:tcPr>
          <w:p w:rsidR="00E01F99" w:rsidRPr="002624E9" w:rsidRDefault="00E01F99" w:rsidP="007F2441">
            <w:pPr>
              <w:rPr>
                <w:rFonts w:ascii="Times New Roman" w:hAnsi="Times New Roman"/>
                <w:sz w:val="24"/>
                <w:szCs w:val="24"/>
              </w:rPr>
            </w:pPr>
          </w:p>
        </w:tc>
        <w:tc>
          <w:tcPr>
            <w:tcW w:w="3996" w:type="dxa"/>
            <w:gridSpan w:val="3"/>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Расчетная площадь (</w:t>
            </w:r>
            <w:r w:rsidRPr="002624E9">
              <w:rPr>
                <w:rFonts w:ascii="Times New Roman" w:hAnsi="Times New Roman"/>
                <w:sz w:val="28"/>
                <w:szCs w:val="28"/>
              </w:rPr>
              <w:t>м</w:t>
            </w:r>
            <w:r w:rsidRPr="002624E9">
              <w:rPr>
                <w:rFonts w:ascii="Times New Roman" w:hAnsi="Times New Roman"/>
                <w:sz w:val="28"/>
                <w:szCs w:val="28"/>
                <w:vertAlign w:val="superscript"/>
              </w:rPr>
              <w:t>2</w:t>
            </w:r>
            <w:r w:rsidRPr="002624E9">
              <w:rPr>
                <w:rFonts w:ascii="Times New Roman" w:hAnsi="Times New Roman"/>
                <w:sz w:val="24"/>
                <w:szCs w:val="24"/>
              </w:rPr>
              <w:t>)</w:t>
            </w:r>
          </w:p>
        </w:tc>
        <w:tc>
          <w:tcPr>
            <w:tcW w:w="1464" w:type="dxa"/>
            <w:vMerge/>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1</w:t>
            </w: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2</w:t>
            </w:r>
          </w:p>
        </w:tc>
        <w:tc>
          <w:tcPr>
            <w:tcW w:w="1632" w:type="dxa"/>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3</w:t>
            </w:r>
          </w:p>
        </w:tc>
        <w:tc>
          <w:tcPr>
            <w:tcW w:w="1519" w:type="dxa"/>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4</w:t>
            </w:r>
          </w:p>
        </w:tc>
        <w:tc>
          <w:tcPr>
            <w:tcW w:w="845" w:type="dxa"/>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5</w:t>
            </w:r>
          </w:p>
        </w:tc>
        <w:tc>
          <w:tcPr>
            <w:tcW w:w="1464" w:type="dxa"/>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6</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b/>
                <w:sz w:val="24"/>
                <w:szCs w:val="24"/>
              </w:rPr>
            </w:pPr>
            <w:r w:rsidRPr="002624E9">
              <w:rPr>
                <w:rFonts w:ascii="Times New Roman" w:hAnsi="Times New Roman"/>
                <w:b/>
                <w:sz w:val="24"/>
                <w:szCs w:val="24"/>
              </w:rPr>
              <w:t>1</w:t>
            </w:r>
          </w:p>
        </w:tc>
        <w:tc>
          <w:tcPr>
            <w:tcW w:w="8606" w:type="dxa"/>
            <w:gridSpan w:val="5"/>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Зальные помещения</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Физкультурный зал</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100</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75</w:t>
            </w:r>
          </w:p>
        </w:tc>
        <w:tc>
          <w:tcPr>
            <w:tcW w:w="845" w:type="dxa"/>
            <w:vMerge w:val="restart"/>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75</w:t>
            </w:r>
          </w:p>
        </w:tc>
        <w:tc>
          <w:tcPr>
            <w:tcW w:w="1464" w:type="dxa"/>
            <w:vMerge w:val="restart"/>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Прим.1</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Музыкальный  зал</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75</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75</w:t>
            </w:r>
          </w:p>
        </w:tc>
        <w:tc>
          <w:tcPr>
            <w:tcW w:w="845" w:type="dxa"/>
            <w:vMerge/>
            <w:vAlign w:val="center"/>
          </w:tcPr>
          <w:p w:rsidR="00E01F99" w:rsidRPr="002624E9" w:rsidRDefault="00E01F99" w:rsidP="007F2441">
            <w:pPr>
              <w:jc w:val="center"/>
              <w:rPr>
                <w:rFonts w:ascii="Times New Roman" w:hAnsi="Times New Roman"/>
                <w:sz w:val="24"/>
                <w:szCs w:val="24"/>
              </w:rPr>
            </w:pPr>
          </w:p>
        </w:tc>
        <w:tc>
          <w:tcPr>
            <w:tcW w:w="1464" w:type="dxa"/>
            <w:vMerge/>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 xml:space="preserve">Помещение тренера с </w:t>
            </w:r>
            <w:r>
              <w:rPr>
                <w:rFonts w:ascii="Times New Roman" w:hAnsi="Times New Roman"/>
                <w:sz w:val="24"/>
                <w:szCs w:val="24"/>
              </w:rPr>
              <w:t>санитарным узлом</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6(10)+1,5(2,5)</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6+1,5</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6+1,5</w:t>
            </w:r>
          </w:p>
        </w:tc>
        <w:tc>
          <w:tcPr>
            <w:tcW w:w="1464"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Прим.2</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Кладовая спортинвентаря</w:t>
            </w:r>
          </w:p>
        </w:tc>
        <w:tc>
          <w:tcPr>
            <w:tcW w:w="1632" w:type="dxa"/>
            <w:vAlign w:val="center"/>
          </w:tcPr>
          <w:p w:rsidR="00E01F99" w:rsidRPr="003452F3" w:rsidRDefault="00E01F99" w:rsidP="007F2441">
            <w:pPr>
              <w:jc w:val="center"/>
              <w:rPr>
                <w:rFonts w:ascii="Times New Roman" w:hAnsi="Times New Roman"/>
                <w:sz w:val="24"/>
                <w:szCs w:val="24"/>
                <w:lang w:val="en-US"/>
              </w:rPr>
            </w:pPr>
            <w:r>
              <w:rPr>
                <w:rFonts w:ascii="Times New Roman" w:hAnsi="Times New Roman"/>
                <w:sz w:val="24"/>
                <w:szCs w:val="24"/>
                <w:lang w:val="en-US"/>
              </w:rPr>
              <w:t>8</w:t>
            </w:r>
          </w:p>
        </w:tc>
        <w:tc>
          <w:tcPr>
            <w:tcW w:w="1519" w:type="dxa"/>
            <w:vAlign w:val="center"/>
          </w:tcPr>
          <w:p w:rsidR="00E01F99" w:rsidRPr="003452F3" w:rsidRDefault="00E01F99" w:rsidP="007F2441">
            <w:pPr>
              <w:jc w:val="center"/>
              <w:rPr>
                <w:rFonts w:ascii="Times New Roman" w:hAnsi="Times New Roman"/>
                <w:sz w:val="24"/>
                <w:szCs w:val="24"/>
                <w:lang w:val="en-US"/>
              </w:rPr>
            </w:pPr>
            <w:r>
              <w:rPr>
                <w:rFonts w:ascii="Times New Roman" w:hAnsi="Times New Roman"/>
                <w:sz w:val="24"/>
                <w:szCs w:val="24"/>
                <w:lang w:val="en-US"/>
              </w:rPr>
              <w:t>6</w:t>
            </w:r>
          </w:p>
        </w:tc>
        <w:tc>
          <w:tcPr>
            <w:tcW w:w="845" w:type="dxa"/>
            <w:vAlign w:val="center"/>
          </w:tcPr>
          <w:p w:rsidR="00E01F99" w:rsidRPr="003452F3" w:rsidRDefault="00E01F99" w:rsidP="007F2441">
            <w:pPr>
              <w:jc w:val="center"/>
              <w:rPr>
                <w:rFonts w:ascii="Times New Roman" w:hAnsi="Times New Roman"/>
                <w:sz w:val="24"/>
                <w:szCs w:val="24"/>
                <w:lang w:val="en-US"/>
              </w:rPr>
            </w:pPr>
            <w:r>
              <w:rPr>
                <w:rFonts w:ascii="Times New Roman" w:hAnsi="Times New Roman"/>
                <w:sz w:val="24"/>
                <w:szCs w:val="24"/>
                <w:lang w:val="en-US"/>
              </w:rPr>
              <w:t>6</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trHeight w:val="660"/>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Раздевальная, туалет, душ</w:t>
            </w:r>
          </w:p>
        </w:tc>
        <w:tc>
          <w:tcPr>
            <w:tcW w:w="1632" w:type="dxa"/>
            <w:vAlign w:val="center"/>
          </w:tcPr>
          <w:p w:rsidR="00E01F99" w:rsidRPr="003452F3" w:rsidRDefault="00AF104E" w:rsidP="007F2441">
            <w:pPr>
              <w:jc w:val="center"/>
              <w:rPr>
                <w:rFonts w:ascii="Times New Roman" w:hAnsi="Times New Roman"/>
                <w:sz w:val="24"/>
                <w:szCs w:val="24"/>
                <w:lang w:val="en-US"/>
              </w:rPr>
            </w:pPr>
            <m:oMathPara>
              <m:oMath>
                <m:f>
                  <m:fPr>
                    <m:ctrlPr>
                      <w:rPr>
                        <w:rFonts w:ascii="Cambria Math" w:hAnsi="Times New Roman"/>
                        <w:sz w:val="24"/>
                        <w:szCs w:val="24"/>
                      </w:rPr>
                    </m:ctrlPr>
                  </m:fPr>
                  <m:num>
                    <m:r>
                      <m:rPr>
                        <m:sty m:val="p"/>
                      </m:rPr>
                      <w:rPr>
                        <w:rFonts w:ascii="Cambria Math" w:hAnsi="Times New Roman"/>
                        <w:sz w:val="24"/>
                        <w:szCs w:val="24"/>
                      </w:rPr>
                      <m:t>15+6+3</m:t>
                    </m:r>
                  </m:num>
                  <m:den>
                    <m:r>
                      <m:rPr>
                        <m:sty m:val="p"/>
                      </m:rPr>
                      <w:rPr>
                        <w:rFonts w:ascii="Cambria Math" w:hAnsi="Times New Roman"/>
                        <w:sz w:val="24"/>
                        <w:szCs w:val="24"/>
                      </w:rPr>
                      <m:t>15+6+3</m:t>
                    </m:r>
                  </m:den>
                </m:f>
              </m:oMath>
            </m:oMathPara>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464" w:type="dxa"/>
            <w:vAlign w:val="center"/>
          </w:tcPr>
          <w:p w:rsidR="00E01F99" w:rsidRPr="00C25BDB" w:rsidRDefault="00E01F99" w:rsidP="007F2441">
            <w:pPr>
              <w:jc w:val="center"/>
              <w:rPr>
                <w:rFonts w:ascii="Times New Roman" w:hAnsi="Times New Roman"/>
                <w:sz w:val="24"/>
                <w:szCs w:val="24"/>
              </w:rPr>
            </w:pPr>
            <w:r>
              <w:rPr>
                <w:rFonts w:ascii="Times New Roman" w:hAnsi="Times New Roman"/>
                <w:sz w:val="24"/>
                <w:szCs w:val="24"/>
              </w:rPr>
              <w:t>Прим. 4</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Помещение преподавателя при музыкальном зале</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Подсобная актового зала (артистическая0</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12</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464"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Прим. 3</w:t>
            </w:r>
          </w:p>
        </w:tc>
      </w:tr>
      <w:tr w:rsidR="00E01F99" w:rsidRPr="002624E9" w:rsidTr="007F2441">
        <w:trPr>
          <w:trHeight w:val="379"/>
          <w:jc w:val="center"/>
        </w:trPr>
        <w:tc>
          <w:tcPr>
            <w:tcW w:w="580"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2</w:t>
            </w:r>
          </w:p>
        </w:tc>
        <w:tc>
          <w:tcPr>
            <w:tcW w:w="8606" w:type="dxa"/>
            <w:gridSpan w:val="5"/>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Бассейн</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C25BDB" w:rsidRDefault="00E01F99" w:rsidP="007F2441">
            <w:pPr>
              <w:rPr>
                <w:rFonts w:ascii="Times New Roman" w:hAnsi="Times New Roman"/>
                <w:sz w:val="24"/>
                <w:szCs w:val="24"/>
                <w:lang w:val="en-US"/>
              </w:rPr>
            </w:pPr>
            <w:r w:rsidRPr="002624E9">
              <w:rPr>
                <w:rFonts w:ascii="Times New Roman" w:hAnsi="Times New Roman"/>
                <w:sz w:val="24"/>
                <w:szCs w:val="24"/>
              </w:rPr>
              <w:t>Зал ванн бассейна</w:t>
            </w:r>
          </w:p>
        </w:tc>
        <w:tc>
          <w:tcPr>
            <w:tcW w:w="1632" w:type="dxa"/>
            <w:vAlign w:val="center"/>
          </w:tcPr>
          <w:p w:rsidR="00E01F99" w:rsidRPr="00C25BDB" w:rsidRDefault="00E01F99" w:rsidP="007F2441">
            <w:pPr>
              <w:jc w:val="center"/>
              <w:rPr>
                <w:rFonts w:ascii="Times New Roman" w:hAnsi="Times New Roman"/>
                <w:sz w:val="24"/>
                <w:szCs w:val="24"/>
                <w:lang w:val="en-US"/>
              </w:rPr>
            </w:pPr>
            <w:r>
              <w:rPr>
                <w:rFonts w:ascii="Times New Roman" w:hAnsi="Times New Roman"/>
                <w:sz w:val="24"/>
                <w:szCs w:val="24"/>
                <w:lang w:val="en-US"/>
              </w:rPr>
              <w:t>90</w:t>
            </w:r>
          </w:p>
        </w:tc>
        <w:tc>
          <w:tcPr>
            <w:tcW w:w="1519" w:type="dxa"/>
            <w:vAlign w:val="center"/>
          </w:tcPr>
          <w:p w:rsidR="00E01F99" w:rsidRPr="00C25BDB" w:rsidRDefault="00E01F99" w:rsidP="007F2441">
            <w:pPr>
              <w:jc w:val="center"/>
              <w:rPr>
                <w:rFonts w:ascii="Times New Roman" w:hAnsi="Times New Roman"/>
                <w:sz w:val="24"/>
                <w:szCs w:val="24"/>
                <w:lang w:val="en-US"/>
              </w:rPr>
            </w:pPr>
            <w:r>
              <w:rPr>
                <w:rFonts w:ascii="Times New Roman" w:hAnsi="Times New Roman"/>
                <w:sz w:val="24"/>
                <w:szCs w:val="24"/>
                <w:lang w:val="en-US"/>
              </w:rPr>
              <w:t>50</w:t>
            </w:r>
          </w:p>
        </w:tc>
        <w:tc>
          <w:tcPr>
            <w:tcW w:w="845" w:type="dxa"/>
            <w:vAlign w:val="center"/>
          </w:tcPr>
          <w:p w:rsidR="00E01F99" w:rsidRPr="00C25BDB" w:rsidRDefault="00E01F99" w:rsidP="007F2441">
            <w:pPr>
              <w:jc w:val="center"/>
              <w:rPr>
                <w:rFonts w:ascii="Times New Roman" w:hAnsi="Times New Roman"/>
                <w:sz w:val="24"/>
                <w:szCs w:val="24"/>
                <w:lang w:val="en-US"/>
              </w:rPr>
            </w:pPr>
            <w:r>
              <w:rPr>
                <w:rFonts w:ascii="Times New Roman" w:hAnsi="Times New Roman"/>
                <w:sz w:val="24"/>
                <w:szCs w:val="24"/>
                <w:lang w:val="en-US"/>
              </w:rPr>
              <w:t>-</w:t>
            </w:r>
          </w:p>
        </w:tc>
        <w:tc>
          <w:tcPr>
            <w:tcW w:w="1464" w:type="dxa"/>
            <w:vMerge w:val="restart"/>
            <w:vAlign w:val="center"/>
          </w:tcPr>
          <w:p w:rsidR="00E01F99" w:rsidRPr="00C25BDB" w:rsidRDefault="00E01F99" w:rsidP="007F2441">
            <w:pPr>
              <w:jc w:val="center"/>
              <w:rPr>
                <w:rFonts w:ascii="Times New Roman" w:hAnsi="Times New Roman"/>
                <w:sz w:val="24"/>
                <w:szCs w:val="24"/>
              </w:rPr>
            </w:pPr>
            <w:r>
              <w:rPr>
                <w:rFonts w:ascii="Times New Roman" w:hAnsi="Times New Roman"/>
                <w:sz w:val="24"/>
                <w:szCs w:val="24"/>
              </w:rPr>
              <w:t>Прим. 5</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Зал «сухого плавания»</w:t>
            </w:r>
          </w:p>
        </w:tc>
        <w:tc>
          <w:tcPr>
            <w:tcW w:w="1632" w:type="dxa"/>
            <w:vAlign w:val="center"/>
          </w:tcPr>
          <w:p w:rsidR="00E01F99" w:rsidRPr="00C25BDB" w:rsidRDefault="00E01F99" w:rsidP="007F2441">
            <w:pPr>
              <w:jc w:val="center"/>
              <w:rPr>
                <w:rFonts w:ascii="Times New Roman" w:hAnsi="Times New Roman"/>
                <w:sz w:val="24"/>
                <w:szCs w:val="24"/>
              </w:rPr>
            </w:pPr>
            <w:r w:rsidRPr="00C25BDB">
              <w:rPr>
                <w:rFonts w:ascii="Times New Roman" w:hAnsi="Times New Roman"/>
                <w:sz w:val="24"/>
                <w:szCs w:val="24"/>
              </w:rPr>
              <w:t>70</w:t>
            </w:r>
          </w:p>
        </w:tc>
        <w:tc>
          <w:tcPr>
            <w:tcW w:w="1519" w:type="dxa"/>
            <w:vAlign w:val="center"/>
          </w:tcPr>
          <w:p w:rsidR="00E01F99" w:rsidRPr="00C25BDB" w:rsidRDefault="00E01F99" w:rsidP="007F2441">
            <w:pPr>
              <w:jc w:val="center"/>
              <w:rPr>
                <w:rFonts w:ascii="Times New Roman" w:hAnsi="Times New Roman"/>
                <w:sz w:val="24"/>
                <w:szCs w:val="24"/>
              </w:rPr>
            </w:pPr>
            <w:r w:rsidRPr="00C25BDB">
              <w:rPr>
                <w:rFonts w:ascii="Times New Roman" w:hAnsi="Times New Roman"/>
                <w:sz w:val="24"/>
                <w:szCs w:val="24"/>
              </w:rPr>
              <w:t>40</w:t>
            </w:r>
          </w:p>
        </w:tc>
        <w:tc>
          <w:tcPr>
            <w:tcW w:w="845" w:type="dxa"/>
            <w:vAlign w:val="center"/>
          </w:tcPr>
          <w:p w:rsidR="00E01F99" w:rsidRPr="00C25BDB" w:rsidRDefault="00E01F99" w:rsidP="007F2441">
            <w:pPr>
              <w:jc w:val="center"/>
              <w:rPr>
                <w:rFonts w:ascii="Times New Roman" w:hAnsi="Times New Roman"/>
                <w:sz w:val="24"/>
                <w:szCs w:val="24"/>
              </w:rPr>
            </w:pPr>
            <w:r w:rsidRPr="00C25BDB">
              <w:rPr>
                <w:rFonts w:ascii="Times New Roman" w:hAnsi="Times New Roman"/>
                <w:sz w:val="24"/>
                <w:szCs w:val="24"/>
              </w:rPr>
              <w:t>-</w:t>
            </w:r>
          </w:p>
        </w:tc>
        <w:tc>
          <w:tcPr>
            <w:tcW w:w="1464" w:type="dxa"/>
            <w:vMerge/>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Инвентарная</w:t>
            </w:r>
          </w:p>
        </w:tc>
        <w:tc>
          <w:tcPr>
            <w:tcW w:w="1632" w:type="dxa"/>
            <w:vAlign w:val="center"/>
          </w:tcPr>
          <w:p w:rsidR="00E01F99" w:rsidRPr="00C25BDB" w:rsidRDefault="00E01F99" w:rsidP="007F2441">
            <w:pPr>
              <w:jc w:val="center"/>
              <w:rPr>
                <w:rFonts w:ascii="Times New Roman" w:hAnsi="Times New Roman"/>
                <w:sz w:val="24"/>
                <w:szCs w:val="24"/>
              </w:rPr>
            </w:pPr>
            <w:r>
              <w:rPr>
                <w:rFonts w:ascii="Times New Roman" w:hAnsi="Times New Roman"/>
                <w:sz w:val="24"/>
                <w:szCs w:val="24"/>
              </w:rPr>
              <w:t>10</w:t>
            </w:r>
          </w:p>
        </w:tc>
        <w:tc>
          <w:tcPr>
            <w:tcW w:w="1519" w:type="dxa"/>
            <w:vAlign w:val="center"/>
          </w:tcPr>
          <w:p w:rsidR="00E01F99" w:rsidRPr="00C25BDB" w:rsidRDefault="00E01F99" w:rsidP="007F2441">
            <w:pPr>
              <w:jc w:val="center"/>
              <w:rPr>
                <w:rFonts w:ascii="Times New Roman" w:hAnsi="Times New Roman"/>
                <w:sz w:val="24"/>
                <w:szCs w:val="24"/>
              </w:rPr>
            </w:pPr>
            <w:r w:rsidRPr="00C25BDB">
              <w:rPr>
                <w:rFonts w:ascii="Times New Roman" w:hAnsi="Times New Roman"/>
                <w:sz w:val="24"/>
                <w:szCs w:val="24"/>
              </w:rPr>
              <w:t>6</w:t>
            </w:r>
          </w:p>
        </w:tc>
        <w:tc>
          <w:tcPr>
            <w:tcW w:w="845" w:type="dxa"/>
            <w:vAlign w:val="center"/>
          </w:tcPr>
          <w:p w:rsidR="00E01F99" w:rsidRPr="00C25BDB" w:rsidRDefault="00E01F99" w:rsidP="007F2441">
            <w:pPr>
              <w:jc w:val="center"/>
              <w:rPr>
                <w:rFonts w:ascii="Times New Roman" w:hAnsi="Times New Roman"/>
                <w:sz w:val="24"/>
                <w:szCs w:val="24"/>
              </w:rPr>
            </w:pPr>
            <w:r w:rsidRPr="00C25BDB">
              <w:rPr>
                <w:rFonts w:ascii="Times New Roman" w:hAnsi="Times New Roman"/>
                <w:sz w:val="24"/>
                <w:szCs w:val="24"/>
              </w:rPr>
              <w:t>-</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Помещение тренера с санузло</w:t>
            </w:r>
            <w:r>
              <w:rPr>
                <w:rFonts w:ascii="Times New Roman" w:hAnsi="Times New Roman"/>
                <w:sz w:val="24"/>
                <w:szCs w:val="24"/>
              </w:rPr>
              <w:t>м</w:t>
            </w:r>
            <w:r w:rsidRPr="002624E9">
              <w:rPr>
                <w:rFonts w:ascii="Times New Roman" w:hAnsi="Times New Roman"/>
                <w:sz w:val="24"/>
                <w:szCs w:val="24"/>
              </w:rPr>
              <w:t>, душем, кабиной переодевания</w:t>
            </w:r>
          </w:p>
        </w:tc>
        <w:tc>
          <w:tcPr>
            <w:tcW w:w="1632" w:type="dxa"/>
            <w:vAlign w:val="center"/>
          </w:tcPr>
          <w:p w:rsidR="00E01F99" w:rsidRPr="00C25BDB" w:rsidRDefault="00E01F99" w:rsidP="007F2441">
            <w:pPr>
              <w:jc w:val="center"/>
              <w:rPr>
                <w:rFonts w:ascii="Times New Roman" w:hAnsi="Times New Roman"/>
                <w:sz w:val="24"/>
                <w:szCs w:val="24"/>
              </w:rPr>
            </w:pPr>
            <w:r w:rsidRPr="00C25BDB">
              <w:rPr>
                <w:rFonts w:ascii="Times New Roman" w:hAnsi="Times New Roman"/>
                <w:sz w:val="24"/>
                <w:szCs w:val="24"/>
              </w:rPr>
              <w:t>10+</w:t>
            </w:r>
            <w:r>
              <w:rPr>
                <w:rFonts w:ascii="Times New Roman" w:hAnsi="Times New Roman"/>
                <w:sz w:val="24"/>
                <w:szCs w:val="24"/>
              </w:rPr>
              <w:t>4</w:t>
            </w:r>
            <w:r w:rsidRPr="00C25BDB">
              <w:rPr>
                <w:rFonts w:ascii="Times New Roman" w:hAnsi="Times New Roman"/>
                <w:sz w:val="24"/>
                <w:szCs w:val="24"/>
              </w:rPr>
              <w:t>+1</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6+4</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Помещение медсестры</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Узел управления бассейном</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845" w:type="dxa"/>
            <w:vAlign w:val="center"/>
          </w:tcPr>
          <w:p w:rsidR="00E01F99" w:rsidRPr="002624E9" w:rsidRDefault="00E01F99" w:rsidP="007F2441">
            <w:pPr>
              <w:jc w:val="center"/>
              <w:rPr>
                <w:rFonts w:ascii="Times New Roman" w:hAnsi="Times New Roman"/>
                <w:sz w:val="24"/>
                <w:szCs w:val="24"/>
              </w:rPr>
            </w:pP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Раздевальная, туалет, душ</w:t>
            </w:r>
          </w:p>
        </w:tc>
        <w:tc>
          <w:tcPr>
            <w:tcW w:w="1632" w:type="dxa"/>
            <w:vAlign w:val="center"/>
          </w:tcPr>
          <w:p w:rsidR="00E01F99" w:rsidRPr="002624E9" w:rsidRDefault="00AF104E" w:rsidP="007F2441">
            <w:pPr>
              <w:jc w:val="center"/>
              <w:rPr>
                <w:rFonts w:ascii="Times New Roman" w:hAnsi="Times New Roman"/>
                <w:sz w:val="24"/>
                <w:szCs w:val="24"/>
              </w:rPr>
            </w:pPr>
            <m:oMathPara>
              <m:oMath>
                <m:f>
                  <m:fPr>
                    <m:ctrlPr>
                      <w:rPr>
                        <w:rFonts w:ascii="Cambria Math" w:hAnsi="Times New Roman"/>
                        <w:sz w:val="24"/>
                        <w:szCs w:val="24"/>
                      </w:rPr>
                    </m:ctrlPr>
                  </m:fPr>
                  <m:num>
                    <m:r>
                      <m:rPr>
                        <m:sty m:val="p"/>
                      </m:rPr>
                      <w:rPr>
                        <w:rFonts w:ascii="Cambria Math" w:hAnsi="Times New Roman"/>
                        <w:sz w:val="24"/>
                        <w:szCs w:val="24"/>
                      </w:rPr>
                      <m:t>20+6+3</m:t>
                    </m:r>
                  </m:num>
                  <m:den>
                    <m:r>
                      <m:rPr>
                        <m:sty m:val="p"/>
                      </m:rPr>
                      <w:rPr>
                        <w:rFonts w:ascii="Cambria Math" w:hAnsi="Times New Roman"/>
                        <w:sz w:val="24"/>
                        <w:szCs w:val="24"/>
                      </w:rPr>
                      <m:t>20+6+3</m:t>
                    </m:r>
                  </m:den>
                </m:f>
              </m:oMath>
            </m:oMathPara>
          </w:p>
        </w:tc>
        <w:tc>
          <w:tcPr>
            <w:tcW w:w="1519" w:type="dxa"/>
            <w:vAlign w:val="center"/>
          </w:tcPr>
          <w:p w:rsidR="00E01F99" w:rsidRPr="002624E9" w:rsidRDefault="00AF104E" w:rsidP="007F2441">
            <w:pPr>
              <w:jc w:val="center"/>
              <w:rPr>
                <w:rFonts w:ascii="Times New Roman" w:hAnsi="Times New Roman"/>
                <w:sz w:val="24"/>
                <w:szCs w:val="24"/>
              </w:rPr>
            </w:pPr>
            <m:oMathPara>
              <m:oMath>
                <m:f>
                  <m:fPr>
                    <m:ctrlPr>
                      <w:rPr>
                        <w:rFonts w:ascii="Cambria Math" w:hAnsi="Times New Roman"/>
                        <w:sz w:val="24"/>
                        <w:szCs w:val="24"/>
                      </w:rPr>
                    </m:ctrlPr>
                  </m:fPr>
                  <m:num>
                    <m:r>
                      <m:rPr>
                        <m:sty m:val="p"/>
                      </m:rPr>
                      <w:rPr>
                        <w:rFonts w:ascii="Cambria Math" w:hAnsi="Times New Roman"/>
                        <w:sz w:val="24"/>
                        <w:szCs w:val="24"/>
                      </w:rPr>
                      <m:t>15+6+3</m:t>
                    </m:r>
                  </m:num>
                  <m:den>
                    <m:r>
                      <m:rPr>
                        <m:sty m:val="p"/>
                      </m:rPr>
                      <w:rPr>
                        <w:rFonts w:ascii="Cambria Math" w:hAnsi="Times New Roman"/>
                        <w:sz w:val="24"/>
                        <w:szCs w:val="24"/>
                      </w:rPr>
                      <m:t>15+6+3</m:t>
                    </m:r>
                  </m:den>
                </m:f>
              </m:oMath>
            </m:oMathPara>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464"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Прим. 6</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Технические помещения бассейна</w:t>
            </w:r>
          </w:p>
        </w:tc>
        <w:tc>
          <w:tcPr>
            <w:tcW w:w="3996" w:type="dxa"/>
            <w:gridSpan w:val="3"/>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В соответствии с проектным заданием</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trHeight w:val="375"/>
          <w:jc w:val="center"/>
        </w:trPr>
        <w:tc>
          <w:tcPr>
            <w:tcW w:w="580"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3</w:t>
            </w:r>
          </w:p>
        </w:tc>
        <w:tc>
          <w:tcPr>
            <w:tcW w:w="8606" w:type="dxa"/>
            <w:gridSpan w:val="5"/>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Кружково-учебный блок</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Универсальное кружковое помещение-класс</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По расчету, но не менее 24*2</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24*2</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24</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Комната преподавателей</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Не менее 8</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Подсобное помещение</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Не менее 6*2</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6*2</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8606" w:type="dxa"/>
            <w:gridSpan w:val="5"/>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Медицинский блок</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Медицинский кабинет</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12*2</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12</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12</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процедурная</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Санитарный узел</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8606" w:type="dxa"/>
            <w:gridSpan w:val="5"/>
            <w:vAlign w:val="center"/>
          </w:tcPr>
          <w:p w:rsidR="00E01F99" w:rsidRPr="002624E9" w:rsidRDefault="00E01F99" w:rsidP="007F2441">
            <w:pPr>
              <w:jc w:val="center"/>
              <w:rPr>
                <w:rFonts w:ascii="Times New Roman" w:hAnsi="Times New Roman"/>
                <w:sz w:val="24"/>
                <w:szCs w:val="24"/>
              </w:rPr>
            </w:pPr>
            <w:r w:rsidRPr="002624E9">
              <w:rPr>
                <w:rFonts w:ascii="Times New Roman" w:hAnsi="Times New Roman"/>
                <w:sz w:val="24"/>
                <w:szCs w:val="24"/>
              </w:rPr>
              <w:t>Изолятор</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Приемная</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Палаты изолятора</w:t>
            </w:r>
          </w:p>
        </w:tc>
        <w:tc>
          <w:tcPr>
            <w:tcW w:w="5460" w:type="dxa"/>
            <w:gridSpan w:val="4"/>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По расчету, см. п. 7.3.1.</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Санитарный узел (уборная, душевая)</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sidRPr="002624E9">
              <w:rPr>
                <w:rFonts w:ascii="Times New Roman" w:hAnsi="Times New Roman"/>
                <w:sz w:val="24"/>
                <w:szCs w:val="24"/>
              </w:rPr>
              <w:t>Специальные медицинские помещения</w:t>
            </w:r>
          </w:p>
        </w:tc>
        <w:tc>
          <w:tcPr>
            <w:tcW w:w="5460" w:type="dxa"/>
            <w:gridSpan w:val="4"/>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Проектируется согласно технологическому заданию по нормам СанПиН 1.4.2.3049-13</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8606" w:type="dxa"/>
            <w:gridSpan w:val="5"/>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Пищеблок</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Горячий цех</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48</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48</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30</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Холодный цех</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14</w:t>
            </w:r>
          </w:p>
        </w:tc>
        <w:tc>
          <w:tcPr>
            <w:tcW w:w="1519" w:type="dxa"/>
            <w:vMerge w:val="restart"/>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14</w:t>
            </w:r>
          </w:p>
        </w:tc>
        <w:tc>
          <w:tcPr>
            <w:tcW w:w="845" w:type="dxa"/>
            <w:vMerge w:val="restart"/>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12</w:t>
            </w:r>
          </w:p>
        </w:tc>
        <w:tc>
          <w:tcPr>
            <w:tcW w:w="1464" w:type="dxa"/>
            <w:vMerge w:val="restart"/>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Прим. 7</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Доготовочная**</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519" w:type="dxa"/>
            <w:vMerge/>
            <w:vAlign w:val="center"/>
          </w:tcPr>
          <w:p w:rsidR="00E01F99" w:rsidRPr="002624E9" w:rsidRDefault="00E01F99" w:rsidP="007F2441">
            <w:pPr>
              <w:jc w:val="center"/>
              <w:rPr>
                <w:rFonts w:ascii="Times New Roman" w:hAnsi="Times New Roman"/>
                <w:sz w:val="24"/>
                <w:szCs w:val="24"/>
              </w:rPr>
            </w:pPr>
          </w:p>
        </w:tc>
        <w:tc>
          <w:tcPr>
            <w:tcW w:w="845" w:type="dxa"/>
            <w:vMerge/>
            <w:vAlign w:val="center"/>
          </w:tcPr>
          <w:p w:rsidR="00E01F99" w:rsidRPr="002624E9" w:rsidRDefault="00E01F99" w:rsidP="007F2441">
            <w:pPr>
              <w:jc w:val="center"/>
              <w:rPr>
                <w:rFonts w:ascii="Times New Roman" w:hAnsi="Times New Roman"/>
                <w:sz w:val="24"/>
                <w:szCs w:val="24"/>
              </w:rPr>
            </w:pPr>
          </w:p>
        </w:tc>
        <w:tc>
          <w:tcPr>
            <w:tcW w:w="1464" w:type="dxa"/>
            <w:vMerge/>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Мясо-рыбный цех*</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14</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14</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Овощной цех*</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464"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Прим. 7</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Моечная кухонной посуды</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Кладовая овощей с первичной обработкой*</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10</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464"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Прим. 7</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Кладовая сухих продуктов</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Блок охлаждаемых камер</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14</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14</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10</w:t>
            </w:r>
          </w:p>
        </w:tc>
        <w:tc>
          <w:tcPr>
            <w:tcW w:w="1464"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Прим. 8</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Загрузочная</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12</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12</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8</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Склад возвратной тары</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Кладовая и моечная тары п/ф**</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464"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Прим. 7</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Pr="002624E9" w:rsidRDefault="00E01F99" w:rsidP="007F2441">
            <w:pPr>
              <w:rPr>
                <w:rFonts w:ascii="Times New Roman" w:hAnsi="Times New Roman"/>
                <w:sz w:val="24"/>
                <w:szCs w:val="24"/>
              </w:rPr>
            </w:pPr>
            <w:r>
              <w:rPr>
                <w:rFonts w:ascii="Times New Roman" w:hAnsi="Times New Roman"/>
                <w:sz w:val="24"/>
                <w:szCs w:val="24"/>
              </w:rPr>
              <w:t>Кладовая и моечная термоконтейнеров, экспедиция</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24</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 xml:space="preserve">Помещение зав. производством </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10</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5</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кладовая инвентарям</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Гардероб, душ, уборная персонала</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22</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18</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15</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Помещение для питания персонала ДОО</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24</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16</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464" w:type="dxa"/>
            <w:vAlign w:val="center"/>
          </w:tcPr>
          <w:p w:rsidR="00E01F99" w:rsidRPr="0047266A" w:rsidRDefault="00E01F99" w:rsidP="007F2441">
            <w:pPr>
              <w:jc w:val="center"/>
              <w:rPr>
                <w:rFonts w:ascii="Times New Roman" w:hAnsi="Times New Roman"/>
                <w:sz w:val="24"/>
                <w:szCs w:val="24"/>
                <w:lang w:val="en-US"/>
              </w:rPr>
            </w:pPr>
            <w:r>
              <w:rPr>
                <w:rFonts w:ascii="Times New Roman" w:hAnsi="Times New Roman"/>
                <w:sz w:val="24"/>
                <w:szCs w:val="24"/>
              </w:rPr>
              <w:t>Прим. 9</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8606" w:type="dxa"/>
            <w:gridSpan w:val="5"/>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Постирочная</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 помещение сортировки грязного белья</w:t>
            </w:r>
          </w:p>
        </w:tc>
        <w:tc>
          <w:tcPr>
            <w:tcW w:w="1632"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6</w:t>
            </w:r>
          </w:p>
        </w:tc>
        <w:tc>
          <w:tcPr>
            <w:tcW w:w="1519"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4</w:t>
            </w:r>
          </w:p>
        </w:tc>
        <w:tc>
          <w:tcPr>
            <w:tcW w:w="845"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4</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Стиральная</w:t>
            </w:r>
          </w:p>
        </w:tc>
        <w:tc>
          <w:tcPr>
            <w:tcW w:w="1632"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18</w:t>
            </w:r>
          </w:p>
        </w:tc>
        <w:tc>
          <w:tcPr>
            <w:tcW w:w="1519"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16</w:t>
            </w:r>
          </w:p>
        </w:tc>
        <w:tc>
          <w:tcPr>
            <w:tcW w:w="845"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14</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Гладильная</w:t>
            </w:r>
          </w:p>
        </w:tc>
        <w:tc>
          <w:tcPr>
            <w:tcW w:w="1632"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12</w:t>
            </w:r>
          </w:p>
        </w:tc>
        <w:tc>
          <w:tcPr>
            <w:tcW w:w="1519"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10</w:t>
            </w:r>
          </w:p>
        </w:tc>
        <w:tc>
          <w:tcPr>
            <w:tcW w:w="845"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10</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8606" w:type="dxa"/>
            <w:gridSpan w:val="5"/>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Служебно-бытовые помещения</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Методический кабинет</w:t>
            </w:r>
          </w:p>
        </w:tc>
        <w:tc>
          <w:tcPr>
            <w:tcW w:w="1632"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12</w:t>
            </w:r>
          </w:p>
        </w:tc>
        <w:tc>
          <w:tcPr>
            <w:tcW w:w="1519"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12</w:t>
            </w:r>
          </w:p>
        </w:tc>
        <w:tc>
          <w:tcPr>
            <w:tcW w:w="845" w:type="dxa"/>
            <w:vAlign w:val="center"/>
          </w:tcPr>
          <w:p w:rsidR="00E01F99" w:rsidRPr="00DA7947" w:rsidRDefault="00E01F99" w:rsidP="007F2441">
            <w:pPr>
              <w:jc w:val="center"/>
              <w:rPr>
                <w:rFonts w:ascii="Times New Roman" w:hAnsi="Times New Roman"/>
                <w:sz w:val="24"/>
                <w:szCs w:val="24"/>
                <w:lang w:val="en-US"/>
              </w:rPr>
            </w:pPr>
            <w:r>
              <w:rPr>
                <w:rFonts w:ascii="Times New Roman" w:hAnsi="Times New Roman"/>
                <w:sz w:val="24"/>
                <w:szCs w:val="24"/>
                <w:lang w:val="en-US"/>
              </w:rPr>
              <w:t>12</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Административные кабинеты</w:t>
            </w:r>
          </w:p>
        </w:tc>
        <w:tc>
          <w:tcPr>
            <w:tcW w:w="1632" w:type="dxa"/>
            <w:vAlign w:val="center"/>
          </w:tcPr>
          <w:p w:rsidR="00E01F99" w:rsidRPr="00B94C42" w:rsidRDefault="00E01F99" w:rsidP="007F2441">
            <w:pPr>
              <w:jc w:val="center"/>
              <w:rPr>
                <w:rFonts w:ascii="Times New Roman" w:hAnsi="Times New Roman"/>
                <w:sz w:val="24"/>
                <w:szCs w:val="24"/>
                <w:lang w:val="en-US"/>
              </w:rPr>
            </w:pPr>
            <w:r>
              <w:rPr>
                <w:rFonts w:ascii="Times New Roman" w:hAnsi="Times New Roman"/>
                <w:sz w:val="24"/>
                <w:szCs w:val="24"/>
                <w:lang w:val="en-US"/>
              </w:rPr>
              <w:t>10+8+8</w:t>
            </w:r>
          </w:p>
        </w:tc>
        <w:tc>
          <w:tcPr>
            <w:tcW w:w="1519" w:type="dxa"/>
            <w:vAlign w:val="center"/>
          </w:tcPr>
          <w:p w:rsidR="00E01F99" w:rsidRPr="00B94C42" w:rsidRDefault="00E01F99" w:rsidP="007F2441">
            <w:pPr>
              <w:jc w:val="center"/>
              <w:rPr>
                <w:rFonts w:ascii="Times New Roman" w:hAnsi="Times New Roman"/>
                <w:sz w:val="24"/>
                <w:szCs w:val="24"/>
                <w:lang w:val="en-US"/>
              </w:rPr>
            </w:pPr>
            <w:r>
              <w:rPr>
                <w:rFonts w:ascii="Times New Roman" w:hAnsi="Times New Roman"/>
                <w:sz w:val="24"/>
                <w:szCs w:val="24"/>
                <w:lang w:val="en-US"/>
              </w:rPr>
              <w:t>10+8</w:t>
            </w:r>
          </w:p>
        </w:tc>
        <w:tc>
          <w:tcPr>
            <w:tcW w:w="845" w:type="dxa"/>
            <w:vAlign w:val="center"/>
          </w:tcPr>
          <w:p w:rsidR="00E01F99" w:rsidRPr="00B94C42" w:rsidRDefault="00E01F99" w:rsidP="007F2441">
            <w:pPr>
              <w:jc w:val="center"/>
              <w:rPr>
                <w:rFonts w:ascii="Times New Roman" w:hAnsi="Times New Roman"/>
                <w:sz w:val="24"/>
                <w:szCs w:val="24"/>
                <w:lang w:val="en-US"/>
              </w:rPr>
            </w:pPr>
            <w:r>
              <w:rPr>
                <w:rFonts w:ascii="Times New Roman" w:hAnsi="Times New Roman"/>
                <w:sz w:val="24"/>
                <w:szCs w:val="24"/>
                <w:lang w:val="en-US"/>
              </w:rPr>
              <w:t>10</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Бытовые помещения персонала, санузел с душем</w:t>
            </w:r>
          </w:p>
        </w:tc>
        <w:tc>
          <w:tcPr>
            <w:tcW w:w="1632" w:type="dxa"/>
            <w:vAlign w:val="center"/>
          </w:tcPr>
          <w:p w:rsidR="00E01F99" w:rsidRPr="00B94C42" w:rsidRDefault="00E01F99" w:rsidP="007F2441">
            <w:pPr>
              <w:jc w:val="center"/>
              <w:rPr>
                <w:rFonts w:ascii="Times New Roman" w:hAnsi="Times New Roman"/>
                <w:sz w:val="24"/>
                <w:szCs w:val="24"/>
                <w:lang w:val="en-US"/>
              </w:rPr>
            </w:pPr>
            <w:r>
              <w:rPr>
                <w:rFonts w:ascii="Times New Roman" w:hAnsi="Times New Roman"/>
                <w:sz w:val="24"/>
                <w:szCs w:val="24"/>
                <w:lang w:val="en-US"/>
              </w:rPr>
              <w:t>20</w:t>
            </w:r>
          </w:p>
        </w:tc>
        <w:tc>
          <w:tcPr>
            <w:tcW w:w="1519" w:type="dxa"/>
            <w:vAlign w:val="center"/>
          </w:tcPr>
          <w:p w:rsidR="00E01F99" w:rsidRPr="00B94C42" w:rsidRDefault="00E01F99" w:rsidP="007F2441">
            <w:pPr>
              <w:jc w:val="center"/>
              <w:rPr>
                <w:rFonts w:ascii="Times New Roman" w:hAnsi="Times New Roman"/>
                <w:sz w:val="24"/>
                <w:szCs w:val="24"/>
                <w:lang w:val="en-US"/>
              </w:rPr>
            </w:pPr>
            <w:r>
              <w:rPr>
                <w:rFonts w:ascii="Times New Roman" w:hAnsi="Times New Roman"/>
                <w:sz w:val="24"/>
                <w:szCs w:val="24"/>
                <w:lang w:val="en-US"/>
              </w:rPr>
              <w:t>16</w:t>
            </w:r>
          </w:p>
        </w:tc>
        <w:tc>
          <w:tcPr>
            <w:tcW w:w="845" w:type="dxa"/>
            <w:vAlign w:val="center"/>
          </w:tcPr>
          <w:p w:rsidR="00E01F99" w:rsidRPr="00B94C42" w:rsidRDefault="00E01F99" w:rsidP="007F2441">
            <w:pPr>
              <w:jc w:val="center"/>
              <w:rPr>
                <w:rFonts w:ascii="Times New Roman" w:hAnsi="Times New Roman"/>
                <w:sz w:val="24"/>
                <w:szCs w:val="24"/>
                <w:lang w:val="en-US"/>
              </w:rPr>
            </w:pPr>
            <w:r>
              <w:rPr>
                <w:rFonts w:ascii="Times New Roman" w:hAnsi="Times New Roman"/>
                <w:sz w:val="24"/>
                <w:szCs w:val="24"/>
                <w:lang w:val="en-US"/>
              </w:rPr>
              <w:t>20</w:t>
            </w:r>
          </w:p>
        </w:tc>
        <w:tc>
          <w:tcPr>
            <w:tcW w:w="1464" w:type="dxa"/>
            <w:vAlign w:val="center"/>
          </w:tcPr>
          <w:p w:rsidR="00E01F99" w:rsidRPr="00B94C42" w:rsidRDefault="00E01F99" w:rsidP="007F2441">
            <w:pPr>
              <w:jc w:val="center"/>
              <w:rPr>
                <w:rFonts w:ascii="Times New Roman" w:hAnsi="Times New Roman"/>
                <w:sz w:val="24"/>
                <w:szCs w:val="24"/>
              </w:rPr>
            </w:pPr>
            <w:r>
              <w:rPr>
                <w:rFonts w:ascii="Times New Roman" w:hAnsi="Times New Roman"/>
                <w:sz w:val="24"/>
                <w:szCs w:val="24"/>
              </w:rPr>
              <w:t>Прим.</w:t>
            </w:r>
            <w:r w:rsidRPr="00B94C42">
              <w:rPr>
                <w:rFonts w:ascii="Times New Roman" w:hAnsi="Times New Roman"/>
                <w:sz w:val="24"/>
                <w:szCs w:val="24"/>
              </w:rPr>
              <w:t xml:space="preserve"> 9</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Кладовая чистого белья</w:t>
            </w:r>
          </w:p>
        </w:tc>
        <w:tc>
          <w:tcPr>
            <w:tcW w:w="1632" w:type="dxa"/>
            <w:vAlign w:val="center"/>
          </w:tcPr>
          <w:p w:rsidR="00E01F99" w:rsidRPr="00B94C42" w:rsidRDefault="00E01F99" w:rsidP="007F2441">
            <w:pPr>
              <w:jc w:val="center"/>
              <w:rPr>
                <w:rFonts w:ascii="Times New Roman" w:hAnsi="Times New Roman"/>
                <w:sz w:val="24"/>
                <w:szCs w:val="24"/>
              </w:rPr>
            </w:pPr>
            <w:r w:rsidRPr="00B94C42">
              <w:rPr>
                <w:rFonts w:ascii="Times New Roman" w:hAnsi="Times New Roman"/>
                <w:sz w:val="24"/>
                <w:szCs w:val="24"/>
              </w:rPr>
              <w:t>10</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Хозяйственные кладовые и мастерские</w:t>
            </w:r>
          </w:p>
        </w:tc>
        <w:tc>
          <w:tcPr>
            <w:tcW w:w="3996" w:type="dxa"/>
            <w:gridSpan w:val="3"/>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Проектируется по технологическому заданию</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Туалеты персонала</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9</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3</w:t>
            </w:r>
          </w:p>
        </w:tc>
        <w:tc>
          <w:tcPr>
            <w:tcW w:w="1464"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Прим. 10</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Комната гигиены женщин</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w:t>
            </w:r>
          </w:p>
        </w:tc>
        <w:tc>
          <w:tcPr>
            <w:tcW w:w="1464"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Прим. 9</w:t>
            </w: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Комната охраны</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10</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10</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464" w:type="dxa"/>
            <w:vAlign w:val="center"/>
          </w:tcPr>
          <w:p w:rsidR="00E01F99" w:rsidRPr="002624E9" w:rsidRDefault="00E01F99" w:rsidP="007F2441">
            <w:pPr>
              <w:jc w:val="center"/>
              <w:rPr>
                <w:rFonts w:ascii="Times New Roman" w:hAnsi="Times New Roman"/>
                <w:sz w:val="24"/>
                <w:szCs w:val="24"/>
              </w:rPr>
            </w:pPr>
          </w:p>
        </w:tc>
      </w:tr>
      <w:tr w:rsidR="00E01F99" w:rsidRPr="002624E9" w:rsidTr="007F2441">
        <w:trPr>
          <w:jc w:val="center"/>
        </w:trPr>
        <w:tc>
          <w:tcPr>
            <w:tcW w:w="580" w:type="dxa"/>
            <w:vAlign w:val="center"/>
          </w:tcPr>
          <w:p w:rsidR="00E01F99" w:rsidRPr="002624E9" w:rsidRDefault="00E01F99" w:rsidP="007F2441">
            <w:pPr>
              <w:jc w:val="center"/>
              <w:rPr>
                <w:rFonts w:ascii="Times New Roman" w:hAnsi="Times New Roman"/>
                <w:sz w:val="24"/>
                <w:szCs w:val="24"/>
              </w:rPr>
            </w:pPr>
          </w:p>
        </w:tc>
        <w:tc>
          <w:tcPr>
            <w:tcW w:w="3146" w:type="dxa"/>
            <w:vAlign w:val="center"/>
          </w:tcPr>
          <w:p w:rsidR="00E01F99" w:rsidRDefault="00E01F99" w:rsidP="007F2441">
            <w:pPr>
              <w:rPr>
                <w:rFonts w:ascii="Times New Roman" w:hAnsi="Times New Roman"/>
                <w:sz w:val="24"/>
                <w:szCs w:val="24"/>
              </w:rPr>
            </w:pPr>
            <w:r>
              <w:rPr>
                <w:rFonts w:ascii="Times New Roman" w:hAnsi="Times New Roman"/>
                <w:sz w:val="24"/>
                <w:szCs w:val="24"/>
              </w:rPr>
              <w:t>Кладовая уборочного инвентаря</w:t>
            </w:r>
          </w:p>
        </w:tc>
        <w:tc>
          <w:tcPr>
            <w:tcW w:w="1632"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6</w:t>
            </w:r>
          </w:p>
        </w:tc>
        <w:tc>
          <w:tcPr>
            <w:tcW w:w="1519"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4</w:t>
            </w:r>
          </w:p>
        </w:tc>
        <w:tc>
          <w:tcPr>
            <w:tcW w:w="845"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2</w:t>
            </w:r>
          </w:p>
        </w:tc>
        <w:tc>
          <w:tcPr>
            <w:tcW w:w="1464" w:type="dxa"/>
            <w:vAlign w:val="center"/>
          </w:tcPr>
          <w:p w:rsidR="00E01F99" w:rsidRPr="002624E9" w:rsidRDefault="00E01F99" w:rsidP="007F2441">
            <w:pPr>
              <w:jc w:val="center"/>
              <w:rPr>
                <w:rFonts w:ascii="Times New Roman" w:hAnsi="Times New Roman"/>
                <w:sz w:val="24"/>
                <w:szCs w:val="24"/>
              </w:rPr>
            </w:pPr>
            <w:r>
              <w:rPr>
                <w:rFonts w:ascii="Times New Roman" w:hAnsi="Times New Roman"/>
                <w:sz w:val="24"/>
                <w:szCs w:val="24"/>
              </w:rPr>
              <w:t>Прил. 10</w:t>
            </w:r>
          </w:p>
        </w:tc>
      </w:tr>
    </w:tbl>
    <w:p w:rsidR="00E01F99" w:rsidRDefault="00E01F99" w:rsidP="00E01F99">
      <w:pPr>
        <w:ind w:firstLine="709"/>
        <w:jc w:val="both"/>
        <w:rPr>
          <w:rFonts w:ascii="Times New Roman" w:hAnsi="Times New Roman"/>
          <w:sz w:val="24"/>
          <w:szCs w:val="24"/>
        </w:rPr>
      </w:pPr>
    </w:p>
    <w:p w:rsidR="00E01F99" w:rsidRPr="004055E7" w:rsidRDefault="00E01F99" w:rsidP="00E01F99">
      <w:pPr>
        <w:ind w:firstLine="709"/>
        <w:jc w:val="both"/>
        <w:rPr>
          <w:rFonts w:ascii="Times New Roman" w:hAnsi="Times New Roman"/>
          <w:b/>
          <w:bCs/>
          <w:spacing w:val="40"/>
          <w:sz w:val="24"/>
        </w:rPr>
      </w:pPr>
      <w:r w:rsidRPr="004055E7">
        <w:rPr>
          <w:rFonts w:ascii="Times New Roman" w:hAnsi="Times New Roman"/>
          <w:b/>
          <w:bCs/>
          <w:spacing w:val="40"/>
          <w:sz w:val="24"/>
        </w:rPr>
        <w:t>Примечания:</w:t>
      </w:r>
    </w:p>
    <w:p w:rsidR="00E01F99" w:rsidRDefault="00E01F99" w:rsidP="00E01F99">
      <w:pPr>
        <w:numPr>
          <w:ilvl w:val="0"/>
          <w:numId w:val="34"/>
        </w:numPr>
        <w:jc w:val="both"/>
        <w:rPr>
          <w:rFonts w:ascii="Times New Roman" w:hAnsi="Times New Roman"/>
          <w:sz w:val="24"/>
          <w:szCs w:val="24"/>
        </w:rPr>
      </w:pPr>
      <w:r>
        <w:rPr>
          <w:rFonts w:ascii="Times New Roman" w:hAnsi="Times New Roman"/>
          <w:sz w:val="24"/>
          <w:szCs w:val="24"/>
        </w:rPr>
        <w:t>Физкультурный зал на 100-120</w:t>
      </w:r>
      <w:r w:rsidRPr="00C51DDF">
        <w:rPr>
          <w:rFonts w:ascii="Times New Roman" w:hAnsi="Times New Roman"/>
          <w:sz w:val="28"/>
          <w:szCs w:val="28"/>
        </w:rPr>
        <w:t>м</w:t>
      </w:r>
      <w:r w:rsidRPr="00C51DDF">
        <w:rPr>
          <w:rFonts w:ascii="Times New Roman" w:hAnsi="Times New Roman"/>
          <w:sz w:val="28"/>
          <w:szCs w:val="28"/>
          <w:vertAlign w:val="superscript"/>
        </w:rPr>
        <w:t>2</w:t>
      </w:r>
      <w:r>
        <w:rPr>
          <w:rFonts w:ascii="Times New Roman" w:hAnsi="Times New Roman"/>
          <w:sz w:val="24"/>
          <w:szCs w:val="24"/>
        </w:rPr>
        <w:t xml:space="preserve"> позволяет единовременное занятие двух детских групп полного состава</w:t>
      </w:r>
    </w:p>
    <w:p w:rsidR="00E01F99" w:rsidRDefault="00E01F99" w:rsidP="00E01F99">
      <w:pPr>
        <w:numPr>
          <w:ilvl w:val="0"/>
          <w:numId w:val="34"/>
        </w:numPr>
        <w:jc w:val="both"/>
        <w:rPr>
          <w:rFonts w:ascii="Times New Roman" w:hAnsi="Times New Roman"/>
          <w:sz w:val="24"/>
          <w:szCs w:val="24"/>
        </w:rPr>
      </w:pPr>
      <w:r>
        <w:rPr>
          <w:rFonts w:ascii="Times New Roman" w:hAnsi="Times New Roman"/>
          <w:sz w:val="24"/>
          <w:szCs w:val="24"/>
        </w:rPr>
        <w:t>В скобках – площадь помещения рассчитано двух тренеров</w:t>
      </w:r>
    </w:p>
    <w:p w:rsidR="00E01F99" w:rsidRDefault="00E01F99" w:rsidP="00E01F99">
      <w:pPr>
        <w:numPr>
          <w:ilvl w:val="0"/>
          <w:numId w:val="34"/>
        </w:numPr>
        <w:jc w:val="both"/>
        <w:rPr>
          <w:rFonts w:ascii="Times New Roman" w:hAnsi="Times New Roman"/>
          <w:sz w:val="24"/>
          <w:szCs w:val="24"/>
        </w:rPr>
      </w:pPr>
      <w:r>
        <w:rPr>
          <w:rFonts w:ascii="Times New Roman" w:hAnsi="Times New Roman"/>
          <w:sz w:val="24"/>
          <w:szCs w:val="24"/>
        </w:rPr>
        <w:t>Может проектироваться при зале музыкальных занятий в случаях, когда он путем трансформации объединяется с физкультурным, образуя актовый зал</w:t>
      </w:r>
    </w:p>
    <w:p w:rsidR="00E01F99" w:rsidRDefault="00E01F99" w:rsidP="00E01F99">
      <w:pPr>
        <w:numPr>
          <w:ilvl w:val="0"/>
          <w:numId w:val="34"/>
        </w:numPr>
        <w:jc w:val="both"/>
        <w:rPr>
          <w:rFonts w:ascii="Times New Roman" w:hAnsi="Times New Roman"/>
          <w:sz w:val="24"/>
          <w:szCs w:val="24"/>
        </w:rPr>
      </w:pPr>
      <w:r>
        <w:rPr>
          <w:rFonts w:ascii="Times New Roman" w:hAnsi="Times New Roman"/>
          <w:sz w:val="24"/>
          <w:szCs w:val="24"/>
        </w:rPr>
        <w:lastRenderedPageBreak/>
        <w:t>Бытовые – для мальчиков/для девочек. Вместимость раздевальных рассчитывается на две нормативные загрузки зала. Бытовые требуются для контингента, приходящего с улицы., дети данного ДОО переодеваются в ячейка своих детских групп.</w:t>
      </w:r>
    </w:p>
    <w:p w:rsidR="00E01F99" w:rsidRDefault="00E01F99" w:rsidP="00E01F99">
      <w:pPr>
        <w:numPr>
          <w:ilvl w:val="0"/>
          <w:numId w:val="34"/>
        </w:numPr>
        <w:jc w:val="both"/>
        <w:rPr>
          <w:rFonts w:ascii="Times New Roman" w:hAnsi="Times New Roman"/>
          <w:sz w:val="24"/>
          <w:szCs w:val="24"/>
        </w:rPr>
      </w:pPr>
      <w:r>
        <w:rPr>
          <w:rFonts w:ascii="Times New Roman" w:hAnsi="Times New Roman"/>
          <w:sz w:val="24"/>
          <w:szCs w:val="24"/>
        </w:rPr>
        <w:t>Согласно расчету в ЦДВ, как правило, требуется 2 ванны в бассейне, там работают одновременно 2 тренера. Под зал «сухого плаванья» может использоваться смежно расположенный зал физкультурных занятий, с прямым выходом в зал бассейна.</w:t>
      </w:r>
    </w:p>
    <w:p w:rsidR="00E01F99" w:rsidRDefault="00E01F99" w:rsidP="00E01F99">
      <w:pPr>
        <w:numPr>
          <w:ilvl w:val="0"/>
          <w:numId w:val="34"/>
        </w:numPr>
        <w:jc w:val="both"/>
        <w:rPr>
          <w:rFonts w:ascii="Times New Roman" w:hAnsi="Times New Roman"/>
          <w:sz w:val="24"/>
          <w:szCs w:val="24"/>
        </w:rPr>
      </w:pPr>
      <w:r>
        <w:rPr>
          <w:rFonts w:ascii="Times New Roman" w:hAnsi="Times New Roman"/>
          <w:sz w:val="24"/>
          <w:szCs w:val="24"/>
        </w:rPr>
        <w:t>Расчет мест в раздевальной выполняется на тройную пропускную способность ванн бассейна.  Отдельные раздевальные, душевые, уборные – для мальчиков и девочек.</w:t>
      </w:r>
    </w:p>
    <w:p w:rsidR="00E01F99" w:rsidRDefault="00E01F99" w:rsidP="00E01F99">
      <w:pPr>
        <w:numPr>
          <w:ilvl w:val="0"/>
          <w:numId w:val="34"/>
        </w:numPr>
        <w:jc w:val="both"/>
        <w:rPr>
          <w:rFonts w:ascii="Times New Roman" w:hAnsi="Times New Roman"/>
          <w:sz w:val="24"/>
          <w:szCs w:val="24"/>
        </w:rPr>
      </w:pPr>
      <w:r>
        <w:rPr>
          <w:rFonts w:ascii="Times New Roman" w:hAnsi="Times New Roman"/>
          <w:sz w:val="24"/>
          <w:szCs w:val="24"/>
        </w:rPr>
        <w:t>* - для пищеблока, работающего только на сырье</w:t>
      </w:r>
    </w:p>
    <w:p w:rsidR="00E01F99" w:rsidRDefault="00E01F99" w:rsidP="00E01F99">
      <w:pPr>
        <w:ind w:left="1069"/>
        <w:jc w:val="both"/>
        <w:rPr>
          <w:rFonts w:ascii="Times New Roman" w:hAnsi="Times New Roman"/>
          <w:sz w:val="24"/>
          <w:szCs w:val="24"/>
        </w:rPr>
      </w:pPr>
      <w:r>
        <w:rPr>
          <w:rFonts w:ascii="Times New Roman" w:hAnsi="Times New Roman"/>
          <w:sz w:val="24"/>
          <w:szCs w:val="24"/>
        </w:rPr>
        <w:t>** - для пищеблока, работающего только на полуфабрикатах</w:t>
      </w:r>
    </w:p>
    <w:p w:rsidR="00E01F99" w:rsidRDefault="00E01F99" w:rsidP="00E01F99">
      <w:pPr>
        <w:numPr>
          <w:ilvl w:val="0"/>
          <w:numId w:val="34"/>
        </w:numPr>
        <w:jc w:val="both"/>
        <w:rPr>
          <w:rFonts w:ascii="Times New Roman" w:hAnsi="Times New Roman"/>
          <w:sz w:val="24"/>
          <w:szCs w:val="24"/>
        </w:rPr>
      </w:pPr>
      <w:r>
        <w:rPr>
          <w:rFonts w:ascii="Times New Roman" w:hAnsi="Times New Roman"/>
          <w:sz w:val="24"/>
          <w:szCs w:val="24"/>
        </w:rPr>
        <w:t>Блок в составе 2-3 сборно-разборных охлаждаемых камер, в т.ч. одна низкотемпературная – для пищеблока на сырье. Дополнительно – охлаждаемая кмера отходов с самостоятельным выходом наружу.</w:t>
      </w:r>
    </w:p>
    <w:p w:rsidR="00E01F99" w:rsidRDefault="00E01F99" w:rsidP="00E01F99">
      <w:pPr>
        <w:numPr>
          <w:ilvl w:val="0"/>
          <w:numId w:val="34"/>
        </w:numPr>
        <w:jc w:val="both"/>
        <w:rPr>
          <w:rFonts w:ascii="Times New Roman" w:hAnsi="Times New Roman"/>
          <w:sz w:val="24"/>
          <w:szCs w:val="24"/>
        </w:rPr>
      </w:pPr>
      <w:r>
        <w:rPr>
          <w:rFonts w:ascii="Times New Roman" w:hAnsi="Times New Roman"/>
          <w:sz w:val="24"/>
          <w:szCs w:val="24"/>
        </w:rPr>
        <w:t>В ДОО вместимостью менее 200 мест питание персонала рекомендуется обеспечивать в его бытовом помещении с размещением обеденного стола и двухгнездовой мойки. Там же, в составе санитарного узла, оснащенного отдельными кабинами, должна быть кабина переодевания и кабина с восходящим душем для женщин.</w:t>
      </w:r>
    </w:p>
    <w:p w:rsidR="00E01F99" w:rsidRPr="0041220B" w:rsidRDefault="00E01F99" w:rsidP="00E01F99">
      <w:pPr>
        <w:numPr>
          <w:ilvl w:val="0"/>
          <w:numId w:val="34"/>
        </w:numPr>
        <w:jc w:val="both"/>
        <w:rPr>
          <w:rFonts w:ascii="Times New Roman" w:hAnsi="Times New Roman"/>
          <w:sz w:val="24"/>
          <w:szCs w:val="24"/>
        </w:rPr>
      </w:pPr>
      <w:r>
        <w:rPr>
          <w:rFonts w:ascii="Times New Roman" w:hAnsi="Times New Roman"/>
          <w:sz w:val="24"/>
          <w:szCs w:val="24"/>
        </w:rPr>
        <w:t>Туалеты персонала и кладовые уборочного инвентаря размещаются поэтажно.</w:t>
      </w:r>
    </w:p>
    <w:p w:rsidR="00E01F99" w:rsidRDefault="00E01F99" w:rsidP="00E01F99">
      <w:pPr>
        <w:widowControl/>
        <w:overflowPunct/>
        <w:autoSpaceDE/>
        <w:autoSpaceDN/>
        <w:adjustRightInd/>
        <w:textAlignment w:val="auto"/>
        <w:rPr>
          <w:rFonts w:ascii="Times New Roman" w:hAnsi="Times New Roman"/>
          <w:sz w:val="24"/>
          <w:szCs w:val="24"/>
        </w:rPr>
      </w:pPr>
      <w:r w:rsidRPr="00C7670D">
        <w:rPr>
          <w:rFonts w:ascii="Times New Roman" w:hAnsi="Times New Roman"/>
          <w:sz w:val="24"/>
          <w:szCs w:val="24"/>
        </w:rPr>
        <w:br w:type="page"/>
      </w:r>
    </w:p>
    <w:p w:rsidR="00E01F99" w:rsidRPr="005B1CB1" w:rsidRDefault="00E01F99" w:rsidP="00E01F99">
      <w:pPr>
        <w:ind w:left="-709" w:firstLine="709"/>
        <w:jc w:val="center"/>
        <w:rPr>
          <w:rFonts w:ascii="Times New Roman" w:hAnsi="Times New Roman"/>
          <w:b/>
          <w:sz w:val="24"/>
          <w:szCs w:val="24"/>
        </w:rPr>
      </w:pPr>
      <w:bookmarkStart w:id="10" w:name="i867760"/>
      <w:r w:rsidRPr="005B1CB1">
        <w:rPr>
          <w:rFonts w:ascii="Times New Roman" w:hAnsi="Times New Roman"/>
          <w:b/>
          <w:sz w:val="24"/>
          <w:szCs w:val="24"/>
        </w:rPr>
        <w:t>Приложение</w:t>
      </w:r>
      <w:r w:rsidRPr="00337C64">
        <w:rPr>
          <w:rFonts w:ascii="Times New Roman" w:hAnsi="Times New Roman"/>
          <w:b/>
          <w:sz w:val="24"/>
          <w:szCs w:val="24"/>
        </w:rPr>
        <w:t xml:space="preserve">  </w:t>
      </w:r>
      <w:r>
        <w:rPr>
          <w:rFonts w:ascii="Times New Roman" w:hAnsi="Times New Roman"/>
          <w:b/>
          <w:sz w:val="24"/>
          <w:szCs w:val="24"/>
        </w:rPr>
        <w:t>В</w:t>
      </w:r>
    </w:p>
    <w:p w:rsidR="00E01F99" w:rsidRDefault="00E01F99" w:rsidP="00E01F99">
      <w:pPr>
        <w:ind w:left="-709" w:firstLine="709"/>
        <w:jc w:val="center"/>
        <w:rPr>
          <w:rFonts w:ascii="Times New Roman" w:hAnsi="Times New Roman"/>
          <w:sz w:val="24"/>
          <w:szCs w:val="24"/>
        </w:rPr>
      </w:pPr>
      <w:r>
        <w:rPr>
          <w:rFonts w:ascii="Times New Roman" w:hAnsi="Times New Roman"/>
          <w:sz w:val="24"/>
          <w:szCs w:val="24"/>
        </w:rPr>
        <w:t>(обязательное)</w:t>
      </w:r>
    </w:p>
    <w:p w:rsidR="00E01F99" w:rsidRDefault="00E01F99" w:rsidP="00E01F99">
      <w:pPr>
        <w:ind w:left="-709" w:firstLine="709"/>
        <w:jc w:val="center"/>
        <w:rPr>
          <w:rFonts w:ascii="Times New Roman" w:hAnsi="Times New Roman"/>
          <w:sz w:val="24"/>
          <w:szCs w:val="24"/>
        </w:rPr>
      </w:pPr>
    </w:p>
    <w:p w:rsidR="00E01F99" w:rsidRPr="00DB7C2E" w:rsidRDefault="00E01F99" w:rsidP="00E01F99">
      <w:pPr>
        <w:spacing w:line="360" w:lineRule="auto"/>
        <w:jc w:val="center"/>
        <w:rPr>
          <w:rFonts w:ascii="Times New Roman" w:hAnsi="Times New Roman"/>
          <w:b/>
          <w:sz w:val="28"/>
          <w:szCs w:val="24"/>
        </w:rPr>
      </w:pPr>
      <w:r w:rsidRPr="00DB7C2E">
        <w:rPr>
          <w:rFonts w:ascii="Times New Roman" w:hAnsi="Times New Roman"/>
          <w:b/>
          <w:sz w:val="28"/>
          <w:szCs w:val="24"/>
        </w:rPr>
        <w:t>Санитарно-техническое оборудование для дошкольных образовательных учреждений общего типа</w:t>
      </w:r>
      <w:bookmarkEnd w:id="10"/>
    </w:p>
    <w:p w:rsidR="00E01F99" w:rsidRPr="00DB7C2E" w:rsidRDefault="00E01F99" w:rsidP="00E01F99">
      <w:pPr>
        <w:rPr>
          <w:lang w:eastAsia="en-US"/>
        </w:rPr>
      </w:pPr>
    </w:p>
    <w:tbl>
      <w:tblPr>
        <w:tblW w:w="5000" w:type="pct"/>
        <w:jc w:val="center"/>
        <w:tblCellMar>
          <w:left w:w="40" w:type="dxa"/>
          <w:right w:w="40" w:type="dxa"/>
        </w:tblCellMar>
        <w:tblLook w:val="04A0"/>
      </w:tblPr>
      <w:tblGrid>
        <w:gridCol w:w="1540"/>
        <w:gridCol w:w="909"/>
        <w:gridCol w:w="769"/>
        <w:gridCol w:w="502"/>
        <w:gridCol w:w="627"/>
        <w:gridCol w:w="800"/>
        <w:gridCol w:w="796"/>
        <w:gridCol w:w="1070"/>
        <w:gridCol w:w="980"/>
        <w:gridCol w:w="812"/>
        <w:gridCol w:w="971"/>
      </w:tblGrid>
      <w:tr w:rsidR="00E01F99" w:rsidRPr="00412648" w:rsidTr="007F2441">
        <w:trPr>
          <w:trHeight w:val="20"/>
          <w:jc w:val="center"/>
        </w:trPr>
        <w:tc>
          <w:tcPr>
            <w:tcW w:w="807" w:type="pct"/>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Помещения</w:t>
            </w:r>
          </w:p>
        </w:tc>
        <w:tc>
          <w:tcPr>
            <w:tcW w:w="826" w:type="pct"/>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Умывальники</w:t>
            </w:r>
          </w:p>
        </w:tc>
        <w:tc>
          <w:tcPr>
            <w:tcW w:w="567" w:type="pct"/>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Унитазы</w:t>
            </w:r>
          </w:p>
        </w:tc>
        <w:tc>
          <w:tcPr>
            <w:tcW w:w="428" w:type="pct"/>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Слив (видуар) со смеcитe</w:t>
            </w:r>
            <w:r w:rsidRPr="00412648">
              <w:rPr>
                <w:rFonts w:ascii="Times New Roman" w:hAnsi="Times New Roman"/>
              </w:rPr>
              <w:softHyphen/>
              <w:t>лем</w:t>
            </w:r>
          </w:p>
        </w:tc>
        <w:tc>
          <w:tcPr>
            <w:tcW w:w="426" w:type="pct"/>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Водораз</w:t>
            </w:r>
            <w:r w:rsidRPr="00412648">
              <w:rPr>
                <w:rFonts w:ascii="Times New Roman" w:hAnsi="Times New Roman"/>
              </w:rPr>
              <w:softHyphen/>
              <w:t>борный кран</w:t>
            </w:r>
          </w:p>
        </w:tc>
        <w:tc>
          <w:tcPr>
            <w:tcW w:w="566" w:type="pct"/>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Ванна с комбини</w:t>
            </w:r>
            <w:r w:rsidRPr="00412648">
              <w:rPr>
                <w:rFonts w:ascii="Times New Roman" w:hAnsi="Times New Roman"/>
              </w:rPr>
              <w:softHyphen/>
              <w:t>рованным смесителем</w:t>
            </w:r>
          </w:p>
        </w:tc>
        <w:tc>
          <w:tcPr>
            <w:tcW w:w="520" w:type="pct"/>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Поддон душевой с сеткой на гибком шланге</w:t>
            </w:r>
          </w:p>
        </w:tc>
        <w:tc>
          <w:tcPr>
            <w:tcW w:w="403" w:type="pct"/>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Мойка со смеси</w:t>
            </w:r>
            <w:r w:rsidRPr="00412648">
              <w:rPr>
                <w:rFonts w:ascii="Times New Roman" w:hAnsi="Times New Roman"/>
              </w:rPr>
              <w:softHyphen/>
              <w:t>телем</w:t>
            </w:r>
          </w:p>
        </w:tc>
        <w:tc>
          <w:tcPr>
            <w:tcW w:w="456" w:type="pct"/>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Полотенце</w:t>
            </w:r>
            <w:r w:rsidRPr="00412648">
              <w:rPr>
                <w:rFonts w:ascii="Times New Roman" w:hAnsi="Times New Roman"/>
              </w:rPr>
              <w:softHyphen/>
              <w:t>сушитель</w:t>
            </w:r>
          </w:p>
        </w:tc>
      </w:tr>
      <w:tr w:rsidR="00E01F99" w:rsidRPr="00412648" w:rsidTr="007F2441">
        <w:trPr>
          <w:trHeight w:val="20"/>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E01F99" w:rsidRPr="00412648" w:rsidRDefault="00E01F99" w:rsidP="007F2441">
            <w:pPr>
              <w:jc w:val="center"/>
              <w:rPr>
                <w:rFonts w:ascii="Times New Roman" w:hAnsi="Times New Roman"/>
              </w:rPr>
            </w:pP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детские с туалетным краном</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для взрос</w:t>
            </w:r>
            <w:r w:rsidRPr="00412648">
              <w:rPr>
                <w:rFonts w:ascii="Times New Roman" w:hAnsi="Times New Roman"/>
              </w:rPr>
              <w:softHyphen/>
              <w:t>лых со смеси</w:t>
            </w:r>
            <w:r w:rsidRPr="00412648">
              <w:rPr>
                <w:rFonts w:ascii="Times New Roman" w:hAnsi="Times New Roman"/>
              </w:rPr>
              <w:softHyphen/>
              <w:t>телем</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Детс</w:t>
            </w:r>
            <w:r w:rsidRPr="00412648">
              <w:rPr>
                <w:rFonts w:ascii="Times New Roman" w:hAnsi="Times New Roman"/>
              </w:rPr>
              <w:softHyphen/>
              <w:t>кие</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для взрос</w:t>
            </w:r>
            <w:r w:rsidRPr="00412648">
              <w:rPr>
                <w:rFonts w:ascii="Times New Roman" w:hAnsi="Times New Roman"/>
              </w:rPr>
              <w:softHyphen/>
              <w:t>лых</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01F99" w:rsidRPr="00412648" w:rsidRDefault="00E01F99" w:rsidP="007F2441">
            <w:pPr>
              <w:jc w:val="center"/>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01F99" w:rsidRPr="00412648" w:rsidRDefault="00E01F99" w:rsidP="007F2441">
            <w:pPr>
              <w:jc w:val="center"/>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01F99" w:rsidRPr="00412648" w:rsidRDefault="00E01F99" w:rsidP="007F2441">
            <w:pPr>
              <w:jc w:val="center"/>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01F99" w:rsidRPr="00412648" w:rsidRDefault="00E01F99" w:rsidP="007F2441">
            <w:pPr>
              <w:jc w:val="center"/>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01F99" w:rsidRPr="00412648" w:rsidRDefault="00E01F99" w:rsidP="007F2441">
            <w:pPr>
              <w:jc w:val="center"/>
              <w:rPr>
                <w:rFonts w:ascii="Times New Roman" w:hAnsi="Times New Roman"/>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01F99" w:rsidRPr="00412648" w:rsidRDefault="00E01F99" w:rsidP="007F2441">
            <w:pPr>
              <w:jc w:val="center"/>
              <w:rPr>
                <w:rFonts w:ascii="Times New Roman" w:hAnsi="Times New Roman"/>
              </w:rPr>
            </w:pP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Буфетная</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bCs/>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 (трех-гнездная)</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Туалетная группы детей до 3 лет</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jc w:val="center"/>
              <w:rPr>
                <w:rFonts w:ascii="Times New Roman" w:hAnsi="Times New Roman"/>
              </w:rPr>
            </w:pPr>
            <w:r w:rsidRPr="00412648">
              <w:rPr>
                <w:rFonts w:ascii="Times New Roman" w:hAnsi="Times New Roman"/>
              </w:rPr>
              <w:t>3</w:t>
            </w:r>
          </w:p>
        </w:tc>
        <w:tc>
          <w:tcPr>
            <w:tcW w:w="413" w:type="pct"/>
            <w:tcBorders>
              <w:top w:val="single" w:sz="6" w:space="0" w:color="auto"/>
              <w:left w:val="single" w:sz="6" w:space="0" w:color="auto"/>
              <w:bottom w:val="single" w:sz="6" w:space="0" w:color="auto"/>
              <w:right w:val="single" w:sz="6" w:space="0" w:color="auto"/>
            </w:tcBorders>
            <w:vAlign w:val="center"/>
            <w:hideMark/>
          </w:tcPr>
          <w:p w:rsidR="00E01F99" w:rsidRPr="00412648" w:rsidRDefault="00E01F99" w:rsidP="007F2441">
            <w:pPr>
              <w:jc w:val="center"/>
              <w:rPr>
                <w:rFonts w:ascii="Times New Roman" w:hAnsi="Times New Roman"/>
              </w:rPr>
            </w:pPr>
            <w:r w:rsidRPr="00412648">
              <w:rPr>
                <w:rFonts w:ascii="Times New Roman" w:hAnsi="Times New Roman"/>
              </w:rPr>
              <w:t>1</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3</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 (детская)</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 глубокий</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Туалетная группы детей 3-6 (7) лет</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4</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4</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 мелкий</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Душевая при физкультурном зале</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bCs/>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3</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Зал с ванной бассейна</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Душевая и туалет при раздевальных бассейна</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bCs/>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u w:val="single"/>
              </w:rPr>
              <w:t>6</w:t>
            </w:r>
          </w:p>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(3×2)</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tabs>
                <w:tab w:val="left" w:leader="underscore" w:pos="456"/>
              </w:tabs>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Медицинская комната</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Комната коррекции</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bCs/>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Процедурный кабинет</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bCs/>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Приемная изолятора</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 (двух-гнездная)</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Палата изолятора</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bCs/>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Туалет изолятора</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tabs>
                <w:tab w:val="left" w:leader="underscore" w:pos="413"/>
              </w:tabs>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tabs>
                <w:tab w:val="left" w:leader="underscore" w:pos="413"/>
              </w:tabs>
              <w:jc w:val="center"/>
              <w:rPr>
                <w:rFonts w:ascii="Times New Roman" w:hAnsi="Times New Roman"/>
              </w:rPr>
            </w:pPr>
            <w:r w:rsidRPr="00412648">
              <w:rPr>
                <w:rFonts w:ascii="Times New Roman" w:hAnsi="Times New Roman"/>
              </w:rPr>
              <w:t>1</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Туалет персонала</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Комната личной гигиены женщин</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Биде</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Комната персонала</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tabs>
                <w:tab w:val="left" w:leader="hyphen" w:pos="408"/>
              </w:tabs>
              <w:jc w:val="center"/>
              <w:rPr>
                <w:rFonts w:ascii="Times New Roman" w:hAnsi="Times New Roman"/>
              </w:rPr>
            </w:pPr>
            <w:r w:rsidRPr="00412648">
              <w:rPr>
                <w:rFonts w:ascii="Times New Roman" w:hAnsi="Times New Roman"/>
              </w:rPr>
              <w:t>-</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 (двух-гнездная)</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Душевая персонала</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r w:rsidR="00E01F99" w:rsidRPr="00412648" w:rsidTr="007F2441">
        <w:trPr>
          <w:trHeight w:val="20"/>
          <w:jc w:val="center"/>
        </w:trPr>
        <w:tc>
          <w:tcPr>
            <w:tcW w:w="80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 xml:space="preserve">Помещение для подстирки (в малых </w:t>
            </w:r>
            <w:r>
              <w:rPr>
                <w:rFonts w:ascii="Times New Roman" w:hAnsi="Times New Roman"/>
              </w:rPr>
              <w:t>ДОО</w:t>
            </w: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1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227"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8"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2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1</w:t>
            </w:r>
          </w:p>
        </w:tc>
        <w:tc>
          <w:tcPr>
            <w:tcW w:w="520"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0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c>
          <w:tcPr>
            <w:tcW w:w="45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E01F99" w:rsidRPr="00412648" w:rsidRDefault="00E01F99" w:rsidP="007F2441">
            <w:pPr>
              <w:shd w:val="clear" w:color="auto" w:fill="FFFFFF"/>
              <w:jc w:val="center"/>
              <w:rPr>
                <w:rFonts w:ascii="Times New Roman" w:hAnsi="Times New Roman"/>
              </w:rPr>
            </w:pPr>
            <w:r w:rsidRPr="00412648">
              <w:rPr>
                <w:rFonts w:ascii="Times New Roman" w:hAnsi="Times New Roman"/>
              </w:rPr>
              <w:t>-</w:t>
            </w:r>
          </w:p>
        </w:tc>
      </w:tr>
    </w:tbl>
    <w:p w:rsidR="00E01F99" w:rsidRPr="004055E7" w:rsidRDefault="00E01F99" w:rsidP="00E01F99">
      <w:pPr>
        <w:shd w:val="clear" w:color="auto" w:fill="FFFFFF"/>
        <w:tabs>
          <w:tab w:val="left" w:pos="965"/>
        </w:tabs>
        <w:spacing w:before="120" w:after="120"/>
        <w:ind w:firstLine="284"/>
        <w:jc w:val="both"/>
        <w:rPr>
          <w:rFonts w:ascii="Times New Roman" w:hAnsi="Times New Roman"/>
          <w:color w:val="000000"/>
          <w:spacing w:val="4"/>
          <w:sz w:val="24"/>
        </w:rPr>
      </w:pPr>
      <w:r w:rsidRPr="004055E7">
        <w:rPr>
          <w:rFonts w:ascii="Times New Roman" w:hAnsi="Times New Roman"/>
          <w:b/>
          <w:bCs/>
          <w:spacing w:val="40"/>
          <w:sz w:val="24"/>
        </w:rPr>
        <w:t>Примечание</w:t>
      </w:r>
      <w:r w:rsidRPr="004055E7">
        <w:rPr>
          <w:rFonts w:ascii="Times New Roman" w:hAnsi="Times New Roman"/>
          <w:color w:val="000000"/>
          <w:spacing w:val="4"/>
          <w:sz w:val="24"/>
        </w:rPr>
        <w:t>. Для других типов ДОО используется как примерное.</w:t>
      </w:r>
    </w:p>
    <w:p w:rsidR="00E01F99" w:rsidRDefault="00E01F99" w:rsidP="00E01F99">
      <w:pPr>
        <w:widowControl/>
        <w:overflowPunct/>
        <w:autoSpaceDE/>
        <w:autoSpaceDN/>
        <w:adjustRightInd/>
        <w:textAlignment w:val="auto"/>
        <w:rPr>
          <w:rFonts w:ascii="Times New Roman" w:hAnsi="Times New Roman"/>
          <w:color w:val="000000"/>
          <w:spacing w:val="4"/>
        </w:rPr>
      </w:pPr>
      <w:r>
        <w:rPr>
          <w:rFonts w:ascii="Times New Roman" w:hAnsi="Times New Roman"/>
          <w:color w:val="000000"/>
          <w:spacing w:val="4"/>
        </w:rPr>
        <w:br w:type="page"/>
      </w:r>
    </w:p>
    <w:p w:rsidR="00E01F99" w:rsidRPr="00E510E2" w:rsidRDefault="00E01F99" w:rsidP="00E01F99">
      <w:pPr>
        <w:jc w:val="center"/>
        <w:rPr>
          <w:rFonts w:ascii="Times New Roman" w:hAnsi="Times New Roman"/>
          <w:b/>
          <w:sz w:val="24"/>
          <w:szCs w:val="28"/>
        </w:rPr>
      </w:pPr>
      <w:r w:rsidRPr="00E510E2">
        <w:rPr>
          <w:rFonts w:ascii="Times New Roman" w:hAnsi="Times New Roman"/>
          <w:b/>
          <w:sz w:val="24"/>
          <w:szCs w:val="28"/>
        </w:rPr>
        <w:t>Приложение Г</w:t>
      </w:r>
    </w:p>
    <w:p w:rsidR="00E01F99" w:rsidRPr="00E510E2" w:rsidRDefault="00E01F99" w:rsidP="00E01F99">
      <w:pPr>
        <w:jc w:val="center"/>
        <w:rPr>
          <w:rFonts w:ascii="Times New Roman" w:hAnsi="Times New Roman"/>
          <w:sz w:val="24"/>
          <w:szCs w:val="28"/>
        </w:rPr>
      </w:pPr>
      <w:r w:rsidRPr="00E510E2">
        <w:rPr>
          <w:rFonts w:ascii="Times New Roman" w:hAnsi="Times New Roman"/>
          <w:sz w:val="24"/>
          <w:szCs w:val="28"/>
        </w:rPr>
        <w:t>(рекомендуемое)</w:t>
      </w:r>
    </w:p>
    <w:p w:rsidR="00E01F99" w:rsidRDefault="00E01F99" w:rsidP="00E01F99">
      <w:pPr>
        <w:jc w:val="center"/>
        <w:rPr>
          <w:rFonts w:ascii="Times New Roman" w:hAnsi="Times New Roman"/>
          <w:sz w:val="24"/>
          <w:szCs w:val="28"/>
        </w:rPr>
      </w:pPr>
    </w:p>
    <w:p w:rsidR="00E01F99" w:rsidRDefault="00E01F99" w:rsidP="00E01F99">
      <w:pPr>
        <w:jc w:val="center"/>
        <w:rPr>
          <w:rFonts w:ascii="Times New Roman" w:hAnsi="Times New Roman"/>
          <w:b/>
          <w:sz w:val="28"/>
          <w:szCs w:val="28"/>
        </w:rPr>
      </w:pPr>
      <w:r w:rsidRPr="00B07F4B">
        <w:rPr>
          <w:rFonts w:ascii="Times New Roman" w:hAnsi="Times New Roman"/>
          <w:b/>
          <w:sz w:val="28"/>
          <w:szCs w:val="28"/>
        </w:rPr>
        <w:t>Схемы электроснабжения зданий ДОО</w:t>
      </w:r>
    </w:p>
    <w:p w:rsidR="00BB4042" w:rsidRDefault="00BB4042" w:rsidP="00E01F99">
      <w:pPr>
        <w:jc w:val="center"/>
        <w:rPr>
          <w:rFonts w:ascii="Times New Roman" w:hAnsi="Times New Roman"/>
          <w:b/>
          <w:sz w:val="28"/>
          <w:szCs w:val="28"/>
        </w:rPr>
      </w:pPr>
    </w:p>
    <w:p w:rsidR="00BB4042" w:rsidRDefault="00AF104E" w:rsidP="00BB4042">
      <w:pPr>
        <w:jc w:val="center"/>
        <w:rPr>
          <w:rFonts w:ascii="Times New Roman" w:hAnsi="Times New Roman"/>
          <w:sz w:val="28"/>
          <w:szCs w:val="28"/>
        </w:rPr>
      </w:pPr>
      <w:r>
        <w:rPr>
          <w:rFonts w:ascii="Times New Roman" w:hAnsi="Times New Roman"/>
          <w:noProof/>
          <w:sz w:val="28"/>
          <w:szCs w:val="28"/>
        </w:rPr>
        <w:drawing>
          <wp:inline distT="0" distB="0" distL="0" distR="0">
            <wp:extent cx="2950845" cy="4073525"/>
            <wp:effectExtent l="19050" t="0" r="1905" b="0"/>
            <wp:docPr id="4" name="Рисунок 17" descr="Схемы для проекта СП Mode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Схемы для проекта СП Model (1)"/>
                    <pic:cNvPicPr>
                      <a:picLocks noChangeAspect="1" noChangeArrowheads="1"/>
                    </pic:cNvPicPr>
                  </pic:nvPicPr>
                  <pic:blipFill>
                    <a:blip r:embed="rId17" cstate="print"/>
                    <a:srcRect t="2670" r="65778" b="15030"/>
                    <a:stretch>
                      <a:fillRect/>
                    </a:stretch>
                  </pic:blipFill>
                  <pic:spPr bwMode="auto">
                    <a:xfrm>
                      <a:off x="0" y="0"/>
                      <a:ext cx="2950845" cy="4073525"/>
                    </a:xfrm>
                    <a:prstGeom prst="rect">
                      <a:avLst/>
                    </a:prstGeom>
                    <a:noFill/>
                    <a:ln w="9525">
                      <a:noFill/>
                      <a:miter lim="800000"/>
                      <a:headEnd/>
                      <a:tailEnd/>
                    </a:ln>
                  </pic:spPr>
                </pic:pic>
              </a:graphicData>
            </a:graphic>
          </wp:inline>
        </w:drawing>
      </w:r>
    </w:p>
    <w:p w:rsidR="00BB4042" w:rsidRDefault="00BB4042" w:rsidP="00BB4042">
      <w:pPr>
        <w:jc w:val="center"/>
        <w:rPr>
          <w:rFonts w:ascii="Times New Roman" w:hAnsi="Times New Roman"/>
          <w:sz w:val="28"/>
          <w:szCs w:val="28"/>
        </w:rPr>
      </w:pPr>
    </w:p>
    <w:p w:rsidR="00BB4042" w:rsidRDefault="00BB4042" w:rsidP="00BB4042">
      <w:pPr>
        <w:jc w:val="center"/>
        <w:rPr>
          <w:rFonts w:ascii="Times New Roman" w:hAnsi="Times New Roman"/>
          <w:sz w:val="28"/>
          <w:szCs w:val="28"/>
        </w:rPr>
      </w:pPr>
    </w:p>
    <w:p w:rsidR="00BB4042" w:rsidRDefault="00AF104E" w:rsidP="00BB4042">
      <w:pPr>
        <w:jc w:val="center"/>
        <w:rPr>
          <w:rFonts w:ascii="Times New Roman" w:hAnsi="Times New Roman"/>
          <w:sz w:val="28"/>
          <w:szCs w:val="28"/>
        </w:rPr>
      </w:pPr>
      <w:r>
        <w:rPr>
          <w:rFonts w:ascii="Times New Roman" w:hAnsi="Times New Roman"/>
          <w:noProof/>
          <w:sz w:val="28"/>
          <w:szCs w:val="28"/>
        </w:rPr>
        <w:lastRenderedPageBreak/>
        <w:drawing>
          <wp:inline distT="0" distB="0" distL="0" distR="0">
            <wp:extent cx="2778125" cy="4059555"/>
            <wp:effectExtent l="19050" t="0" r="3175" b="0"/>
            <wp:docPr id="5" name="Рисунок 2" descr="C:\Users\Наташа\AppData\Local\Microsoft\Windows\INetCache\Content.Word\Схемы для проекта СП Mode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Наташа\AppData\Local\Microsoft\Windows\INetCache\Content.Word\Схемы для проекта СП Model (1).jpg"/>
                    <pic:cNvPicPr>
                      <a:picLocks noChangeAspect="1" noChangeArrowheads="1"/>
                    </pic:cNvPicPr>
                  </pic:nvPicPr>
                  <pic:blipFill>
                    <a:blip r:embed="rId18" cstate="print"/>
                    <a:srcRect l="34309" t="2835" r="33058" b="14790"/>
                    <a:stretch>
                      <a:fillRect/>
                    </a:stretch>
                  </pic:blipFill>
                  <pic:spPr bwMode="auto">
                    <a:xfrm>
                      <a:off x="0" y="0"/>
                      <a:ext cx="2778125" cy="4059555"/>
                    </a:xfrm>
                    <a:prstGeom prst="rect">
                      <a:avLst/>
                    </a:prstGeom>
                    <a:noFill/>
                    <a:ln w="9525">
                      <a:noFill/>
                      <a:miter lim="800000"/>
                      <a:headEnd/>
                      <a:tailEnd/>
                    </a:ln>
                  </pic:spPr>
                </pic:pic>
              </a:graphicData>
            </a:graphic>
          </wp:inline>
        </w:drawing>
      </w:r>
    </w:p>
    <w:p w:rsidR="00E01F99" w:rsidRDefault="00AF104E" w:rsidP="00BB4042">
      <w:pPr>
        <w:jc w:val="center"/>
        <w:rPr>
          <w:rFonts w:ascii="Times New Roman" w:hAnsi="Times New Roman"/>
          <w:sz w:val="28"/>
          <w:szCs w:val="28"/>
        </w:rPr>
      </w:pPr>
      <w:r>
        <w:rPr>
          <w:rFonts w:ascii="Times New Roman" w:hAnsi="Times New Roman"/>
          <w:noProof/>
          <w:sz w:val="28"/>
          <w:szCs w:val="28"/>
        </w:rPr>
        <w:drawing>
          <wp:inline distT="0" distB="0" distL="0" distR="0">
            <wp:extent cx="2729230" cy="4315460"/>
            <wp:effectExtent l="19050" t="0" r="0" b="0"/>
            <wp:docPr id="6" name="Рисунок 3" descr="C:\Users\Наташа\AppData\Local\Microsoft\Windows\INetCache\Content.Word\Схемы для проекта СП Mode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Наташа\AppData\Local\Microsoft\Windows\INetCache\Content.Word\Схемы для проекта СП Model (1).jpg"/>
                    <pic:cNvPicPr>
                      <a:picLocks noChangeAspect="1" noChangeArrowheads="1"/>
                    </pic:cNvPicPr>
                  </pic:nvPicPr>
                  <pic:blipFill>
                    <a:blip r:embed="rId19" cstate="print"/>
                    <a:srcRect l="66959" r="894" b="12347"/>
                    <a:stretch>
                      <a:fillRect/>
                    </a:stretch>
                  </pic:blipFill>
                  <pic:spPr bwMode="auto">
                    <a:xfrm>
                      <a:off x="0" y="0"/>
                      <a:ext cx="2729230" cy="4315460"/>
                    </a:xfrm>
                    <a:prstGeom prst="rect">
                      <a:avLst/>
                    </a:prstGeom>
                    <a:noFill/>
                    <a:ln w="9525">
                      <a:noFill/>
                      <a:miter lim="800000"/>
                      <a:headEnd/>
                      <a:tailEnd/>
                    </a:ln>
                  </pic:spPr>
                </pic:pic>
              </a:graphicData>
            </a:graphic>
          </wp:inline>
        </w:drawing>
      </w:r>
    </w:p>
    <w:p w:rsidR="00E01F99" w:rsidRDefault="00E01F99" w:rsidP="00E01F99">
      <w:pPr>
        <w:rPr>
          <w:rFonts w:ascii="Times New Roman" w:hAnsi="Times New Roman"/>
          <w:sz w:val="28"/>
          <w:szCs w:val="28"/>
        </w:rPr>
      </w:pPr>
    </w:p>
    <w:p w:rsidR="00E01F99" w:rsidRPr="00FE4A56" w:rsidRDefault="00E01F99" w:rsidP="00E01F99">
      <w:pPr>
        <w:widowControl/>
        <w:overflowPunct/>
        <w:autoSpaceDE/>
        <w:autoSpaceDN/>
        <w:adjustRightInd/>
        <w:jc w:val="center"/>
        <w:textAlignment w:val="auto"/>
        <w:rPr>
          <w:rFonts w:ascii="Times New Roman" w:hAnsi="Times New Roman"/>
          <w:b/>
          <w:sz w:val="24"/>
          <w:szCs w:val="24"/>
        </w:rPr>
      </w:pPr>
      <w:r>
        <w:rPr>
          <w:rFonts w:ascii="Times New Roman" w:hAnsi="Times New Roman"/>
          <w:sz w:val="28"/>
          <w:szCs w:val="28"/>
        </w:rPr>
        <w:br w:type="page"/>
      </w:r>
      <w:r w:rsidRPr="00FE4A56">
        <w:rPr>
          <w:rFonts w:ascii="Times New Roman" w:hAnsi="Times New Roman"/>
          <w:b/>
          <w:sz w:val="24"/>
          <w:szCs w:val="24"/>
        </w:rPr>
        <w:lastRenderedPageBreak/>
        <w:t>Приложение Д</w:t>
      </w:r>
    </w:p>
    <w:p w:rsidR="00E01F99" w:rsidRPr="00FE4A56" w:rsidRDefault="00E01F99" w:rsidP="00E01F99">
      <w:pPr>
        <w:widowControl/>
        <w:overflowPunct/>
        <w:autoSpaceDE/>
        <w:autoSpaceDN/>
        <w:adjustRightInd/>
        <w:jc w:val="center"/>
        <w:textAlignment w:val="auto"/>
        <w:rPr>
          <w:rFonts w:ascii="Times New Roman" w:hAnsi="Times New Roman"/>
          <w:b/>
          <w:sz w:val="24"/>
          <w:szCs w:val="24"/>
        </w:rPr>
      </w:pPr>
      <w:r w:rsidRPr="00FE4A56">
        <w:rPr>
          <w:rFonts w:ascii="Times New Roman" w:hAnsi="Times New Roman"/>
          <w:b/>
          <w:sz w:val="24"/>
          <w:szCs w:val="24"/>
        </w:rPr>
        <w:t>(рекомендуемое)</w:t>
      </w:r>
    </w:p>
    <w:p w:rsidR="00E01F99" w:rsidRPr="00FE4A56" w:rsidRDefault="00E01F99" w:rsidP="00E01F99">
      <w:pPr>
        <w:widowControl/>
        <w:overflowPunct/>
        <w:autoSpaceDE/>
        <w:autoSpaceDN/>
        <w:adjustRightInd/>
        <w:jc w:val="center"/>
        <w:textAlignment w:val="auto"/>
        <w:rPr>
          <w:rFonts w:ascii="Times New Roman" w:hAnsi="Times New Roman"/>
          <w:b/>
          <w:sz w:val="24"/>
          <w:szCs w:val="24"/>
        </w:rPr>
      </w:pPr>
    </w:p>
    <w:p w:rsidR="00E01F99" w:rsidRDefault="00E01F99" w:rsidP="00E01F99">
      <w:pPr>
        <w:widowControl/>
        <w:overflowPunct/>
        <w:autoSpaceDE/>
        <w:autoSpaceDN/>
        <w:adjustRightInd/>
        <w:jc w:val="center"/>
        <w:textAlignment w:val="auto"/>
        <w:rPr>
          <w:rFonts w:ascii="Times New Roman" w:hAnsi="Times New Roman"/>
          <w:b/>
          <w:sz w:val="24"/>
          <w:szCs w:val="24"/>
        </w:rPr>
      </w:pPr>
      <w:r w:rsidRPr="00F47D23">
        <w:rPr>
          <w:rFonts w:ascii="Times New Roman" w:hAnsi="Times New Roman"/>
          <w:b/>
          <w:sz w:val="24"/>
          <w:szCs w:val="24"/>
        </w:rPr>
        <w:t xml:space="preserve"> Энергоэффективность</w:t>
      </w:r>
      <w:r>
        <w:rPr>
          <w:rFonts w:ascii="Times New Roman" w:hAnsi="Times New Roman"/>
          <w:b/>
          <w:sz w:val="24"/>
          <w:szCs w:val="24"/>
        </w:rPr>
        <w:t xml:space="preserve"> осветительных установок</w:t>
      </w:r>
    </w:p>
    <w:p w:rsidR="00E01F99" w:rsidRPr="00F47D23" w:rsidRDefault="00E01F99" w:rsidP="00E01F99">
      <w:pPr>
        <w:widowControl/>
        <w:overflowPunct/>
        <w:autoSpaceDE/>
        <w:autoSpaceDN/>
        <w:adjustRightInd/>
        <w:jc w:val="center"/>
        <w:textAlignment w:val="auto"/>
        <w:rPr>
          <w:rFonts w:ascii="Times New Roman" w:hAnsi="Times New Roman"/>
          <w:b/>
          <w:sz w:val="24"/>
          <w:szCs w:val="24"/>
        </w:rPr>
      </w:pPr>
    </w:p>
    <w:p w:rsidR="00E01F99" w:rsidRPr="00F47D23" w:rsidRDefault="00E01F99" w:rsidP="00E01F99">
      <w:pPr>
        <w:widowControl/>
        <w:overflowPunct/>
        <w:autoSpaceDE/>
        <w:autoSpaceDN/>
        <w:adjustRightInd/>
        <w:jc w:val="both"/>
        <w:textAlignment w:val="auto"/>
        <w:rPr>
          <w:rFonts w:ascii="Times New Roman" w:hAnsi="Times New Roman"/>
          <w:sz w:val="24"/>
          <w:szCs w:val="24"/>
        </w:rPr>
      </w:pPr>
      <w:r>
        <w:rPr>
          <w:rFonts w:ascii="Times New Roman" w:hAnsi="Times New Roman"/>
          <w:sz w:val="24"/>
          <w:szCs w:val="24"/>
        </w:rPr>
        <w:t xml:space="preserve">1. </w:t>
      </w:r>
      <w:r w:rsidRPr="00F47D23">
        <w:rPr>
          <w:rFonts w:ascii="Times New Roman" w:hAnsi="Times New Roman"/>
          <w:sz w:val="24"/>
          <w:szCs w:val="24"/>
        </w:rPr>
        <w:t>Согласно требованиям СП 52.13330 и в целях контроля за энергопотреблением в ОУ ДОО устанавливаются требования к максимально допустимой удельной установленной мощности общего ИО помещений с разрядом ЗР А-В.</w:t>
      </w:r>
    </w:p>
    <w:p w:rsidR="00E01F99" w:rsidRPr="00F47D23" w:rsidRDefault="00E01F99" w:rsidP="00E01F99">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 xml:space="preserve">Максимальные значения удельной установленной мощности ОУ ДОО общего ИО не должны превышать допустимых значений приведенных в </w:t>
      </w:r>
      <w:r>
        <w:rPr>
          <w:rFonts w:ascii="Times New Roman" w:hAnsi="Times New Roman"/>
          <w:sz w:val="24"/>
          <w:szCs w:val="24"/>
        </w:rPr>
        <w:t>Т</w:t>
      </w:r>
      <w:r w:rsidRPr="00F47D23">
        <w:rPr>
          <w:rFonts w:ascii="Times New Roman" w:hAnsi="Times New Roman"/>
          <w:sz w:val="24"/>
          <w:szCs w:val="24"/>
        </w:rPr>
        <w:t>аблице 1</w:t>
      </w:r>
      <w:r>
        <w:rPr>
          <w:rFonts w:ascii="Times New Roman" w:hAnsi="Times New Roman"/>
          <w:sz w:val="24"/>
          <w:szCs w:val="24"/>
        </w:rPr>
        <w:t>К</w:t>
      </w:r>
      <w:r w:rsidRPr="00F47D23">
        <w:rPr>
          <w:rFonts w:ascii="Times New Roman" w:hAnsi="Times New Roman"/>
          <w:sz w:val="24"/>
          <w:szCs w:val="24"/>
        </w:rPr>
        <w:t>.</w:t>
      </w:r>
    </w:p>
    <w:p w:rsidR="00E01F99" w:rsidRPr="00F47D23" w:rsidRDefault="00E01F99" w:rsidP="00E01F99">
      <w:pPr>
        <w:widowControl/>
        <w:overflowPunct/>
        <w:autoSpaceDE/>
        <w:autoSpaceDN/>
        <w:adjustRightInd/>
        <w:jc w:val="both"/>
        <w:textAlignment w:val="auto"/>
        <w:rPr>
          <w:rFonts w:ascii="Times New Roman" w:hAnsi="Times New Roman"/>
          <w:b/>
          <w:sz w:val="24"/>
          <w:szCs w:val="24"/>
        </w:rPr>
      </w:pPr>
    </w:p>
    <w:p w:rsidR="00E01F99" w:rsidRPr="00F47D23" w:rsidRDefault="00E01F99" w:rsidP="00E01F99">
      <w:pPr>
        <w:widowControl/>
        <w:overflowPunct/>
        <w:autoSpaceDE/>
        <w:autoSpaceDN/>
        <w:adjustRightInd/>
        <w:jc w:val="both"/>
        <w:textAlignment w:val="auto"/>
        <w:rPr>
          <w:rFonts w:ascii="Times New Roman" w:hAnsi="Times New Roman"/>
          <w:b/>
          <w:sz w:val="24"/>
          <w:szCs w:val="24"/>
        </w:rPr>
      </w:pPr>
      <w:r w:rsidRPr="00F47D23">
        <w:rPr>
          <w:rFonts w:ascii="Times New Roman" w:hAnsi="Times New Roman"/>
          <w:b/>
          <w:sz w:val="24"/>
          <w:szCs w:val="24"/>
        </w:rPr>
        <w:t>Таблица 1</w:t>
      </w:r>
      <w:r>
        <w:rPr>
          <w:rFonts w:ascii="Times New Roman" w:hAnsi="Times New Roman"/>
          <w:b/>
          <w:sz w:val="24"/>
          <w:szCs w:val="24"/>
        </w:rPr>
        <w:t>К</w:t>
      </w:r>
      <w:r w:rsidRPr="00F47D23">
        <w:rPr>
          <w:rFonts w:ascii="Times New Roman" w:hAnsi="Times New Roman"/>
          <w:b/>
          <w:sz w:val="24"/>
          <w:szCs w:val="24"/>
        </w:rPr>
        <w:t xml:space="preserve"> Максимально допустимые удельные установленные мощности * осветительных установок помещений ДОО, Вт/м</w:t>
      </w:r>
      <w:r w:rsidRPr="00F47D23">
        <w:rPr>
          <w:rFonts w:ascii="Times New Roman" w:hAnsi="Times New Roman"/>
          <w:b/>
          <w:sz w:val="24"/>
          <w:szCs w:val="24"/>
          <w:vertAlign w:val="superscript"/>
        </w:rPr>
        <w:t>2</w:t>
      </w:r>
      <w:r w:rsidRPr="00F47D23">
        <w:rPr>
          <w:rFonts w:ascii="Times New Roman" w:hAnsi="Times New Roman"/>
          <w:b/>
          <w:sz w:val="24"/>
          <w:szCs w:val="24"/>
        </w:rPr>
        <w:t xml:space="preserve">, не более. </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08"/>
        <w:gridCol w:w="900"/>
        <w:gridCol w:w="1080"/>
        <w:gridCol w:w="1080"/>
        <w:gridCol w:w="900"/>
        <w:gridCol w:w="1080"/>
      </w:tblGrid>
      <w:tr w:rsidR="00E01F99" w:rsidRPr="00F47D23" w:rsidTr="007F2441">
        <w:trPr>
          <w:trHeight w:val="445"/>
        </w:trPr>
        <w:tc>
          <w:tcPr>
            <w:tcW w:w="3708" w:type="dxa"/>
            <w:vMerge w:val="restart"/>
            <w:tcBorders>
              <w:top w:val="single" w:sz="8"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Помещения/нормируемая</w:t>
            </w:r>
          </w:p>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 xml:space="preserve">Освещенность* на рабочей поверхности, </w:t>
            </w:r>
            <w:r>
              <w:rPr>
                <w:rFonts w:ascii="Times New Roman" w:hAnsi="Times New Roman"/>
                <w:sz w:val="24"/>
                <w:szCs w:val="24"/>
              </w:rPr>
              <w:t>л</w:t>
            </w:r>
            <w:r w:rsidRPr="00F47D23">
              <w:rPr>
                <w:rFonts w:ascii="Times New Roman" w:hAnsi="Times New Roman"/>
                <w:sz w:val="24"/>
                <w:szCs w:val="24"/>
              </w:rPr>
              <w:t>к</w:t>
            </w:r>
          </w:p>
        </w:tc>
        <w:tc>
          <w:tcPr>
            <w:tcW w:w="5040" w:type="dxa"/>
            <w:gridSpan w:val="5"/>
            <w:tcBorders>
              <w:top w:val="single" w:sz="8"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 xml:space="preserve">Индекс помещения </w:t>
            </w:r>
            <w:r w:rsidRPr="00F47D23">
              <w:rPr>
                <w:rFonts w:ascii="Times New Roman" w:hAnsi="Times New Roman"/>
                <w:sz w:val="24"/>
                <w:szCs w:val="24"/>
                <w:lang w:val="en-US"/>
              </w:rPr>
              <w:t>i</w:t>
            </w:r>
          </w:p>
        </w:tc>
      </w:tr>
      <w:tr w:rsidR="00E01F99" w:rsidRPr="00F47D23" w:rsidTr="007F2441">
        <w:trPr>
          <w:trHeight w:val="483"/>
        </w:trPr>
        <w:tc>
          <w:tcPr>
            <w:tcW w:w="3708" w:type="dxa"/>
            <w:vMerge/>
            <w:tcBorders>
              <w:top w:val="single" w:sz="8"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p>
        </w:tc>
        <w:tc>
          <w:tcPr>
            <w:tcW w:w="900" w:type="dxa"/>
            <w:tcBorders>
              <w:top w:val="single" w:sz="4"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0,6</w:t>
            </w:r>
          </w:p>
        </w:tc>
        <w:tc>
          <w:tcPr>
            <w:tcW w:w="1080" w:type="dxa"/>
            <w:tcBorders>
              <w:top w:val="single" w:sz="4"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0,8</w:t>
            </w:r>
          </w:p>
        </w:tc>
        <w:tc>
          <w:tcPr>
            <w:tcW w:w="1080" w:type="dxa"/>
            <w:tcBorders>
              <w:top w:val="single" w:sz="4"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1,25</w:t>
            </w:r>
          </w:p>
        </w:tc>
        <w:tc>
          <w:tcPr>
            <w:tcW w:w="900" w:type="dxa"/>
            <w:tcBorders>
              <w:top w:val="single" w:sz="4"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2,0</w:t>
            </w:r>
          </w:p>
        </w:tc>
        <w:tc>
          <w:tcPr>
            <w:tcW w:w="1080" w:type="dxa"/>
            <w:tcBorders>
              <w:top w:val="single" w:sz="4"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 3,0</w:t>
            </w:r>
          </w:p>
        </w:tc>
      </w:tr>
      <w:tr w:rsidR="00E01F99" w:rsidRPr="00F47D23" w:rsidTr="007F2441">
        <w:tc>
          <w:tcPr>
            <w:tcW w:w="3708" w:type="dxa"/>
            <w:tcBorders>
              <w:top w:val="single" w:sz="8"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Инвентарные, хозяйственные кладовые</w:t>
            </w:r>
            <w:r w:rsidRPr="00F47D23">
              <w:rPr>
                <w:rFonts w:ascii="Times New Roman" w:hAnsi="Times New Roman"/>
                <w:b/>
                <w:sz w:val="24"/>
                <w:szCs w:val="24"/>
              </w:rPr>
              <w:t>**</w:t>
            </w:r>
            <w:r w:rsidRPr="00F47D23">
              <w:rPr>
                <w:rFonts w:ascii="Times New Roman" w:hAnsi="Times New Roman"/>
                <w:sz w:val="24"/>
                <w:szCs w:val="24"/>
              </w:rPr>
              <w:t xml:space="preserve">/ </w:t>
            </w:r>
          </w:p>
          <w:p w:rsidR="00E01F99" w:rsidRPr="00F47D23" w:rsidRDefault="00E01F99" w:rsidP="007F2441">
            <w:pPr>
              <w:widowControl/>
              <w:overflowPunct/>
              <w:autoSpaceDE/>
              <w:autoSpaceDN/>
              <w:adjustRightInd/>
              <w:jc w:val="both"/>
              <w:textAlignment w:val="auto"/>
              <w:rPr>
                <w:rFonts w:ascii="Times New Roman" w:hAnsi="Times New Roman"/>
                <w:b/>
                <w:sz w:val="24"/>
                <w:szCs w:val="24"/>
              </w:rPr>
            </w:pPr>
            <w:r w:rsidRPr="00F47D23">
              <w:rPr>
                <w:rFonts w:ascii="Times New Roman" w:hAnsi="Times New Roman"/>
                <w:b/>
                <w:sz w:val="24"/>
                <w:szCs w:val="24"/>
              </w:rPr>
              <w:t>Е=50</w:t>
            </w:r>
          </w:p>
        </w:tc>
        <w:tc>
          <w:tcPr>
            <w:tcW w:w="900" w:type="dxa"/>
            <w:tcBorders>
              <w:top w:val="single" w:sz="8"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7</w:t>
            </w:r>
          </w:p>
        </w:tc>
        <w:tc>
          <w:tcPr>
            <w:tcW w:w="1080" w:type="dxa"/>
            <w:tcBorders>
              <w:top w:val="single" w:sz="8"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6</w:t>
            </w:r>
          </w:p>
        </w:tc>
        <w:tc>
          <w:tcPr>
            <w:tcW w:w="1080" w:type="dxa"/>
            <w:tcBorders>
              <w:top w:val="single" w:sz="8"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5</w:t>
            </w:r>
          </w:p>
        </w:tc>
        <w:tc>
          <w:tcPr>
            <w:tcW w:w="900" w:type="dxa"/>
            <w:tcBorders>
              <w:top w:val="single" w:sz="8"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4</w:t>
            </w:r>
          </w:p>
        </w:tc>
        <w:tc>
          <w:tcPr>
            <w:tcW w:w="1080" w:type="dxa"/>
            <w:tcBorders>
              <w:top w:val="single" w:sz="8"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3</w:t>
            </w:r>
          </w:p>
        </w:tc>
      </w:tr>
      <w:tr w:rsidR="00E01F99" w:rsidRPr="00F47D23" w:rsidTr="007F2441">
        <w:tc>
          <w:tcPr>
            <w:tcW w:w="3708"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Спальные</w:t>
            </w:r>
          </w:p>
          <w:p w:rsidR="00E01F99" w:rsidRPr="00F47D23" w:rsidRDefault="00E01F99" w:rsidP="007F2441">
            <w:pPr>
              <w:widowControl/>
              <w:overflowPunct/>
              <w:autoSpaceDE/>
              <w:autoSpaceDN/>
              <w:adjustRightInd/>
              <w:jc w:val="both"/>
              <w:textAlignment w:val="auto"/>
              <w:rPr>
                <w:rFonts w:ascii="Times New Roman" w:hAnsi="Times New Roman"/>
                <w:b/>
                <w:sz w:val="24"/>
                <w:szCs w:val="24"/>
              </w:rPr>
            </w:pPr>
            <w:r w:rsidRPr="00F47D23">
              <w:rPr>
                <w:rFonts w:ascii="Times New Roman" w:hAnsi="Times New Roman"/>
                <w:b/>
                <w:sz w:val="24"/>
                <w:szCs w:val="24"/>
              </w:rPr>
              <w:t>Е=100</w:t>
            </w:r>
          </w:p>
        </w:tc>
        <w:tc>
          <w:tcPr>
            <w:tcW w:w="90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12</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11</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10</w:t>
            </w:r>
          </w:p>
        </w:tc>
        <w:tc>
          <w:tcPr>
            <w:tcW w:w="90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9</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8</w:t>
            </w:r>
          </w:p>
        </w:tc>
      </w:tr>
      <w:tr w:rsidR="00E01F99" w:rsidRPr="00F47D23" w:rsidTr="007F2441">
        <w:tc>
          <w:tcPr>
            <w:tcW w:w="3708"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Бассейны, рекреации, /</w:t>
            </w:r>
          </w:p>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b/>
                <w:sz w:val="24"/>
                <w:szCs w:val="24"/>
              </w:rPr>
              <w:t>Е=150</w:t>
            </w:r>
          </w:p>
        </w:tc>
        <w:tc>
          <w:tcPr>
            <w:tcW w:w="90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15</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13,75</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12,5</w:t>
            </w:r>
          </w:p>
        </w:tc>
        <w:tc>
          <w:tcPr>
            <w:tcW w:w="90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11</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10</w:t>
            </w:r>
          </w:p>
        </w:tc>
      </w:tr>
      <w:tr w:rsidR="00E01F99" w:rsidRPr="00F47D23" w:rsidTr="007F2441">
        <w:tc>
          <w:tcPr>
            <w:tcW w:w="3708"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b/>
                <w:sz w:val="24"/>
                <w:szCs w:val="24"/>
              </w:rPr>
            </w:pPr>
            <w:r w:rsidRPr="00F47D23">
              <w:rPr>
                <w:rFonts w:ascii="Times New Roman" w:hAnsi="Times New Roman"/>
                <w:sz w:val="24"/>
                <w:szCs w:val="24"/>
              </w:rPr>
              <w:t>Приемные,  изоляторы, комнаты для заболевших детей/</w:t>
            </w:r>
            <w:r w:rsidRPr="00F47D23">
              <w:rPr>
                <w:rFonts w:ascii="Times New Roman" w:hAnsi="Times New Roman"/>
                <w:b/>
                <w:sz w:val="24"/>
                <w:szCs w:val="24"/>
              </w:rPr>
              <w:t xml:space="preserve"> </w:t>
            </w:r>
          </w:p>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b/>
                <w:sz w:val="24"/>
                <w:szCs w:val="24"/>
              </w:rPr>
              <w:t>Е=200</w:t>
            </w:r>
          </w:p>
        </w:tc>
        <w:tc>
          <w:tcPr>
            <w:tcW w:w="90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18</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17,5</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15</w:t>
            </w:r>
          </w:p>
        </w:tc>
        <w:tc>
          <w:tcPr>
            <w:tcW w:w="90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13,5</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12</w:t>
            </w:r>
          </w:p>
        </w:tc>
      </w:tr>
      <w:tr w:rsidR="00E01F99" w:rsidRPr="00F47D23" w:rsidTr="007F2441">
        <w:tc>
          <w:tcPr>
            <w:tcW w:w="3708"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 xml:space="preserve">Медицинский кабинет, </w:t>
            </w:r>
          </w:p>
          <w:p w:rsidR="00E01F99" w:rsidRPr="00F47D23" w:rsidRDefault="00E01F99" w:rsidP="007F2441">
            <w:pPr>
              <w:widowControl/>
              <w:overflowPunct/>
              <w:autoSpaceDE/>
              <w:autoSpaceDN/>
              <w:adjustRightInd/>
              <w:jc w:val="both"/>
              <w:textAlignment w:val="auto"/>
              <w:rPr>
                <w:rFonts w:ascii="Times New Roman" w:hAnsi="Times New Roman"/>
                <w:b/>
                <w:sz w:val="24"/>
                <w:szCs w:val="24"/>
              </w:rPr>
            </w:pPr>
            <w:r w:rsidRPr="00F47D23">
              <w:rPr>
                <w:rFonts w:ascii="Times New Roman" w:hAnsi="Times New Roman"/>
                <w:sz w:val="24"/>
                <w:szCs w:val="24"/>
              </w:rPr>
              <w:t>раздевальные/</w:t>
            </w:r>
            <w:r w:rsidRPr="00F47D23">
              <w:rPr>
                <w:rFonts w:ascii="Times New Roman" w:hAnsi="Times New Roman"/>
                <w:b/>
                <w:sz w:val="24"/>
                <w:szCs w:val="24"/>
              </w:rPr>
              <w:t xml:space="preserve"> </w:t>
            </w:r>
          </w:p>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b/>
                <w:sz w:val="24"/>
                <w:szCs w:val="24"/>
              </w:rPr>
              <w:t>Е=300</w:t>
            </w:r>
          </w:p>
        </w:tc>
        <w:tc>
          <w:tcPr>
            <w:tcW w:w="90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25</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23</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20</w:t>
            </w:r>
          </w:p>
        </w:tc>
        <w:tc>
          <w:tcPr>
            <w:tcW w:w="90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18</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16</w:t>
            </w:r>
          </w:p>
        </w:tc>
      </w:tr>
      <w:tr w:rsidR="00E01F99" w:rsidRPr="00F47D23" w:rsidTr="007F2441">
        <w:tc>
          <w:tcPr>
            <w:tcW w:w="3708"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Групповые, игральные, столовые, комнаты музыкальных и гимнастических занятий/</w:t>
            </w:r>
          </w:p>
          <w:p w:rsidR="00E01F99" w:rsidRPr="00F47D23" w:rsidRDefault="00E01F99" w:rsidP="007F2441">
            <w:pPr>
              <w:widowControl/>
              <w:overflowPunct/>
              <w:autoSpaceDE/>
              <w:autoSpaceDN/>
              <w:adjustRightInd/>
              <w:jc w:val="both"/>
              <w:textAlignment w:val="auto"/>
              <w:rPr>
                <w:rFonts w:ascii="Times New Roman" w:hAnsi="Times New Roman"/>
                <w:b/>
                <w:sz w:val="24"/>
                <w:szCs w:val="24"/>
              </w:rPr>
            </w:pPr>
            <w:r w:rsidRPr="00F47D23">
              <w:rPr>
                <w:rFonts w:ascii="Times New Roman" w:hAnsi="Times New Roman"/>
                <w:b/>
                <w:sz w:val="24"/>
                <w:szCs w:val="24"/>
              </w:rPr>
              <w:t>Е=400</w:t>
            </w:r>
          </w:p>
        </w:tc>
        <w:tc>
          <w:tcPr>
            <w:tcW w:w="90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30</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28</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25</w:t>
            </w:r>
          </w:p>
        </w:tc>
        <w:tc>
          <w:tcPr>
            <w:tcW w:w="90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22</w:t>
            </w:r>
          </w:p>
        </w:tc>
        <w:tc>
          <w:tcPr>
            <w:tcW w:w="1080" w:type="dxa"/>
            <w:tcBorders>
              <w:top w:val="single" w:sz="4" w:space="0" w:color="auto"/>
              <w:left w:val="single" w:sz="4" w:space="0" w:color="auto"/>
              <w:bottom w:val="single" w:sz="4" w:space="0" w:color="auto"/>
              <w:right w:val="single" w:sz="4" w:space="0" w:color="auto"/>
            </w:tcBorders>
            <w:vAlign w:val="center"/>
          </w:tcPr>
          <w:p w:rsidR="00E01F99" w:rsidRPr="00F47D23" w:rsidRDefault="00E01F99" w:rsidP="007F2441">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20</w:t>
            </w:r>
          </w:p>
        </w:tc>
      </w:tr>
      <w:tr w:rsidR="00E01F99" w:rsidRPr="00F47D23" w:rsidTr="007F2441">
        <w:tc>
          <w:tcPr>
            <w:tcW w:w="3708" w:type="dxa"/>
            <w:tcBorders>
              <w:top w:val="single" w:sz="4"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textAlignment w:val="auto"/>
              <w:rPr>
                <w:rFonts w:ascii="Times New Roman" w:hAnsi="Times New Roman"/>
                <w:b/>
                <w:sz w:val="24"/>
                <w:szCs w:val="24"/>
              </w:rPr>
            </w:pPr>
            <w:r w:rsidRPr="00F47D23">
              <w:rPr>
                <w:rFonts w:ascii="Times New Roman" w:hAnsi="Times New Roman"/>
                <w:sz w:val="24"/>
                <w:szCs w:val="24"/>
              </w:rPr>
              <w:t>Кабинет директора/</w:t>
            </w:r>
            <w:r w:rsidRPr="00F47D23">
              <w:rPr>
                <w:rFonts w:ascii="Times New Roman" w:hAnsi="Times New Roman"/>
                <w:b/>
                <w:sz w:val="24"/>
                <w:szCs w:val="24"/>
              </w:rPr>
              <w:t xml:space="preserve"> </w:t>
            </w:r>
          </w:p>
          <w:p w:rsidR="00E01F99" w:rsidRPr="00F47D23" w:rsidRDefault="00E01F99" w:rsidP="007F2441">
            <w:pPr>
              <w:widowControl/>
              <w:overflowPunct/>
              <w:autoSpaceDE/>
              <w:autoSpaceDN/>
              <w:adjustRightInd/>
              <w:textAlignment w:val="auto"/>
              <w:rPr>
                <w:rFonts w:ascii="Times New Roman" w:hAnsi="Times New Roman"/>
                <w:sz w:val="24"/>
                <w:szCs w:val="24"/>
              </w:rPr>
            </w:pPr>
            <w:r w:rsidRPr="00F47D23">
              <w:rPr>
                <w:rFonts w:ascii="Times New Roman" w:hAnsi="Times New Roman"/>
                <w:b/>
                <w:sz w:val="24"/>
                <w:szCs w:val="24"/>
              </w:rPr>
              <w:t>Е=500</w:t>
            </w:r>
          </w:p>
        </w:tc>
        <w:tc>
          <w:tcPr>
            <w:tcW w:w="900" w:type="dxa"/>
            <w:tcBorders>
              <w:top w:val="single" w:sz="4"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textAlignment w:val="auto"/>
              <w:rPr>
                <w:rFonts w:ascii="Times New Roman" w:hAnsi="Times New Roman"/>
                <w:sz w:val="24"/>
                <w:szCs w:val="24"/>
              </w:rPr>
            </w:pPr>
            <w:r w:rsidRPr="00F47D23">
              <w:rPr>
                <w:rFonts w:ascii="Times New Roman" w:hAnsi="Times New Roman"/>
                <w:sz w:val="24"/>
                <w:szCs w:val="24"/>
              </w:rPr>
              <w:t>42</w:t>
            </w:r>
          </w:p>
        </w:tc>
        <w:tc>
          <w:tcPr>
            <w:tcW w:w="1080" w:type="dxa"/>
            <w:tcBorders>
              <w:top w:val="single" w:sz="4"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textAlignment w:val="auto"/>
              <w:rPr>
                <w:rFonts w:ascii="Times New Roman" w:hAnsi="Times New Roman"/>
                <w:sz w:val="24"/>
                <w:szCs w:val="24"/>
              </w:rPr>
            </w:pPr>
            <w:r w:rsidRPr="00F47D23">
              <w:rPr>
                <w:rFonts w:ascii="Times New Roman" w:hAnsi="Times New Roman"/>
                <w:sz w:val="24"/>
                <w:szCs w:val="24"/>
              </w:rPr>
              <w:t>39</w:t>
            </w:r>
          </w:p>
        </w:tc>
        <w:tc>
          <w:tcPr>
            <w:tcW w:w="1080" w:type="dxa"/>
            <w:tcBorders>
              <w:top w:val="single" w:sz="4"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textAlignment w:val="auto"/>
              <w:rPr>
                <w:rFonts w:ascii="Times New Roman" w:hAnsi="Times New Roman"/>
                <w:sz w:val="24"/>
                <w:szCs w:val="24"/>
              </w:rPr>
            </w:pPr>
            <w:r w:rsidRPr="00F47D23">
              <w:rPr>
                <w:rFonts w:ascii="Times New Roman" w:hAnsi="Times New Roman"/>
                <w:sz w:val="24"/>
                <w:szCs w:val="24"/>
              </w:rPr>
              <w:t>35</w:t>
            </w:r>
          </w:p>
        </w:tc>
        <w:tc>
          <w:tcPr>
            <w:tcW w:w="900" w:type="dxa"/>
            <w:tcBorders>
              <w:top w:val="single" w:sz="4"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textAlignment w:val="auto"/>
              <w:rPr>
                <w:rFonts w:ascii="Times New Roman" w:hAnsi="Times New Roman"/>
                <w:sz w:val="24"/>
                <w:szCs w:val="24"/>
              </w:rPr>
            </w:pPr>
            <w:r w:rsidRPr="00F47D23">
              <w:rPr>
                <w:rFonts w:ascii="Times New Roman" w:hAnsi="Times New Roman"/>
                <w:sz w:val="24"/>
                <w:szCs w:val="24"/>
              </w:rPr>
              <w:t>31</w:t>
            </w:r>
          </w:p>
        </w:tc>
        <w:tc>
          <w:tcPr>
            <w:tcW w:w="1080" w:type="dxa"/>
            <w:tcBorders>
              <w:top w:val="single" w:sz="4" w:space="0" w:color="auto"/>
              <w:left w:val="single" w:sz="4" w:space="0" w:color="auto"/>
              <w:bottom w:val="single" w:sz="8" w:space="0" w:color="auto"/>
              <w:right w:val="single" w:sz="4" w:space="0" w:color="auto"/>
            </w:tcBorders>
            <w:vAlign w:val="center"/>
          </w:tcPr>
          <w:p w:rsidR="00E01F99" w:rsidRPr="00F47D23" w:rsidRDefault="00E01F99" w:rsidP="007F2441">
            <w:pPr>
              <w:widowControl/>
              <w:overflowPunct/>
              <w:autoSpaceDE/>
              <w:autoSpaceDN/>
              <w:adjustRightInd/>
              <w:textAlignment w:val="auto"/>
              <w:rPr>
                <w:rFonts w:ascii="Times New Roman" w:hAnsi="Times New Roman"/>
                <w:sz w:val="24"/>
                <w:szCs w:val="24"/>
              </w:rPr>
            </w:pPr>
            <w:r w:rsidRPr="00F47D23">
              <w:rPr>
                <w:rFonts w:ascii="Times New Roman" w:hAnsi="Times New Roman"/>
                <w:sz w:val="24"/>
                <w:szCs w:val="24"/>
              </w:rPr>
              <w:t>28</w:t>
            </w:r>
          </w:p>
        </w:tc>
      </w:tr>
    </w:tbl>
    <w:p w:rsidR="00E01F99" w:rsidRPr="004055E7" w:rsidRDefault="00E01F99" w:rsidP="00E01F99">
      <w:pPr>
        <w:widowControl/>
        <w:overflowPunct/>
        <w:autoSpaceDE/>
        <w:autoSpaceDN/>
        <w:adjustRightInd/>
        <w:jc w:val="both"/>
        <w:textAlignment w:val="auto"/>
        <w:rPr>
          <w:rFonts w:ascii="Times New Roman" w:hAnsi="Times New Roman"/>
          <w:b/>
          <w:bCs/>
          <w:spacing w:val="40"/>
          <w:sz w:val="24"/>
        </w:rPr>
      </w:pPr>
      <w:r w:rsidRPr="004055E7">
        <w:rPr>
          <w:rFonts w:ascii="Times New Roman" w:hAnsi="Times New Roman"/>
          <w:b/>
          <w:bCs/>
          <w:spacing w:val="40"/>
          <w:sz w:val="24"/>
        </w:rPr>
        <w:t>Примечания:</w:t>
      </w:r>
    </w:p>
    <w:p w:rsidR="00E01F99" w:rsidRPr="00F47D23" w:rsidRDefault="00E01F99" w:rsidP="00E01F99">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 - С учетом потерь мощности в ПРА и устройствах управления освещением.</w:t>
      </w:r>
    </w:p>
    <w:p w:rsidR="00E01F99" w:rsidRDefault="00E01F99" w:rsidP="00E01F99">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 xml:space="preserve">** Значения </w:t>
      </w:r>
      <w:r w:rsidRPr="00F47D23">
        <w:rPr>
          <w:rFonts w:ascii="Times New Roman" w:hAnsi="Times New Roman"/>
          <w:sz w:val="24"/>
          <w:szCs w:val="24"/>
          <w:lang w:val="en-US"/>
        </w:rPr>
        <w:t>W</w:t>
      </w:r>
      <w:r w:rsidRPr="00F47D23">
        <w:rPr>
          <w:rFonts w:ascii="Times New Roman" w:hAnsi="Times New Roman"/>
          <w:sz w:val="24"/>
          <w:szCs w:val="24"/>
        </w:rPr>
        <w:t xml:space="preserve">уд регламентируемые не для основных ОУ ДОО с нормируемой Ег менее100лк. </w:t>
      </w:r>
    </w:p>
    <w:p w:rsidR="00E01F99" w:rsidRPr="00F47D23" w:rsidRDefault="00E01F99" w:rsidP="00E01F99">
      <w:pPr>
        <w:widowControl/>
        <w:overflowPunct/>
        <w:autoSpaceDE/>
        <w:autoSpaceDN/>
        <w:adjustRightInd/>
        <w:jc w:val="both"/>
        <w:textAlignment w:val="auto"/>
        <w:rPr>
          <w:rFonts w:ascii="Times New Roman" w:hAnsi="Times New Roman"/>
          <w:sz w:val="24"/>
          <w:szCs w:val="24"/>
        </w:rPr>
      </w:pPr>
    </w:p>
    <w:p w:rsidR="00E01F99" w:rsidRPr="00F47D23" w:rsidRDefault="00E01F99" w:rsidP="00E01F99">
      <w:pPr>
        <w:widowControl/>
        <w:overflowPunct/>
        <w:autoSpaceDE/>
        <w:autoSpaceDN/>
        <w:adjustRightInd/>
        <w:jc w:val="both"/>
        <w:textAlignment w:val="auto"/>
        <w:rPr>
          <w:rFonts w:ascii="Times New Roman" w:hAnsi="Times New Roman"/>
          <w:sz w:val="24"/>
          <w:szCs w:val="24"/>
        </w:rPr>
      </w:pPr>
      <w:r w:rsidRPr="00924EA1">
        <w:rPr>
          <w:rFonts w:ascii="Times New Roman" w:hAnsi="Times New Roman"/>
          <w:sz w:val="24"/>
          <w:szCs w:val="24"/>
        </w:rPr>
        <w:t>2. Нормативный регламент показателей ОУ ИО помещений ДОО, применяемый при проектировании</w:t>
      </w:r>
      <w:r w:rsidRPr="00F47D23">
        <w:rPr>
          <w:rFonts w:ascii="Times New Roman" w:hAnsi="Times New Roman"/>
          <w:sz w:val="24"/>
          <w:szCs w:val="24"/>
        </w:rPr>
        <w:t xml:space="preserve">  систем освещения и используемый проектировщиками при разработке проектов ИО, сводится к применению следующих действующих обязательных документов:</w:t>
      </w:r>
    </w:p>
    <w:p w:rsidR="00E01F99" w:rsidRPr="00F47D23" w:rsidRDefault="00E01F99" w:rsidP="00E01F99">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 xml:space="preserve">- СанПиН 2.2.1/2.1.1.2585 "Изменения и дополнения № 1 к санитарным правилам и нормам </w:t>
      </w:r>
      <w:hyperlink r:id="rId20" w:tooltip="Гигиенические требования к естественному, искусственному и совмещенному освещению жилых и общественных зданий" w:history="1">
        <w:r w:rsidRPr="00B07F4B">
          <w:rPr>
            <w:rFonts w:ascii="Times New Roman" w:hAnsi="Times New Roman"/>
            <w:sz w:val="24"/>
            <w:szCs w:val="24"/>
          </w:rPr>
          <w:t>СанПиН 2.2.1/2.1.1.1278</w:t>
        </w:r>
      </w:hyperlink>
      <w:r w:rsidRPr="00F47D23">
        <w:rPr>
          <w:rFonts w:ascii="Times New Roman" w:hAnsi="Times New Roman"/>
          <w:sz w:val="24"/>
          <w:szCs w:val="24"/>
        </w:rPr>
        <w:t>";</w:t>
      </w:r>
    </w:p>
    <w:p w:rsidR="00E01F99" w:rsidRPr="00B07F4B" w:rsidRDefault="00E01F99" w:rsidP="00E01F99">
      <w:pPr>
        <w:widowControl/>
        <w:overflowPunct/>
        <w:autoSpaceDE/>
        <w:autoSpaceDN/>
        <w:adjustRightInd/>
        <w:jc w:val="both"/>
        <w:textAlignment w:val="auto"/>
        <w:rPr>
          <w:rFonts w:ascii="Times New Roman" w:hAnsi="Times New Roman"/>
          <w:sz w:val="24"/>
          <w:szCs w:val="24"/>
        </w:rPr>
      </w:pPr>
      <w:r w:rsidRPr="00B07F4B">
        <w:rPr>
          <w:rFonts w:ascii="Times New Roman" w:hAnsi="Times New Roman"/>
          <w:sz w:val="24"/>
          <w:szCs w:val="24"/>
        </w:rPr>
        <w:t>- СП 52.13330 Актуализированная редакция СНиП 23-05*;</w:t>
      </w:r>
    </w:p>
    <w:p w:rsidR="00E01F99" w:rsidRPr="00F47D23" w:rsidRDefault="00E01F99" w:rsidP="00E01F99">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 Правила устройства электроустановок – ПУЭ.</w:t>
      </w:r>
    </w:p>
    <w:p w:rsidR="00E01F99" w:rsidRPr="00F47D23" w:rsidRDefault="00E01F99" w:rsidP="00E01F99">
      <w:pPr>
        <w:widowControl/>
        <w:overflowPunct/>
        <w:autoSpaceDE/>
        <w:autoSpaceDN/>
        <w:adjustRightInd/>
        <w:jc w:val="both"/>
        <w:textAlignment w:val="auto"/>
        <w:rPr>
          <w:rFonts w:ascii="Times New Roman" w:hAnsi="Times New Roman"/>
          <w:sz w:val="24"/>
          <w:szCs w:val="24"/>
        </w:rPr>
      </w:pPr>
      <w:r w:rsidRPr="00F47D23">
        <w:rPr>
          <w:rFonts w:ascii="Times New Roman" w:hAnsi="Times New Roman"/>
          <w:sz w:val="24"/>
          <w:szCs w:val="24"/>
        </w:rPr>
        <w:t>Каждый из вышеизложенных документов несет информационно-приоритетный регламент нормативных требований при проектировании ИО, в силу чего ОУ</w:t>
      </w:r>
      <w:r w:rsidRPr="00B07F4B">
        <w:rPr>
          <w:rFonts w:ascii="Times New Roman" w:hAnsi="Times New Roman"/>
          <w:sz w:val="24"/>
          <w:szCs w:val="24"/>
        </w:rPr>
        <w:t xml:space="preserve"> </w:t>
      </w:r>
      <w:r w:rsidRPr="00F47D23">
        <w:rPr>
          <w:rFonts w:ascii="Times New Roman" w:hAnsi="Times New Roman"/>
          <w:sz w:val="24"/>
          <w:szCs w:val="24"/>
        </w:rPr>
        <w:t>детских образовательных организаций должны отвечать комплексу действующих требований нормативной документации, с приоритетом их соблюдения и применения, по следующим направлениям проекта "Электрооборудование и электроосвещение":</w:t>
      </w:r>
    </w:p>
    <w:p w:rsidR="00E01F99" w:rsidRPr="00B07F4B" w:rsidRDefault="00E01F99" w:rsidP="00E01F99">
      <w:pPr>
        <w:widowControl/>
        <w:overflowPunct/>
        <w:autoSpaceDE/>
        <w:autoSpaceDN/>
        <w:adjustRightInd/>
        <w:jc w:val="both"/>
        <w:textAlignment w:val="auto"/>
        <w:rPr>
          <w:rFonts w:ascii="Times New Roman" w:hAnsi="Times New Roman"/>
          <w:sz w:val="24"/>
          <w:szCs w:val="24"/>
        </w:rPr>
      </w:pPr>
      <w:r w:rsidRPr="00B07F4B">
        <w:rPr>
          <w:rFonts w:ascii="Times New Roman" w:hAnsi="Times New Roman"/>
          <w:sz w:val="24"/>
          <w:szCs w:val="24"/>
        </w:rPr>
        <w:lastRenderedPageBreak/>
        <w:t>- при выполнении расчетной части светотехнического раздела проекта  электроосвещение – при решении инженерно-технических и технологических вопросов, выборе методик расчета ОУ и ограничении светотехнических, электротехнических и энергосберегающих показателей, при разработке ОУ по архитектурно - конструктивным и технико-экономическим требованиям руководствоваться СП 52.13330;</w:t>
      </w:r>
    </w:p>
    <w:p w:rsidR="00E01F99" w:rsidRPr="00C7670D" w:rsidRDefault="00E01F99" w:rsidP="00E01F99">
      <w:pPr>
        <w:widowControl/>
        <w:overflowPunct/>
        <w:autoSpaceDE/>
        <w:autoSpaceDN/>
        <w:adjustRightInd/>
        <w:jc w:val="both"/>
        <w:textAlignment w:val="auto"/>
        <w:rPr>
          <w:rFonts w:ascii="Times New Roman" w:hAnsi="Times New Roman"/>
          <w:sz w:val="24"/>
          <w:szCs w:val="24"/>
        </w:rPr>
      </w:pPr>
      <w:r w:rsidRPr="00C7670D">
        <w:rPr>
          <w:rFonts w:ascii="Times New Roman" w:hAnsi="Times New Roman"/>
          <w:sz w:val="24"/>
          <w:szCs w:val="24"/>
        </w:rPr>
        <w:t xml:space="preserve">- при выполнении раздела проекта электроосвещение, связанного с использованием в расчетах ОУ функциональных назначений помещений и  гигиенических нормативных требований к световой среде - СанПиН 2.2.1/2.1.1.2585 "Изменения и дополнения № 1 к санитарным правилам и нормам </w:t>
      </w:r>
      <w:hyperlink r:id="rId21" w:tooltip="Гигиенические требования к естественному, искусственному и совмещенному освещению жилых и общественных зданий" w:history="1">
        <w:r w:rsidRPr="00B07F4B">
          <w:rPr>
            <w:rFonts w:ascii="Times New Roman" w:hAnsi="Times New Roman"/>
            <w:sz w:val="24"/>
            <w:szCs w:val="24"/>
          </w:rPr>
          <w:t>СанПиН 2.2.1/2.1.1.1278</w:t>
        </w:r>
      </w:hyperlink>
      <w:r w:rsidRPr="00C7670D">
        <w:rPr>
          <w:rFonts w:ascii="Times New Roman" w:hAnsi="Times New Roman"/>
          <w:sz w:val="24"/>
          <w:szCs w:val="24"/>
        </w:rPr>
        <w:t xml:space="preserve">; </w:t>
      </w:r>
    </w:p>
    <w:p w:rsidR="00E01F99" w:rsidRDefault="00E01F99" w:rsidP="00E01F99">
      <w:pPr>
        <w:widowControl/>
        <w:overflowPunct/>
        <w:autoSpaceDE/>
        <w:autoSpaceDN/>
        <w:adjustRightInd/>
        <w:jc w:val="both"/>
        <w:textAlignment w:val="auto"/>
        <w:rPr>
          <w:rFonts w:ascii="Times New Roman" w:hAnsi="Times New Roman"/>
          <w:sz w:val="24"/>
          <w:szCs w:val="24"/>
        </w:rPr>
      </w:pPr>
      <w:r w:rsidRPr="00C7670D">
        <w:rPr>
          <w:rFonts w:ascii="Times New Roman" w:hAnsi="Times New Roman"/>
          <w:sz w:val="24"/>
          <w:szCs w:val="24"/>
        </w:rPr>
        <w:t>- при разработке раздела проекта электрооборудование – в решении вопросов проектирования силовой и осветительной части проекта, выборе светотехнического и электротехнического оборудования, выполнении сопровождающих инженерных расчётов руководствоваться Правилами устройства электроустановок – ПУЭ</w:t>
      </w:r>
      <w:r>
        <w:rPr>
          <w:rFonts w:ascii="Times New Roman" w:hAnsi="Times New Roman"/>
          <w:sz w:val="24"/>
          <w:szCs w:val="24"/>
        </w:rPr>
        <w:t>.</w:t>
      </w:r>
    </w:p>
    <w:p w:rsidR="00E01F99" w:rsidRDefault="00E01F99" w:rsidP="00E01F99">
      <w:pPr>
        <w:widowControl/>
        <w:overflowPunct/>
        <w:autoSpaceDE/>
        <w:autoSpaceDN/>
        <w:adjustRightInd/>
        <w:textAlignment w:val="auto"/>
        <w:rPr>
          <w:rFonts w:ascii="Times New Roman" w:hAnsi="Times New Roman"/>
          <w:sz w:val="24"/>
          <w:szCs w:val="24"/>
        </w:rPr>
      </w:pPr>
      <w:r>
        <w:rPr>
          <w:rFonts w:ascii="Times New Roman" w:hAnsi="Times New Roman"/>
          <w:sz w:val="24"/>
          <w:szCs w:val="24"/>
        </w:rPr>
        <w:br w:type="page"/>
      </w:r>
    </w:p>
    <w:p w:rsidR="00E01F99" w:rsidRPr="00FE4A56" w:rsidRDefault="00E01F99" w:rsidP="00E01F99">
      <w:pPr>
        <w:ind w:left="-709" w:firstLine="709"/>
        <w:jc w:val="center"/>
        <w:rPr>
          <w:rFonts w:ascii="Times New Roman" w:hAnsi="Times New Roman"/>
          <w:b/>
          <w:sz w:val="24"/>
          <w:szCs w:val="24"/>
        </w:rPr>
      </w:pPr>
      <w:r w:rsidRPr="00FE4A56">
        <w:rPr>
          <w:rFonts w:ascii="Times New Roman" w:hAnsi="Times New Roman"/>
          <w:b/>
          <w:sz w:val="24"/>
          <w:szCs w:val="24"/>
        </w:rPr>
        <w:t>Приложение  Е</w:t>
      </w:r>
    </w:p>
    <w:p w:rsidR="00E01F99" w:rsidRPr="00FE4A56" w:rsidRDefault="00E01F99" w:rsidP="00E01F99">
      <w:pPr>
        <w:ind w:left="-709" w:firstLine="709"/>
        <w:jc w:val="center"/>
        <w:rPr>
          <w:rFonts w:ascii="Times New Roman" w:hAnsi="Times New Roman"/>
          <w:sz w:val="24"/>
          <w:szCs w:val="24"/>
        </w:rPr>
      </w:pPr>
      <w:r w:rsidRPr="00FE4A56">
        <w:rPr>
          <w:rFonts w:ascii="Times New Roman" w:hAnsi="Times New Roman"/>
          <w:sz w:val="24"/>
          <w:szCs w:val="24"/>
        </w:rPr>
        <w:t>(рекомендуемое)</w:t>
      </w:r>
    </w:p>
    <w:p w:rsidR="00E01F99" w:rsidRPr="00FE4A56" w:rsidRDefault="00E01F99" w:rsidP="00E01F99">
      <w:pPr>
        <w:ind w:left="-709" w:firstLine="1389"/>
        <w:jc w:val="center"/>
        <w:rPr>
          <w:rFonts w:ascii="Times New Roman" w:hAnsi="Times New Roman"/>
          <w:sz w:val="24"/>
          <w:szCs w:val="24"/>
        </w:rPr>
      </w:pPr>
    </w:p>
    <w:p w:rsidR="00E01F99" w:rsidRDefault="00E01F99" w:rsidP="00E01F99">
      <w:pPr>
        <w:spacing w:line="360" w:lineRule="auto"/>
        <w:jc w:val="center"/>
        <w:rPr>
          <w:rFonts w:ascii="Times New Roman" w:hAnsi="Times New Roman"/>
          <w:b/>
          <w:sz w:val="28"/>
          <w:szCs w:val="24"/>
        </w:rPr>
      </w:pPr>
      <w:r>
        <w:rPr>
          <w:rFonts w:ascii="Times New Roman" w:hAnsi="Times New Roman"/>
          <w:b/>
          <w:sz w:val="28"/>
          <w:szCs w:val="24"/>
        </w:rPr>
        <w:t>Мероприятия по энергосбережению при проектировании ДОО</w:t>
      </w:r>
    </w:p>
    <w:p w:rsidR="00E01F99" w:rsidRPr="00C34B9B" w:rsidRDefault="00E01F99" w:rsidP="00E01F99">
      <w:pPr>
        <w:ind w:firstLine="709"/>
        <w:jc w:val="both"/>
        <w:rPr>
          <w:rFonts w:ascii="Times New Roman" w:hAnsi="Times New Roman"/>
          <w:bCs/>
          <w:sz w:val="24"/>
          <w:szCs w:val="24"/>
        </w:rPr>
      </w:pPr>
      <w:bookmarkStart w:id="11" w:name="sub_1132"/>
      <w:r w:rsidRPr="00C34B9B">
        <w:rPr>
          <w:rFonts w:ascii="Times New Roman" w:hAnsi="Times New Roman"/>
          <w:bCs/>
          <w:sz w:val="24"/>
          <w:szCs w:val="24"/>
        </w:rPr>
        <w:t>В целях достижения оптимальных технико-экономических характеристик здания и дальнейшего сокращения удельного расхода энергии на отопление, вентиляцию, горячее водоснабжение и энергопотребление рекомендуется предусматривать мероприятия по энергосбережению и повышению энергоэффективности зданий ДОО, в т. ч.:</w:t>
      </w:r>
    </w:p>
    <w:p w:rsidR="00E01F99" w:rsidRPr="00C34B9B" w:rsidRDefault="00E01F99" w:rsidP="00E01F99">
      <w:pPr>
        <w:pStyle w:val="ae"/>
        <w:numPr>
          <w:ilvl w:val="0"/>
          <w:numId w:val="37"/>
        </w:numPr>
        <w:ind w:left="0" w:firstLine="0"/>
        <w:jc w:val="both"/>
        <w:rPr>
          <w:rFonts w:ascii="Times New Roman" w:hAnsi="Times New Roman"/>
          <w:bCs/>
          <w:sz w:val="24"/>
          <w:szCs w:val="24"/>
        </w:rPr>
      </w:pPr>
      <w:r w:rsidRPr="00C34B9B">
        <w:rPr>
          <w:rFonts w:ascii="Times New Roman" w:hAnsi="Times New Roman"/>
          <w:bCs/>
          <w:sz w:val="24"/>
          <w:szCs w:val="24"/>
        </w:rPr>
        <w:t>выбор наиболее компактных объемно-планировочных решений зданий, в том числе способствующих сокращению площади поверхности наружных стен, увеличению ширины корпуса здания и др.;</w:t>
      </w:r>
    </w:p>
    <w:p w:rsidR="00E01F99" w:rsidRPr="00C34B9B" w:rsidRDefault="00E01F99" w:rsidP="00E01F99">
      <w:pPr>
        <w:pStyle w:val="ae"/>
        <w:numPr>
          <w:ilvl w:val="0"/>
          <w:numId w:val="37"/>
        </w:numPr>
        <w:ind w:left="0" w:firstLine="0"/>
        <w:jc w:val="both"/>
        <w:rPr>
          <w:rFonts w:ascii="Times New Roman" w:hAnsi="Times New Roman"/>
          <w:bCs/>
          <w:sz w:val="24"/>
          <w:szCs w:val="24"/>
        </w:rPr>
      </w:pPr>
      <w:r w:rsidRPr="00C34B9B">
        <w:rPr>
          <w:rFonts w:ascii="Times New Roman" w:hAnsi="Times New Roman"/>
          <w:bCs/>
          <w:sz w:val="24"/>
          <w:szCs w:val="24"/>
        </w:rPr>
        <w:t>ориентацию здания и его помещений по отношению к сторонам света с учетом преобладающих направлений холодного ветра и потоков солнечной радиации;</w:t>
      </w:r>
    </w:p>
    <w:p w:rsidR="00E01F99" w:rsidRPr="00C34B9B" w:rsidRDefault="00E01F99" w:rsidP="00E01F99">
      <w:pPr>
        <w:pStyle w:val="ae"/>
        <w:numPr>
          <w:ilvl w:val="0"/>
          <w:numId w:val="37"/>
        </w:numPr>
        <w:ind w:left="0" w:firstLine="0"/>
        <w:jc w:val="both"/>
        <w:rPr>
          <w:rFonts w:ascii="Times New Roman" w:hAnsi="Times New Roman"/>
          <w:bCs/>
          <w:sz w:val="24"/>
          <w:szCs w:val="24"/>
        </w:rPr>
      </w:pPr>
      <w:r w:rsidRPr="00C34B9B">
        <w:rPr>
          <w:rFonts w:ascii="Times New Roman" w:hAnsi="Times New Roman"/>
          <w:bCs/>
          <w:sz w:val="24"/>
          <w:szCs w:val="24"/>
        </w:rPr>
        <w:t>применение эффективного инженерного оборудования соответствующего номенклатурного ряда с повышенным КПД;</w:t>
      </w:r>
    </w:p>
    <w:p w:rsidR="00E01F99" w:rsidRPr="00C34B9B" w:rsidRDefault="00E01F99" w:rsidP="00E01F99">
      <w:pPr>
        <w:pStyle w:val="ae"/>
        <w:numPr>
          <w:ilvl w:val="0"/>
          <w:numId w:val="37"/>
        </w:numPr>
        <w:ind w:left="0" w:firstLine="0"/>
        <w:jc w:val="both"/>
        <w:rPr>
          <w:rFonts w:ascii="Times New Roman" w:hAnsi="Times New Roman"/>
          <w:bCs/>
          <w:sz w:val="24"/>
          <w:szCs w:val="24"/>
        </w:rPr>
      </w:pPr>
      <w:r w:rsidRPr="00C34B9B">
        <w:rPr>
          <w:rFonts w:ascii="Times New Roman" w:hAnsi="Times New Roman"/>
          <w:bCs/>
          <w:sz w:val="24"/>
          <w:szCs w:val="24"/>
        </w:rPr>
        <w:t xml:space="preserve">применение систем отопления, вентиляции,  горячего водоснабжения с автоматическим или ручным регулированием; </w:t>
      </w:r>
    </w:p>
    <w:p w:rsidR="00E01F99" w:rsidRPr="00C34B9B" w:rsidRDefault="00E01F99" w:rsidP="00E01F99">
      <w:pPr>
        <w:pStyle w:val="ae"/>
        <w:numPr>
          <w:ilvl w:val="0"/>
          <w:numId w:val="37"/>
        </w:numPr>
        <w:ind w:left="0" w:firstLine="0"/>
        <w:jc w:val="both"/>
        <w:rPr>
          <w:rFonts w:ascii="Times New Roman" w:hAnsi="Times New Roman"/>
          <w:bCs/>
          <w:sz w:val="24"/>
          <w:szCs w:val="24"/>
        </w:rPr>
      </w:pPr>
      <w:r w:rsidRPr="00C34B9B">
        <w:rPr>
          <w:rFonts w:ascii="Times New Roman" w:hAnsi="Times New Roman"/>
          <w:bCs/>
          <w:sz w:val="24"/>
          <w:szCs w:val="24"/>
        </w:rPr>
        <w:t>применение   отопительных систем, оснащенных термодатчиками и термостатическими вентилями на отопительных приборах;</w:t>
      </w:r>
    </w:p>
    <w:p w:rsidR="00E01F99" w:rsidRPr="00C34B9B" w:rsidRDefault="00E01F99" w:rsidP="00E01F99">
      <w:pPr>
        <w:pStyle w:val="ae"/>
        <w:numPr>
          <w:ilvl w:val="0"/>
          <w:numId w:val="37"/>
        </w:numPr>
        <w:ind w:left="0" w:firstLine="0"/>
        <w:jc w:val="both"/>
        <w:rPr>
          <w:rFonts w:ascii="Times New Roman" w:hAnsi="Times New Roman"/>
          <w:bCs/>
          <w:sz w:val="24"/>
          <w:szCs w:val="24"/>
        </w:rPr>
      </w:pPr>
      <w:r w:rsidRPr="00C34B9B">
        <w:rPr>
          <w:rFonts w:ascii="Times New Roman" w:hAnsi="Times New Roman"/>
          <w:bCs/>
          <w:sz w:val="24"/>
          <w:szCs w:val="24"/>
        </w:rPr>
        <w:t xml:space="preserve">оснащение инженерных  систем  приборами учета тепловой энергии, холодной и горячей воды, электроэнергии и газа при централизованном снабжении;  </w:t>
      </w:r>
    </w:p>
    <w:p w:rsidR="00E01F99" w:rsidRPr="00C34B9B" w:rsidRDefault="00E01F99" w:rsidP="00E01F99">
      <w:pPr>
        <w:pStyle w:val="ae"/>
        <w:numPr>
          <w:ilvl w:val="0"/>
          <w:numId w:val="37"/>
        </w:numPr>
        <w:ind w:left="0" w:firstLine="0"/>
        <w:jc w:val="both"/>
        <w:rPr>
          <w:rFonts w:ascii="Times New Roman" w:hAnsi="Times New Roman"/>
          <w:bCs/>
          <w:sz w:val="24"/>
          <w:szCs w:val="24"/>
        </w:rPr>
      </w:pPr>
      <w:r w:rsidRPr="00C34B9B">
        <w:rPr>
          <w:rFonts w:ascii="Times New Roman" w:hAnsi="Times New Roman"/>
          <w:bCs/>
          <w:sz w:val="24"/>
          <w:szCs w:val="24"/>
        </w:rPr>
        <w:t xml:space="preserve">применение систем освещения помещений, использующих энергосберегающие </w:t>
      </w:r>
    </w:p>
    <w:p w:rsidR="00E01F99" w:rsidRPr="00C34B9B" w:rsidRDefault="00E01F99" w:rsidP="00E01F99">
      <w:pPr>
        <w:pStyle w:val="ae"/>
        <w:numPr>
          <w:ilvl w:val="0"/>
          <w:numId w:val="37"/>
        </w:numPr>
        <w:ind w:left="0" w:firstLine="0"/>
        <w:jc w:val="both"/>
        <w:rPr>
          <w:rFonts w:ascii="Times New Roman" w:hAnsi="Times New Roman"/>
          <w:bCs/>
          <w:sz w:val="24"/>
          <w:szCs w:val="24"/>
        </w:rPr>
      </w:pPr>
      <w:r w:rsidRPr="00C34B9B">
        <w:rPr>
          <w:rFonts w:ascii="Times New Roman" w:hAnsi="Times New Roman"/>
          <w:bCs/>
          <w:sz w:val="24"/>
          <w:szCs w:val="24"/>
        </w:rPr>
        <w:t>лампы, оснащённых датчиками движения и освещённости.</w:t>
      </w:r>
    </w:p>
    <w:p w:rsidR="00E01F99" w:rsidRPr="00C34B9B" w:rsidRDefault="00E01F99" w:rsidP="00E01F99">
      <w:pPr>
        <w:pStyle w:val="ae"/>
        <w:numPr>
          <w:ilvl w:val="0"/>
          <w:numId w:val="37"/>
        </w:numPr>
        <w:ind w:left="0" w:firstLine="0"/>
        <w:jc w:val="both"/>
        <w:rPr>
          <w:rFonts w:ascii="Times New Roman" w:hAnsi="Times New Roman"/>
          <w:bCs/>
          <w:sz w:val="24"/>
          <w:szCs w:val="24"/>
        </w:rPr>
      </w:pPr>
      <w:r w:rsidRPr="00C34B9B">
        <w:rPr>
          <w:rFonts w:ascii="Times New Roman" w:hAnsi="Times New Roman"/>
          <w:bCs/>
          <w:sz w:val="24"/>
          <w:szCs w:val="24"/>
        </w:rPr>
        <w:t>применение индивидуальных тепловых пунктов, оснащенных  автоматизирован-</w:t>
      </w:r>
    </w:p>
    <w:p w:rsidR="00E01F99" w:rsidRPr="00C34B9B" w:rsidRDefault="00E01F99" w:rsidP="00E01F99">
      <w:pPr>
        <w:pStyle w:val="ae"/>
        <w:numPr>
          <w:ilvl w:val="0"/>
          <w:numId w:val="37"/>
        </w:numPr>
        <w:ind w:left="0" w:firstLine="0"/>
        <w:jc w:val="both"/>
        <w:rPr>
          <w:rFonts w:ascii="Times New Roman" w:hAnsi="Times New Roman"/>
          <w:bCs/>
          <w:sz w:val="24"/>
          <w:szCs w:val="24"/>
        </w:rPr>
      </w:pPr>
      <w:r w:rsidRPr="00C34B9B">
        <w:rPr>
          <w:rFonts w:ascii="Times New Roman" w:hAnsi="Times New Roman"/>
          <w:bCs/>
          <w:sz w:val="24"/>
          <w:szCs w:val="24"/>
        </w:rPr>
        <w:t>ными системами управления и учёта потребления энергоресурсов;</w:t>
      </w:r>
    </w:p>
    <w:p w:rsidR="00E01F99" w:rsidRPr="00C34B9B" w:rsidRDefault="00E01F99" w:rsidP="00E01F99">
      <w:pPr>
        <w:pStyle w:val="ae"/>
        <w:numPr>
          <w:ilvl w:val="0"/>
          <w:numId w:val="37"/>
        </w:numPr>
        <w:ind w:left="0" w:firstLine="0"/>
        <w:jc w:val="both"/>
        <w:rPr>
          <w:rFonts w:ascii="Times New Roman" w:hAnsi="Times New Roman"/>
          <w:bCs/>
          <w:sz w:val="24"/>
          <w:szCs w:val="24"/>
        </w:rPr>
      </w:pPr>
      <w:r w:rsidRPr="00C34B9B">
        <w:rPr>
          <w:rFonts w:ascii="Times New Roman" w:hAnsi="Times New Roman"/>
          <w:bCs/>
          <w:sz w:val="24"/>
          <w:szCs w:val="24"/>
        </w:rPr>
        <w:t>утилизация теплоты вытяжного воздуха и сточных вод, использование возобновляемых источников энергии (солнечной, ветра и т.д.).</w:t>
      </w:r>
    </w:p>
    <w:bookmarkEnd w:id="11"/>
    <w:p w:rsidR="00E01F99" w:rsidRPr="005B1CB1" w:rsidRDefault="00E01F99" w:rsidP="00E01F99">
      <w:pPr>
        <w:spacing w:line="360" w:lineRule="auto"/>
        <w:jc w:val="center"/>
        <w:rPr>
          <w:rFonts w:ascii="Times New Roman" w:hAnsi="Times New Roman"/>
          <w:b/>
          <w:sz w:val="28"/>
          <w:szCs w:val="24"/>
          <w:shd w:val="clear" w:color="auto" w:fill="FFFFFF"/>
        </w:rPr>
      </w:pPr>
    </w:p>
    <w:p w:rsidR="00E01F99" w:rsidRPr="00FE4A56" w:rsidRDefault="00E01F99" w:rsidP="00E01F99">
      <w:pPr>
        <w:ind w:left="-709" w:firstLine="709"/>
        <w:jc w:val="center"/>
        <w:rPr>
          <w:rFonts w:ascii="Times New Roman" w:hAnsi="Times New Roman"/>
          <w:b/>
          <w:sz w:val="24"/>
          <w:szCs w:val="24"/>
        </w:rPr>
      </w:pPr>
      <w:r>
        <w:rPr>
          <w:rFonts w:ascii="Times New Roman" w:hAnsi="Times New Roman"/>
          <w:b/>
          <w:sz w:val="24"/>
          <w:szCs w:val="28"/>
        </w:rPr>
        <w:br w:type="page"/>
      </w:r>
      <w:r w:rsidRPr="00FE4A56">
        <w:rPr>
          <w:rFonts w:ascii="Times New Roman" w:hAnsi="Times New Roman"/>
          <w:b/>
          <w:sz w:val="24"/>
          <w:szCs w:val="24"/>
        </w:rPr>
        <w:lastRenderedPageBreak/>
        <w:t>Приложение  Ж</w:t>
      </w:r>
    </w:p>
    <w:p w:rsidR="00E01F99" w:rsidRPr="00FE4A56" w:rsidRDefault="00E01F99" w:rsidP="00E01F99">
      <w:pPr>
        <w:ind w:left="-709" w:firstLine="709"/>
        <w:jc w:val="center"/>
        <w:rPr>
          <w:rFonts w:ascii="Times New Roman" w:hAnsi="Times New Roman"/>
          <w:sz w:val="24"/>
          <w:szCs w:val="24"/>
        </w:rPr>
      </w:pPr>
      <w:r w:rsidRPr="00FE4A56">
        <w:rPr>
          <w:rFonts w:ascii="Times New Roman" w:hAnsi="Times New Roman"/>
          <w:sz w:val="24"/>
          <w:szCs w:val="24"/>
        </w:rPr>
        <w:t>(рекомендуемое)</w:t>
      </w:r>
    </w:p>
    <w:p w:rsidR="00E01F99" w:rsidRPr="00FE4A56" w:rsidRDefault="00E01F99" w:rsidP="00E01F99">
      <w:pPr>
        <w:ind w:left="-709" w:firstLine="709"/>
        <w:jc w:val="center"/>
        <w:rPr>
          <w:rFonts w:ascii="Times New Roman" w:hAnsi="Times New Roman"/>
          <w:sz w:val="24"/>
          <w:szCs w:val="24"/>
        </w:rPr>
      </w:pPr>
    </w:p>
    <w:p w:rsidR="00E01F99" w:rsidRPr="008E6F33" w:rsidRDefault="00E01F99" w:rsidP="00E01F99">
      <w:pPr>
        <w:spacing w:line="360" w:lineRule="auto"/>
        <w:jc w:val="center"/>
        <w:rPr>
          <w:rFonts w:ascii="Times New Roman" w:hAnsi="Times New Roman"/>
          <w:b/>
          <w:sz w:val="28"/>
          <w:szCs w:val="24"/>
        </w:rPr>
      </w:pPr>
      <w:r w:rsidRPr="008E6F33">
        <w:rPr>
          <w:rFonts w:ascii="Times New Roman" w:hAnsi="Times New Roman"/>
          <w:b/>
          <w:sz w:val="28"/>
          <w:szCs w:val="24"/>
        </w:rPr>
        <w:t>Характеристика цветовых тонов для отделки помещений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3"/>
        <w:gridCol w:w="1803"/>
        <w:gridCol w:w="1803"/>
        <w:gridCol w:w="1803"/>
      </w:tblGrid>
      <w:tr w:rsidR="00E01F99" w:rsidTr="00AF5854">
        <w:tc>
          <w:tcPr>
            <w:tcW w:w="45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Цвет</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Цветовой тон  в нм</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Светлота (коэффициент отражения)</w:t>
            </w:r>
          </w:p>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в %</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Насыщенность в порогах</w:t>
            </w:r>
          </w:p>
        </w:tc>
      </w:tr>
      <w:tr w:rsidR="00E01F99" w:rsidTr="00AF5854">
        <w:tc>
          <w:tcPr>
            <w:tcW w:w="4503" w:type="dxa"/>
            <w:vMerge w:val="restart"/>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Оранжево-жёлтый</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586</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70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16</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588</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66</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33</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592</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97</w:t>
            </w:r>
          </w:p>
        </w:tc>
      </w:tr>
      <w:tr w:rsidR="00E01F99" w:rsidTr="00AF5854">
        <w:tc>
          <w:tcPr>
            <w:tcW w:w="4503" w:type="dxa"/>
            <w:vMerge w:val="restart"/>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Жёлтый</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580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60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31</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584</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46</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72</w:t>
            </w:r>
          </w:p>
        </w:tc>
      </w:tr>
      <w:tr w:rsidR="00E01F99" w:rsidTr="00AF5854">
        <w:tc>
          <w:tcPr>
            <w:tcW w:w="4503" w:type="dxa"/>
            <w:vMerge w:val="restart"/>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Зеленовато-жёлтый</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578</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58</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42</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576</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55</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62</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570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36</w:t>
            </w:r>
          </w:p>
        </w:tc>
      </w:tr>
      <w:tr w:rsidR="00E01F99" w:rsidTr="00AF5854">
        <w:tc>
          <w:tcPr>
            <w:tcW w:w="4503" w:type="dxa"/>
            <w:vMerge w:val="restart"/>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Желтовато-зелёный</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558</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45</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48</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570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21</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567</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44</w:t>
            </w:r>
          </w:p>
        </w:tc>
      </w:tr>
      <w:tr w:rsidR="00E01F99" w:rsidTr="00AF5854">
        <w:tc>
          <w:tcPr>
            <w:tcW w:w="4503" w:type="dxa"/>
            <w:vMerge w:val="restart"/>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Зелёный</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550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48</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21</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546</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35</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58</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549</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39</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520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37</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36</w:t>
            </w:r>
          </w:p>
        </w:tc>
      </w:tr>
      <w:tr w:rsidR="00E01F99" w:rsidTr="00AF5854">
        <w:tc>
          <w:tcPr>
            <w:tcW w:w="4503" w:type="dxa"/>
            <w:vMerge w:val="restart"/>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Зеленовато-голубой</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520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45</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34</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515</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35</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46</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518</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38</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39</w:t>
            </w:r>
          </w:p>
        </w:tc>
      </w:tr>
      <w:tr w:rsidR="00E01F99" w:rsidTr="00AF5854">
        <w:tc>
          <w:tcPr>
            <w:tcW w:w="4503" w:type="dxa"/>
            <w:vMerge w:val="restart"/>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Голубовато-зелёный</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518</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42</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48</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520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49</w:t>
            </w:r>
          </w:p>
        </w:tc>
      </w:tr>
      <w:tr w:rsidR="00E01F99" w:rsidTr="00AF5854">
        <w:tc>
          <w:tcPr>
            <w:tcW w:w="4503" w:type="dxa"/>
            <w:vMerge w:val="restart"/>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Зеленовато-голубой</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518</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39</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517</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35</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52</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515</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34</w:t>
            </w:r>
          </w:p>
        </w:tc>
      </w:tr>
      <w:tr w:rsidR="00E01F99" w:rsidTr="00AF5854">
        <w:tc>
          <w:tcPr>
            <w:tcW w:w="4503" w:type="dxa"/>
            <w:vMerge w:val="restart"/>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Голубой</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510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45</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32</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500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45</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36</w:t>
            </w:r>
          </w:p>
        </w:tc>
      </w:tr>
      <w:tr w:rsidR="00E01F99" w:rsidTr="00AF5854">
        <w:tc>
          <w:tcPr>
            <w:tcW w:w="4503" w:type="dxa"/>
            <w:vMerge/>
            <w:vAlign w:val="center"/>
          </w:tcPr>
          <w:p w:rsidR="00E01F99" w:rsidRPr="00AF5854" w:rsidRDefault="00E01F99" w:rsidP="00AF5854">
            <w:pPr>
              <w:jc w:val="center"/>
              <w:rPr>
                <w:rFonts w:ascii="Times New Roman" w:hAnsi="Times New Roman"/>
                <w:sz w:val="24"/>
                <w:szCs w:val="24"/>
              </w:rPr>
            </w:pP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490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40</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47</w:t>
            </w:r>
          </w:p>
        </w:tc>
      </w:tr>
      <w:tr w:rsidR="00E01F99" w:rsidTr="00AF5854">
        <w:tc>
          <w:tcPr>
            <w:tcW w:w="45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Белый</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78</w:t>
            </w:r>
          </w:p>
        </w:tc>
        <w:tc>
          <w:tcPr>
            <w:tcW w:w="1803" w:type="dxa"/>
            <w:vAlign w:val="center"/>
          </w:tcPr>
          <w:p w:rsidR="00E01F99" w:rsidRPr="00AF5854" w:rsidRDefault="00E01F99" w:rsidP="00AF5854">
            <w:pPr>
              <w:jc w:val="center"/>
              <w:rPr>
                <w:rFonts w:ascii="Times New Roman" w:hAnsi="Times New Roman"/>
                <w:sz w:val="24"/>
                <w:szCs w:val="24"/>
              </w:rPr>
            </w:pPr>
            <w:r w:rsidRPr="00AF5854">
              <w:rPr>
                <w:rFonts w:ascii="Times New Roman" w:hAnsi="Times New Roman"/>
                <w:sz w:val="24"/>
                <w:szCs w:val="24"/>
              </w:rPr>
              <w:t>-</w:t>
            </w:r>
          </w:p>
        </w:tc>
      </w:tr>
    </w:tbl>
    <w:p w:rsidR="00E01F99" w:rsidRDefault="00E01F99" w:rsidP="00E01F99">
      <w:pPr>
        <w:ind w:left="-709" w:firstLine="1389"/>
        <w:jc w:val="center"/>
        <w:rPr>
          <w:rFonts w:ascii="Times New Roman" w:hAnsi="Times New Roman"/>
          <w:sz w:val="24"/>
          <w:szCs w:val="24"/>
        </w:rPr>
      </w:pPr>
    </w:p>
    <w:p w:rsidR="00E01F99" w:rsidRPr="004055E7" w:rsidRDefault="00E01F99" w:rsidP="00E01F99">
      <w:pPr>
        <w:widowControl/>
        <w:overflowPunct/>
        <w:autoSpaceDE/>
        <w:autoSpaceDN/>
        <w:adjustRightInd/>
        <w:textAlignment w:val="auto"/>
        <w:rPr>
          <w:rFonts w:ascii="Times New Roman" w:hAnsi="Times New Roman"/>
          <w:sz w:val="36"/>
          <w:szCs w:val="28"/>
        </w:rPr>
      </w:pPr>
      <w:r w:rsidRPr="004055E7">
        <w:rPr>
          <w:rFonts w:ascii="Times New Roman" w:hAnsi="Times New Roman"/>
          <w:b/>
          <w:bCs/>
          <w:spacing w:val="40"/>
          <w:sz w:val="24"/>
        </w:rPr>
        <w:t>Примечание:</w:t>
      </w:r>
      <w:r w:rsidRPr="004055E7">
        <w:rPr>
          <w:rFonts w:ascii="Times New Roman" w:hAnsi="Times New Roman"/>
          <w:sz w:val="36"/>
          <w:szCs w:val="28"/>
        </w:rPr>
        <w:t xml:space="preserve"> </w:t>
      </w:r>
      <w:r w:rsidRPr="004055E7">
        <w:rPr>
          <w:rFonts w:ascii="Times New Roman" w:hAnsi="Times New Roman"/>
          <w:color w:val="000000"/>
          <w:spacing w:val="4"/>
          <w:sz w:val="24"/>
        </w:rPr>
        <w:t>голубые и зелено-голубые цветовые тона не рекомендуются в помещениях с длительным пребыванием детей.</w:t>
      </w:r>
    </w:p>
    <w:p w:rsidR="00E01F99" w:rsidRPr="004055E7" w:rsidRDefault="00E01F99" w:rsidP="00E01F99">
      <w:pPr>
        <w:widowControl/>
        <w:overflowPunct/>
        <w:autoSpaceDE/>
        <w:autoSpaceDN/>
        <w:adjustRightInd/>
        <w:textAlignment w:val="auto"/>
        <w:rPr>
          <w:rFonts w:ascii="Times New Roman" w:hAnsi="Times New Roman"/>
          <w:sz w:val="36"/>
          <w:szCs w:val="28"/>
        </w:rPr>
      </w:pPr>
      <w:r w:rsidRPr="004055E7">
        <w:rPr>
          <w:rFonts w:ascii="Times New Roman" w:hAnsi="Times New Roman"/>
          <w:sz w:val="36"/>
          <w:szCs w:val="28"/>
        </w:rPr>
        <w:br w:type="page"/>
      </w:r>
    </w:p>
    <w:p w:rsidR="00B07F4B" w:rsidRDefault="00B07F4B" w:rsidP="00B07F4B">
      <w:pPr>
        <w:rPr>
          <w:rFonts w:ascii="Times New Roman" w:hAnsi="Times New Roman"/>
          <w:b/>
          <w:sz w:val="28"/>
          <w:szCs w:val="28"/>
        </w:rPr>
      </w:pPr>
      <w:r w:rsidRPr="00FC16D9">
        <w:rPr>
          <w:rFonts w:ascii="Times New Roman" w:hAnsi="Times New Roman"/>
          <w:b/>
          <w:sz w:val="28"/>
          <w:szCs w:val="28"/>
        </w:rPr>
        <w:t>Библиография</w:t>
      </w:r>
    </w:p>
    <w:p w:rsidR="00067DC6" w:rsidRPr="00FC16D9" w:rsidRDefault="00067DC6" w:rsidP="00B07F4B">
      <w:pPr>
        <w:rPr>
          <w:rFonts w:ascii="Times New Roman" w:hAnsi="Times New Roman"/>
          <w:b/>
          <w:sz w:val="28"/>
          <w:szCs w:val="28"/>
        </w:rPr>
      </w:pPr>
    </w:p>
    <w:p w:rsidR="00E25AD2" w:rsidRPr="00740B00" w:rsidRDefault="00E25AD2" w:rsidP="00740B00">
      <w:pPr>
        <w:jc w:val="both"/>
        <w:rPr>
          <w:rFonts w:ascii="Times New Roman" w:hAnsi="Times New Roman"/>
          <w:sz w:val="24"/>
          <w:szCs w:val="24"/>
        </w:rPr>
      </w:pPr>
    </w:p>
    <w:p w:rsidR="00E25AD2" w:rsidRDefault="00E25AD2" w:rsidP="00F37DA4">
      <w:pPr>
        <w:pStyle w:val="ae"/>
        <w:numPr>
          <w:ilvl w:val="0"/>
          <w:numId w:val="4"/>
        </w:numPr>
        <w:ind w:left="0" w:firstLine="0"/>
        <w:jc w:val="both"/>
        <w:rPr>
          <w:rFonts w:ascii="Times New Roman" w:hAnsi="Times New Roman"/>
          <w:sz w:val="24"/>
          <w:szCs w:val="24"/>
        </w:rPr>
      </w:pPr>
      <w:r w:rsidRPr="006223AA">
        <w:rPr>
          <w:rFonts w:ascii="Times New Roman" w:hAnsi="Times New Roman"/>
          <w:sz w:val="24"/>
          <w:szCs w:val="24"/>
        </w:rPr>
        <w:t xml:space="preserve">Федеральный закон </w:t>
      </w:r>
      <w:r>
        <w:rPr>
          <w:rFonts w:ascii="Times New Roman" w:hAnsi="Times New Roman"/>
          <w:sz w:val="24"/>
          <w:szCs w:val="24"/>
        </w:rPr>
        <w:t xml:space="preserve">РФ </w:t>
      </w:r>
      <w:r w:rsidRPr="006223AA">
        <w:rPr>
          <w:rFonts w:ascii="Times New Roman" w:hAnsi="Times New Roman"/>
          <w:sz w:val="24"/>
          <w:szCs w:val="24"/>
        </w:rPr>
        <w:t xml:space="preserve">от 30.03.1999 </w:t>
      </w:r>
      <w:r>
        <w:rPr>
          <w:rFonts w:ascii="Times New Roman" w:hAnsi="Times New Roman"/>
          <w:sz w:val="24"/>
          <w:szCs w:val="24"/>
        </w:rPr>
        <w:t>№</w:t>
      </w:r>
      <w:r w:rsidRPr="006223AA">
        <w:rPr>
          <w:rFonts w:ascii="Times New Roman" w:hAnsi="Times New Roman"/>
          <w:sz w:val="24"/>
          <w:szCs w:val="24"/>
        </w:rPr>
        <w:t xml:space="preserve"> 52-ФЗ </w:t>
      </w:r>
      <w:r>
        <w:rPr>
          <w:rFonts w:ascii="Times New Roman" w:hAnsi="Times New Roman"/>
          <w:sz w:val="24"/>
          <w:szCs w:val="24"/>
        </w:rPr>
        <w:t>«</w:t>
      </w:r>
      <w:r w:rsidRPr="006223AA">
        <w:rPr>
          <w:rFonts w:ascii="Times New Roman" w:hAnsi="Times New Roman"/>
          <w:sz w:val="24"/>
          <w:szCs w:val="24"/>
        </w:rPr>
        <w:t>О санитарно-эпидемиоло</w:t>
      </w:r>
      <w:r>
        <w:rPr>
          <w:rFonts w:ascii="Times New Roman" w:hAnsi="Times New Roman"/>
          <w:sz w:val="24"/>
          <w:szCs w:val="24"/>
        </w:rPr>
        <w:t>гическом благополучии населения».</w:t>
      </w:r>
    </w:p>
    <w:p w:rsidR="00E25AD2" w:rsidRDefault="00E25AD2" w:rsidP="00F37DA4">
      <w:pPr>
        <w:pStyle w:val="ae"/>
        <w:numPr>
          <w:ilvl w:val="0"/>
          <w:numId w:val="4"/>
        </w:numPr>
        <w:ind w:left="0" w:firstLine="0"/>
        <w:jc w:val="both"/>
        <w:rPr>
          <w:rFonts w:ascii="Times New Roman" w:hAnsi="Times New Roman"/>
          <w:sz w:val="24"/>
          <w:szCs w:val="24"/>
        </w:rPr>
      </w:pPr>
      <w:r w:rsidRPr="006223AA">
        <w:rPr>
          <w:rFonts w:ascii="Times New Roman" w:hAnsi="Times New Roman"/>
          <w:sz w:val="24"/>
          <w:szCs w:val="24"/>
        </w:rPr>
        <w:t>Федеральный закон</w:t>
      </w:r>
      <w:r>
        <w:rPr>
          <w:rFonts w:ascii="Times New Roman" w:hAnsi="Times New Roman"/>
          <w:sz w:val="24"/>
          <w:szCs w:val="24"/>
        </w:rPr>
        <w:t xml:space="preserve"> РФ</w:t>
      </w:r>
      <w:r w:rsidRPr="006223AA">
        <w:rPr>
          <w:rFonts w:ascii="Times New Roman" w:hAnsi="Times New Roman"/>
          <w:sz w:val="24"/>
          <w:szCs w:val="24"/>
        </w:rPr>
        <w:t xml:space="preserve"> от 10.04.2000 </w:t>
      </w:r>
      <w:r>
        <w:rPr>
          <w:rFonts w:ascii="Times New Roman" w:hAnsi="Times New Roman"/>
          <w:sz w:val="24"/>
          <w:szCs w:val="24"/>
        </w:rPr>
        <w:t>№</w:t>
      </w:r>
      <w:r w:rsidRPr="006223AA">
        <w:rPr>
          <w:rFonts w:ascii="Times New Roman" w:hAnsi="Times New Roman"/>
          <w:sz w:val="24"/>
          <w:szCs w:val="24"/>
        </w:rPr>
        <w:t xml:space="preserve"> 51-ФЗ </w:t>
      </w:r>
      <w:r>
        <w:rPr>
          <w:rFonts w:ascii="Times New Roman" w:hAnsi="Times New Roman"/>
          <w:sz w:val="24"/>
          <w:szCs w:val="24"/>
        </w:rPr>
        <w:t>«</w:t>
      </w:r>
      <w:r w:rsidRPr="006223AA">
        <w:rPr>
          <w:rFonts w:ascii="Times New Roman" w:hAnsi="Times New Roman"/>
          <w:sz w:val="24"/>
          <w:szCs w:val="24"/>
        </w:rPr>
        <w:t>Об утверждении Федеральной</w:t>
      </w:r>
      <w:r>
        <w:rPr>
          <w:rFonts w:ascii="Times New Roman" w:hAnsi="Times New Roman"/>
          <w:sz w:val="24"/>
          <w:szCs w:val="24"/>
        </w:rPr>
        <w:t xml:space="preserve"> программы развития образования».</w:t>
      </w:r>
    </w:p>
    <w:p w:rsidR="0072114D" w:rsidRDefault="0072114D" w:rsidP="00F37DA4">
      <w:pPr>
        <w:pStyle w:val="ae"/>
        <w:numPr>
          <w:ilvl w:val="0"/>
          <w:numId w:val="4"/>
        </w:numPr>
        <w:ind w:left="0" w:firstLine="0"/>
        <w:jc w:val="both"/>
        <w:rPr>
          <w:rFonts w:ascii="Times New Roman" w:hAnsi="Times New Roman"/>
          <w:sz w:val="24"/>
          <w:szCs w:val="24"/>
        </w:rPr>
      </w:pPr>
      <w:r w:rsidRPr="0072114D">
        <w:rPr>
          <w:rFonts w:ascii="Times New Roman" w:hAnsi="Times New Roman"/>
          <w:sz w:val="24"/>
          <w:szCs w:val="24"/>
        </w:rPr>
        <w:t>Федеральный закон от 29 декабря 2012 г. N 273-ФЗ</w:t>
      </w:r>
      <w:r>
        <w:rPr>
          <w:rFonts w:ascii="Times New Roman" w:hAnsi="Times New Roman"/>
          <w:sz w:val="24"/>
          <w:szCs w:val="24"/>
        </w:rPr>
        <w:t xml:space="preserve"> «</w:t>
      </w:r>
      <w:r w:rsidRPr="0072114D">
        <w:rPr>
          <w:rFonts w:ascii="Times New Roman" w:hAnsi="Times New Roman"/>
          <w:sz w:val="24"/>
          <w:szCs w:val="24"/>
        </w:rPr>
        <w:t>Об образовании в Российской Федерации</w:t>
      </w:r>
      <w:r>
        <w:rPr>
          <w:rFonts w:ascii="Times New Roman" w:hAnsi="Times New Roman"/>
          <w:sz w:val="24"/>
          <w:szCs w:val="24"/>
        </w:rPr>
        <w:t>».</w:t>
      </w:r>
    </w:p>
    <w:p w:rsidR="00E25AD2" w:rsidRPr="00FE4F78" w:rsidRDefault="00E25AD2" w:rsidP="00F37DA4">
      <w:pPr>
        <w:pStyle w:val="ae"/>
        <w:numPr>
          <w:ilvl w:val="0"/>
          <w:numId w:val="4"/>
        </w:numPr>
        <w:spacing w:after="0" w:line="240" w:lineRule="auto"/>
        <w:ind w:left="0" w:firstLine="0"/>
        <w:jc w:val="both"/>
        <w:rPr>
          <w:rFonts w:ascii="Times New Roman" w:hAnsi="Times New Roman"/>
          <w:sz w:val="24"/>
          <w:szCs w:val="24"/>
        </w:rPr>
      </w:pPr>
      <w:r w:rsidRPr="006223AA">
        <w:rPr>
          <w:rFonts w:ascii="Times New Roman" w:hAnsi="Times New Roman"/>
          <w:sz w:val="24"/>
          <w:szCs w:val="24"/>
        </w:rPr>
        <w:t>Федеральный закон</w:t>
      </w:r>
      <w:r>
        <w:rPr>
          <w:rFonts w:ascii="Times New Roman" w:hAnsi="Times New Roman"/>
          <w:sz w:val="24"/>
          <w:szCs w:val="24"/>
        </w:rPr>
        <w:t xml:space="preserve"> РФ</w:t>
      </w:r>
      <w:r w:rsidRPr="006223AA">
        <w:rPr>
          <w:rFonts w:ascii="Times New Roman" w:hAnsi="Times New Roman"/>
          <w:sz w:val="24"/>
          <w:szCs w:val="24"/>
        </w:rPr>
        <w:t xml:space="preserve"> от 27.12.2002 </w:t>
      </w:r>
      <w:r>
        <w:rPr>
          <w:rFonts w:ascii="Times New Roman" w:hAnsi="Times New Roman"/>
          <w:sz w:val="24"/>
          <w:szCs w:val="24"/>
        </w:rPr>
        <w:t>№ 184-ФЗ «О техническом регулировании».</w:t>
      </w:r>
    </w:p>
    <w:p w:rsidR="00E25AD2" w:rsidRDefault="00E25AD2" w:rsidP="00F37DA4">
      <w:pPr>
        <w:pStyle w:val="ae"/>
        <w:numPr>
          <w:ilvl w:val="0"/>
          <w:numId w:val="4"/>
        </w:numPr>
        <w:ind w:left="0" w:firstLine="0"/>
        <w:jc w:val="both"/>
        <w:rPr>
          <w:rFonts w:ascii="Times New Roman" w:hAnsi="Times New Roman"/>
          <w:sz w:val="24"/>
          <w:szCs w:val="24"/>
        </w:rPr>
      </w:pPr>
      <w:r w:rsidRPr="006223AA">
        <w:rPr>
          <w:rFonts w:ascii="Times New Roman" w:hAnsi="Times New Roman"/>
          <w:sz w:val="24"/>
          <w:szCs w:val="24"/>
        </w:rPr>
        <w:t>Федеральный закон</w:t>
      </w:r>
      <w:r>
        <w:rPr>
          <w:rFonts w:ascii="Times New Roman" w:hAnsi="Times New Roman"/>
          <w:sz w:val="24"/>
          <w:szCs w:val="24"/>
        </w:rPr>
        <w:t xml:space="preserve"> РФ от 22.07.2008 № 123-ФЗ «</w:t>
      </w:r>
      <w:r w:rsidRPr="006223AA">
        <w:rPr>
          <w:rFonts w:ascii="Times New Roman" w:hAnsi="Times New Roman"/>
          <w:sz w:val="24"/>
          <w:szCs w:val="24"/>
        </w:rPr>
        <w:t>Технический регламент о требованиях пожарной безопасности</w:t>
      </w:r>
      <w:r>
        <w:rPr>
          <w:rFonts w:ascii="Times New Roman" w:hAnsi="Times New Roman"/>
          <w:sz w:val="24"/>
          <w:szCs w:val="24"/>
        </w:rPr>
        <w:t>».</w:t>
      </w:r>
    </w:p>
    <w:p w:rsidR="00E25AD2" w:rsidRDefault="00E25AD2" w:rsidP="00F37DA4">
      <w:pPr>
        <w:pStyle w:val="ae"/>
        <w:numPr>
          <w:ilvl w:val="0"/>
          <w:numId w:val="4"/>
        </w:numPr>
        <w:ind w:left="0" w:firstLine="0"/>
        <w:jc w:val="both"/>
        <w:rPr>
          <w:rFonts w:ascii="Times New Roman" w:hAnsi="Times New Roman"/>
          <w:sz w:val="24"/>
          <w:szCs w:val="24"/>
        </w:rPr>
      </w:pPr>
      <w:r w:rsidRPr="006223AA">
        <w:rPr>
          <w:rFonts w:ascii="Times New Roman" w:hAnsi="Times New Roman"/>
          <w:sz w:val="24"/>
          <w:szCs w:val="24"/>
        </w:rPr>
        <w:t xml:space="preserve">Федеральный закон </w:t>
      </w:r>
      <w:r>
        <w:rPr>
          <w:rFonts w:ascii="Times New Roman" w:hAnsi="Times New Roman"/>
          <w:sz w:val="24"/>
          <w:szCs w:val="24"/>
        </w:rPr>
        <w:t xml:space="preserve">РФ </w:t>
      </w:r>
      <w:r w:rsidRPr="006223AA">
        <w:rPr>
          <w:rFonts w:ascii="Times New Roman" w:hAnsi="Times New Roman"/>
          <w:sz w:val="24"/>
          <w:szCs w:val="24"/>
        </w:rPr>
        <w:t xml:space="preserve">от 23.11.2009 </w:t>
      </w:r>
      <w:r>
        <w:rPr>
          <w:rFonts w:ascii="Times New Roman" w:hAnsi="Times New Roman"/>
          <w:sz w:val="24"/>
          <w:szCs w:val="24"/>
        </w:rPr>
        <w:t>№</w:t>
      </w:r>
      <w:r w:rsidRPr="006223AA">
        <w:rPr>
          <w:rFonts w:ascii="Times New Roman" w:hAnsi="Times New Roman"/>
          <w:sz w:val="24"/>
          <w:szCs w:val="24"/>
        </w:rPr>
        <w:t xml:space="preserve"> 261-ФЗ </w:t>
      </w:r>
      <w:r>
        <w:rPr>
          <w:rFonts w:ascii="Times New Roman" w:hAnsi="Times New Roman"/>
          <w:sz w:val="24"/>
          <w:szCs w:val="24"/>
        </w:rPr>
        <w:t>«</w:t>
      </w:r>
      <w:r w:rsidRPr="006223AA">
        <w:rPr>
          <w:rFonts w:ascii="Times New Roman" w:hAnsi="Times New Roman"/>
          <w:sz w:val="24"/>
          <w:szCs w:val="24"/>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Pr>
          <w:rFonts w:ascii="Times New Roman" w:hAnsi="Times New Roman"/>
          <w:sz w:val="24"/>
          <w:szCs w:val="24"/>
        </w:rPr>
        <w:t>».</w:t>
      </w:r>
    </w:p>
    <w:p w:rsidR="00E25AD2" w:rsidRDefault="00E25AD2" w:rsidP="00F37DA4">
      <w:pPr>
        <w:pStyle w:val="ae"/>
        <w:numPr>
          <w:ilvl w:val="0"/>
          <w:numId w:val="4"/>
        </w:numPr>
        <w:spacing w:after="0" w:line="240" w:lineRule="auto"/>
        <w:ind w:left="0" w:firstLine="0"/>
        <w:jc w:val="both"/>
        <w:rPr>
          <w:rFonts w:ascii="Times New Roman" w:hAnsi="Times New Roman"/>
          <w:sz w:val="24"/>
          <w:szCs w:val="24"/>
        </w:rPr>
      </w:pPr>
      <w:r w:rsidRPr="006223AA">
        <w:rPr>
          <w:rFonts w:ascii="Times New Roman" w:hAnsi="Times New Roman"/>
          <w:sz w:val="24"/>
          <w:szCs w:val="24"/>
        </w:rPr>
        <w:t>Федеральный закон</w:t>
      </w:r>
      <w:r>
        <w:rPr>
          <w:rFonts w:ascii="Times New Roman" w:hAnsi="Times New Roman"/>
          <w:sz w:val="24"/>
          <w:szCs w:val="24"/>
        </w:rPr>
        <w:t xml:space="preserve"> РФ от 30.12.2009 № 384-ФЗ «</w:t>
      </w:r>
      <w:r w:rsidRPr="006223AA">
        <w:rPr>
          <w:rFonts w:ascii="Times New Roman" w:hAnsi="Times New Roman"/>
          <w:sz w:val="24"/>
          <w:szCs w:val="24"/>
        </w:rPr>
        <w:t>Технический регламент о б</w:t>
      </w:r>
      <w:r>
        <w:rPr>
          <w:rFonts w:ascii="Times New Roman" w:hAnsi="Times New Roman"/>
          <w:sz w:val="24"/>
          <w:szCs w:val="24"/>
        </w:rPr>
        <w:t>езопасности зданий и сооружений».</w:t>
      </w:r>
    </w:p>
    <w:p w:rsidR="00E25AD2" w:rsidRPr="00FE4F78" w:rsidRDefault="00E25AD2" w:rsidP="00F37DA4">
      <w:pPr>
        <w:pStyle w:val="ae"/>
        <w:numPr>
          <w:ilvl w:val="0"/>
          <w:numId w:val="4"/>
        </w:numPr>
        <w:spacing w:after="0" w:line="240" w:lineRule="auto"/>
        <w:ind w:left="0" w:firstLine="0"/>
        <w:jc w:val="both"/>
        <w:rPr>
          <w:rFonts w:ascii="Times New Roman" w:hAnsi="Times New Roman"/>
          <w:sz w:val="24"/>
          <w:szCs w:val="24"/>
        </w:rPr>
      </w:pPr>
      <w:r w:rsidRPr="00FE4F78">
        <w:rPr>
          <w:rFonts w:ascii="Times New Roman" w:hAnsi="Times New Roman"/>
          <w:sz w:val="24"/>
          <w:szCs w:val="24"/>
        </w:rPr>
        <w:t>Постановление Правительства РФ от 25.01.2011 № 18 «Об утверждении правил установления требований энергетической эффективности для зданий, строений, сооружений и требований к правилам определения класса  энергетической эффективности многоквартирных домов»</w:t>
      </w:r>
      <w:r>
        <w:rPr>
          <w:rFonts w:ascii="Times New Roman" w:hAnsi="Times New Roman"/>
          <w:sz w:val="24"/>
          <w:szCs w:val="24"/>
        </w:rPr>
        <w:t>.</w:t>
      </w:r>
    </w:p>
    <w:p w:rsidR="00E25AD2" w:rsidRDefault="00E25AD2" w:rsidP="00F37DA4">
      <w:pPr>
        <w:pStyle w:val="ae"/>
        <w:numPr>
          <w:ilvl w:val="0"/>
          <w:numId w:val="4"/>
        </w:numPr>
        <w:ind w:left="0" w:firstLine="0"/>
        <w:jc w:val="both"/>
        <w:rPr>
          <w:rFonts w:ascii="Times New Roman" w:hAnsi="Times New Roman"/>
          <w:sz w:val="24"/>
          <w:szCs w:val="24"/>
        </w:rPr>
      </w:pPr>
      <w:r w:rsidRPr="001370ED">
        <w:rPr>
          <w:rFonts w:ascii="Times New Roman" w:hAnsi="Times New Roman"/>
          <w:sz w:val="24"/>
          <w:szCs w:val="24"/>
        </w:rPr>
        <w:t xml:space="preserve">Постановление Правительства РФ от 25.04.2012 </w:t>
      </w:r>
      <w:r>
        <w:rPr>
          <w:rFonts w:ascii="Times New Roman" w:hAnsi="Times New Roman"/>
          <w:sz w:val="24"/>
          <w:szCs w:val="24"/>
        </w:rPr>
        <w:t xml:space="preserve"> №</w:t>
      </w:r>
      <w:r w:rsidRPr="001370ED">
        <w:rPr>
          <w:rFonts w:ascii="Times New Roman" w:hAnsi="Times New Roman"/>
          <w:sz w:val="24"/>
          <w:szCs w:val="24"/>
        </w:rPr>
        <w:t xml:space="preserve"> 390 </w:t>
      </w:r>
      <w:r>
        <w:rPr>
          <w:rFonts w:ascii="Times New Roman" w:hAnsi="Times New Roman"/>
          <w:sz w:val="24"/>
          <w:szCs w:val="24"/>
        </w:rPr>
        <w:t>«</w:t>
      </w:r>
      <w:r w:rsidRPr="001370ED">
        <w:rPr>
          <w:rFonts w:ascii="Times New Roman" w:hAnsi="Times New Roman"/>
          <w:sz w:val="24"/>
          <w:szCs w:val="24"/>
        </w:rPr>
        <w:t>О противопожарном режиме</w:t>
      </w:r>
      <w:r>
        <w:rPr>
          <w:rFonts w:ascii="Times New Roman" w:hAnsi="Times New Roman"/>
          <w:sz w:val="24"/>
          <w:szCs w:val="24"/>
        </w:rPr>
        <w:t>».</w:t>
      </w:r>
    </w:p>
    <w:p w:rsidR="00E25AD2" w:rsidRPr="00AF0E8B" w:rsidRDefault="00E25AD2" w:rsidP="00E25AD2">
      <w:pPr>
        <w:pStyle w:val="ae"/>
        <w:numPr>
          <w:ilvl w:val="0"/>
          <w:numId w:val="4"/>
        </w:numPr>
        <w:spacing w:after="0" w:line="240" w:lineRule="auto"/>
        <w:ind w:left="0" w:firstLine="0"/>
        <w:jc w:val="both"/>
        <w:rPr>
          <w:rFonts w:ascii="Times New Roman" w:hAnsi="Times New Roman"/>
          <w:sz w:val="24"/>
          <w:szCs w:val="24"/>
        </w:rPr>
      </w:pPr>
      <w:r w:rsidRPr="00AF0E8B">
        <w:rPr>
          <w:rFonts w:ascii="Times New Roman" w:hAnsi="Times New Roman"/>
          <w:sz w:val="24"/>
          <w:szCs w:val="24"/>
        </w:rPr>
        <w:t xml:space="preserve">Постановление </w:t>
      </w:r>
      <w:r>
        <w:rPr>
          <w:rFonts w:ascii="Times New Roman" w:hAnsi="Times New Roman"/>
          <w:sz w:val="24"/>
          <w:szCs w:val="24"/>
        </w:rPr>
        <w:t xml:space="preserve">Правительства РФ </w:t>
      </w:r>
      <w:r w:rsidRPr="00AF0E8B">
        <w:rPr>
          <w:rFonts w:ascii="Times New Roman" w:hAnsi="Times New Roman"/>
          <w:sz w:val="24"/>
          <w:szCs w:val="24"/>
        </w:rPr>
        <w:t>от 3 апреля 2013 г.</w:t>
      </w:r>
      <w:r w:rsidRPr="00E25AD2">
        <w:rPr>
          <w:rFonts w:ascii="Times New Roman" w:hAnsi="Times New Roman"/>
          <w:sz w:val="24"/>
          <w:szCs w:val="24"/>
        </w:rPr>
        <w:t xml:space="preserve"> </w:t>
      </w:r>
      <w:r>
        <w:rPr>
          <w:rFonts w:ascii="Times New Roman" w:hAnsi="Times New Roman"/>
          <w:sz w:val="24"/>
          <w:szCs w:val="24"/>
        </w:rPr>
        <w:t>№</w:t>
      </w:r>
      <w:r w:rsidRPr="00AF0E8B">
        <w:rPr>
          <w:rFonts w:ascii="Times New Roman" w:hAnsi="Times New Roman"/>
          <w:sz w:val="24"/>
          <w:szCs w:val="24"/>
        </w:rPr>
        <w:t xml:space="preserve">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r>
        <w:rPr>
          <w:rFonts w:ascii="Times New Roman" w:hAnsi="Times New Roman"/>
          <w:sz w:val="24"/>
          <w:szCs w:val="24"/>
        </w:rPr>
        <w:t>.</w:t>
      </w:r>
    </w:p>
    <w:p w:rsidR="00E25AD2" w:rsidRDefault="00E25AD2" w:rsidP="00F37DA4">
      <w:pPr>
        <w:pStyle w:val="ae"/>
        <w:numPr>
          <w:ilvl w:val="0"/>
          <w:numId w:val="4"/>
        </w:numPr>
        <w:spacing w:after="0" w:line="240" w:lineRule="auto"/>
        <w:ind w:left="0" w:firstLine="0"/>
        <w:jc w:val="both"/>
        <w:rPr>
          <w:rFonts w:ascii="Times New Roman" w:hAnsi="Times New Roman"/>
          <w:sz w:val="24"/>
          <w:szCs w:val="24"/>
        </w:rPr>
      </w:pPr>
      <w:r w:rsidRPr="00FE4F78">
        <w:rPr>
          <w:rFonts w:ascii="Times New Roman" w:hAnsi="Times New Roman"/>
          <w:sz w:val="24"/>
          <w:szCs w:val="24"/>
        </w:rPr>
        <w:t xml:space="preserve">Постановление Правительства РФ от 9 декабря 2013 г. </w:t>
      </w:r>
      <w:r>
        <w:rPr>
          <w:rFonts w:ascii="Times New Roman" w:hAnsi="Times New Roman"/>
          <w:sz w:val="24"/>
          <w:szCs w:val="24"/>
        </w:rPr>
        <w:t>№</w:t>
      </w:r>
      <w:r w:rsidRPr="00FE4F78">
        <w:rPr>
          <w:rFonts w:ascii="Times New Roman" w:hAnsi="Times New Roman"/>
          <w:sz w:val="24"/>
          <w:szCs w:val="24"/>
        </w:rPr>
        <w:t xml:space="preserve"> 1129 «О внесении изменений в требования к правилам определения класса энергетической эффективности многоквартирных домов», утвержденных Постановлением Правит</w:t>
      </w:r>
      <w:r>
        <w:rPr>
          <w:rFonts w:ascii="Times New Roman" w:hAnsi="Times New Roman"/>
          <w:sz w:val="24"/>
          <w:szCs w:val="24"/>
        </w:rPr>
        <w:t>ельства РФ от 25.01.2011 № 18».</w:t>
      </w:r>
    </w:p>
    <w:p w:rsidR="00F37DA4" w:rsidRPr="00FE4F78" w:rsidRDefault="00F37DA4" w:rsidP="00F37DA4">
      <w:pPr>
        <w:pStyle w:val="ae"/>
        <w:numPr>
          <w:ilvl w:val="0"/>
          <w:numId w:val="4"/>
        </w:numPr>
        <w:spacing w:after="0" w:line="240" w:lineRule="auto"/>
        <w:ind w:left="0" w:firstLine="0"/>
        <w:jc w:val="both"/>
        <w:rPr>
          <w:rFonts w:ascii="Times New Roman" w:hAnsi="Times New Roman"/>
          <w:sz w:val="24"/>
          <w:szCs w:val="24"/>
        </w:rPr>
      </w:pPr>
      <w:r w:rsidRPr="00FE4F78">
        <w:rPr>
          <w:rFonts w:ascii="Times New Roman" w:hAnsi="Times New Roman"/>
          <w:sz w:val="24"/>
          <w:szCs w:val="24"/>
        </w:rPr>
        <w:t>Постановлени</w:t>
      </w:r>
      <w:r>
        <w:rPr>
          <w:rFonts w:ascii="Times New Roman" w:hAnsi="Times New Roman"/>
          <w:sz w:val="24"/>
          <w:szCs w:val="24"/>
        </w:rPr>
        <w:t>е</w:t>
      </w:r>
      <w:r w:rsidRPr="00FE4F78">
        <w:rPr>
          <w:rFonts w:ascii="Times New Roman" w:hAnsi="Times New Roman"/>
          <w:sz w:val="24"/>
          <w:szCs w:val="24"/>
        </w:rPr>
        <w:t xml:space="preserve">  Правительства Москвы от 27 октября 1992 г. </w:t>
      </w:r>
      <w:r>
        <w:rPr>
          <w:rFonts w:ascii="Times New Roman" w:hAnsi="Times New Roman"/>
          <w:sz w:val="24"/>
          <w:szCs w:val="24"/>
        </w:rPr>
        <w:t>№</w:t>
      </w:r>
      <w:r w:rsidRPr="00FE4F78">
        <w:rPr>
          <w:rFonts w:ascii="Times New Roman" w:hAnsi="Times New Roman"/>
          <w:sz w:val="24"/>
          <w:szCs w:val="24"/>
        </w:rPr>
        <w:t xml:space="preserve"> 897 </w:t>
      </w:r>
      <w:r w:rsidR="00E25AD2">
        <w:rPr>
          <w:rFonts w:ascii="Times New Roman" w:hAnsi="Times New Roman"/>
          <w:sz w:val="24"/>
          <w:szCs w:val="24"/>
        </w:rPr>
        <w:t>«</w:t>
      </w:r>
      <w:r w:rsidRPr="00FE4F78">
        <w:rPr>
          <w:rFonts w:ascii="Times New Roman" w:hAnsi="Times New Roman"/>
          <w:sz w:val="24"/>
          <w:szCs w:val="24"/>
        </w:rPr>
        <w:t>Об основных направлениях энергосбережения в Москве на период до 1995 года»</w:t>
      </w:r>
      <w:r>
        <w:rPr>
          <w:rFonts w:ascii="Times New Roman" w:hAnsi="Times New Roman"/>
          <w:sz w:val="24"/>
          <w:szCs w:val="24"/>
        </w:rPr>
        <w:t>.</w:t>
      </w:r>
    </w:p>
    <w:p w:rsidR="002B728E" w:rsidRPr="00FE4F78" w:rsidRDefault="002B728E" w:rsidP="002B728E">
      <w:pPr>
        <w:pStyle w:val="ae"/>
        <w:numPr>
          <w:ilvl w:val="0"/>
          <w:numId w:val="4"/>
        </w:numPr>
        <w:spacing w:after="0" w:line="240" w:lineRule="auto"/>
        <w:ind w:left="0" w:firstLine="0"/>
        <w:jc w:val="both"/>
        <w:rPr>
          <w:rFonts w:ascii="Times New Roman" w:hAnsi="Times New Roman"/>
          <w:sz w:val="24"/>
          <w:szCs w:val="24"/>
        </w:rPr>
      </w:pPr>
      <w:r w:rsidRPr="00FE4F78">
        <w:rPr>
          <w:rFonts w:ascii="Times New Roman" w:hAnsi="Times New Roman"/>
          <w:sz w:val="24"/>
          <w:szCs w:val="24"/>
        </w:rPr>
        <w:t>Приказ </w:t>
      </w:r>
      <w:r w:rsidRPr="00DC4236">
        <w:rPr>
          <w:rFonts w:ascii="Times New Roman" w:hAnsi="Times New Roman"/>
          <w:sz w:val="24"/>
          <w:szCs w:val="24"/>
        </w:rPr>
        <w:t xml:space="preserve">Министерства регионального развития РФ </w:t>
      </w:r>
      <w:r w:rsidRPr="00FE4F78">
        <w:rPr>
          <w:rFonts w:ascii="Times New Roman" w:hAnsi="Times New Roman"/>
          <w:sz w:val="24"/>
          <w:szCs w:val="24"/>
        </w:rPr>
        <w:t>от 28</w:t>
      </w:r>
      <w:r>
        <w:rPr>
          <w:rFonts w:ascii="Times New Roman" w:hAnsi="Times New Roman"/>
          <w:sz w:val="24"/>
          <w:szCs w:val="24"/>
        </w:rPr>
        <w:t>.05.</w:t>
      </w:r>
      <w:r w:rsidRPr="00FE4F78">
        <w:rPr>
          <w:rFonts w:ascii="Times New Roman" w:hAnsi="Times New Roman"/>
          <w:sz w:val="24"/>
          <w:szCs w:val="24"/>
        </w:rPr>
        <w:t xml:space="preserve">2010 г. № 262  </w:t>
      </w:r>
      <w:r>
        <w:rPr>
          <w:rFonts w:ascii="Times New Roman" w:hAnsi="Times New Roman"/>
          <w:sz w:val="24"/>
          <w:szCs w:val="24"/>
        </w:rPr>
        <w:t>«</w:t>
      </w:r>
      <w:r w:rsidRPr="00FE4F78">
        <w:rPr>
          <w:rFonts w:ascii="Times New Roman" w:hAnsi="Times New Roman"/>
          <w:sz w:val="24"/>
          <w:szCs w:val="24"/>
        </w:rPr>
        <w:t>О требованиях энергетической эффективнос</w:t>
      </w:r>
      <w:r>
        <w:rPr>
          <w:rFonts w:ascii="Times New Roman" w:hAnsi="Times New Roman"/>
          <w:sz w:val="24"/>
          <w:szCs w:val="24"/>
        </w:rPr>
        <w:t>ти зданий, строений, сооружений».</w:t>
      </w:r>
    </w:p>
    <w:p w:rsidR="002B728E" w:rsidRPr="00493298" w:rsidRDefault="002B728E" w:rsidP="002B728E">
      <w:pPr>
        <w:pStyle w:val="ae"/>
        <w:numPr>
          <w:ilvl w:val="0"/>
          <w:numId w:val="4"/>
        </w:numPr>
        <w:ind w:left="0" w:firstLine="0"/>
        <w:jc w:val="both"/>
        <w:rPr>
          <w:rFonts w:ascii="Times New Roman" w:hAnsi="Times New Roman"/>
          <w:sz w:val="24"/>
          <w:szCs w:val="24"/>
        </w:rPr>
      </w:pPr>
      <w:r w:rsidRPr="00493298">
        <w:rPr>
          <w:rFonts w:ascii="Times New Roman" w:hAnsi="Times New Roman"/>
          <w:sz w:val="24"/>
          <w:szCs w:val="24"/>
        </w:rPr>
        <w:t xml:space="preserve">Приказ Министерства образования и науки РФ от 30 августа 2013 г. N 1014 </w:t>
      </w:r>
      <w:r>
        <w:rPr>
          <w:rFonts w:ascii="Times New Roman" w:hAnsi="Times New Roman"/>
          <w:sz w:val="24"/>
          <w:szCs w:val="24"/>
        </w:rPr>
        <w:t>«</w:t>
      </w:r>
      <w:r w:rsidRPr="00493298">
        <w:rPr>
          <w:rFonts w:ascii="Times New Roman" w:hAnsi="Times New Roman"/>
          <w:sz w:val="24"/>
          <w:szCs w:val="24"/>
        </w:rPr>
        <w:t>Об утверждении Порядка организации и осуществления образовательной деятельности по основным общеобразовательным программам - образовательным про</w:t>
      </w:r>
      <w:r>
        <w:rPr>
          <w:rFonts w:ascii="Times New Roman" w:hAnsi="Times New Roman"/>
          <w:sz w:val="24"/>
          <w:szCs w:val="24"/>
        </w:rPr>
        <w:t>граммам дошкольного образования»</w:t>
      </w:r>
    </w:p>
    <w:p w:rsidR="002B728E" w:rsidRDefault="002B728E" w:rsidP="002B728E">
      <w:pPr>
        <w:pStyle w:val="ae"/>
        <w:numPr>
          <w:ilvl w:val="0"/>
          <w:numId w:val="4"/>
        </w:numPr>
        <w:ind w:left="0" w:firstLine="0"/>
        <w:jc w:val="both"/>
        <w:rPr>
          <w:rFonts w:ascii="Times New Roman" w:hAnsi="Times New Roman"/>
          <w:sz w:val="24"/>
          <w:szCs w:val="24"/>
        </w:rPr>
      </w:pPr>
      <w:r w:rsidRPr="00892B20">
        <w:rPr>
          <w:rFonts w:ascii="Times New Roman" w:hAnsi="Times New Roman"/>
          <w:sz w:val="24"/>
          <w:szCs w:val="24"/>
        </w:rPr>
        <w:t xml:space="preserve">Приказ Департамента образования г. Москвы № 817 от </w:t>
      </w:r>
      <w:r>
        <w:rPr>
          <w:rFonts w:ascii="Times New Roman" w:hAnsi="Times New Roman"/>
          <w:sz w:val="24"/>
          <w:szCs w:val="24"/>
        </w:rPr>
        <w:t>05.12.</w:t>
      </w:r>
      <w:r w:rsidRPr="00892B20">
        <w:rPr>
          <w:rFonts w:ascii="Times New Roman" w:hAnsi="Times New Roman"/>
          <w:sz w:val="24"/>
          <w:szCs w:val="24"/>
        </w:rPr>
        <w:t>2006 г. “Об утверждении примерного положения об организации деятельности службы ранней помощи”</w:t>
      </w:r>
    </w:p>
    <w:p w:rsidR="002B728E" w:rsidRDefault="002B728E" w:rsidP="002B728E">
      <w:pPr>
        <w:pStyle w:val="ae"/>
        <w:numPr>
          <w:ilvl w:val="0"/>
          <w:numId w:val="4"/>
        </w:numPr>
        <w:ind w:left="0" w:firstLine="0"/>
        <w:jc w:val="both"/>
        <w:rPr>
          <w:rFonts w:ascii="Times New Roman" w:hAnsi="Times New Roman"/>
          <w:sz w:val="24"/>
          <w:szCs w:val="24"/>
        </w:rPr>
      </w:pPr>
      <w:r>
        <w:rPr>
          <w:rFonts w:ascii="Times New Roman" w:hAnsi="Times New Roman"/>
          <w:sz w:val="24"/>
          <w:szCs w:val="24"/>
        </w:rPr>
        <w:t xml:space="preserve">Приказ Департамента образования г. Москвы №202 от 12.04.2006г. </w:t>
      </w:r>
      <w:r w:rsidRPr="00892B20">
        <w:rPr>
          <w:rFonts w:ascii="Times New Roman" w:hAnsi="Times New Roman"/>
          <w:sz w:val="24"/>
          <w:szCs w:val="24"/>
        </w:rPr>
        <w:t>“Об утверждении примерного положения о консультативном пункте для родителей (законных представителей) и детей, воспитывающихся в условиях семьи”</w:t>
      </w:r>
    </w:p>
    <w:p w:rsidR="002B728E" w:rsidRDefault="002B728E" w:rsidP="002B728E">
      <w:pPr>
        <w:pStyle w:val="ae"/>
        <w:numPr>
          <w:ilvl w:val="0"/>
          <w:numId w:val="4"/>
        </w:numPr>
        <w:ind w:left="0" w:firstLine="0"/>
        <w:jc w:val="both"/>
        <w:rPr>
          <w:rFonts w:ascii="Times New Roman" w:hAnsi="Times New Roman"/>
          <w:sz w:val="24"/>
          <w:szCs w:val="24"/>
        </w:rPr>
      </w:pPr>
      <w:r>
        <w:rPr>
          <w:rFonts w:ascii="Times New Roman" w:hAnsi="Times New Roman"/>
          <w:sz w:val="24"/>
          <w:szCs w:val="24"/>
        </w:rPr>
        <w:t xml:space="preserve">Приказ Департамента образования г. Москвы №497 от 10.08.2006г. </w:t>
      </w:r>
      <w:r w:rsidRPr="00892B20">
        <w:rPr>
          <w:rFonts w:ascii="Times New Roman" w:hAnsi="Times New Roman"/>
          <w:sz w:val="24"/>
          <w:szCs w:val="24"/>
        </w:rPr>
        <w:t>“Об утверждении примерного положения об организации деятельности лекотеки государственного образовательного учреждения, реализующего общеобразовательные программы дошкольного образования”</w:t>
      </w:r>
    </w:p>
    <w:p w:rsidR="002B728E" w:rsidRDefault="002B728E" w:rsidP="002B728E">
      <w:pPr>
        <w:pStyle w:val="ae"/>
        <w:numPr>
          <w:ilvl w:val="0"/>
          <w:numId w:val="4"/>
        </w:numPr>
        <w:ind w:left="0" w:firstLine="0"/>
        <w:jc w:val="both"/>
        <w:rPr>
          <w:rFonts w:ascii="Times New Roman" w:hAnsi="Times New Roman"/>
          <w:sz w:val="24"/>
          <w:szCs w:val="24"/>
        </w:rPr>
      </w:pPr>
      <w:r>
        <w:rPr>
          <w:rFonts w:ascii="Times New Roman" w:hAnsi="Times New Roman"/>
          <w:sz w:val="24"/>
          <w:szCs w:val="24"/>
        </w:rPr>
        <w:lastRenderedPageBreak/>
        <w:t xml:space="preserve">Приказ Департамента образования г. Москвы №498 от 10.08.2006г. </w:t>
      </w:r>
      <w:r w:rsidRPr="00892B20">
        <w:rPr>
          <w:rFonts w:ascii="Times New Roman" w:hAnsi="Times New Roman"/>
          <w:sz w:val="24"/>
          <w:szCs w:val="24"/>
        </w:rPr>
        <w:t>“Об утверждении примерного положения о центре игровой поддержки ребёнка”</w:t>
      </w:r>
    </w:p>
    <w:p w:rsidR="008740BD" w:rsidRPr="00FE4F78" w:rsidRDefault="008740BD" w:rsidP="00F37DA4">
      <w:pPr>
        <w:pStyle w:val="ae"/>
        <w:numPr>
          <w:ilvl w:val="0"/>
          <w:numId w:val="4"/>
        </w:numPr>
        <w:spacing w:after="0" w:line="240" w:lineRule="auto"/>
        <w:ind w:left="0" w:firstLine="0"/>
        <w:jc w:val="both"/>
        <w:rPr>
          <w:rFonts w:ascii="Times New Roman" w:hAnsi="Times New Roman"/>
          <w:sz w:val="24"/>
          <w:szCs w:val="24"/>
        </w:rPr>
      </w:pPr>
      <w:r w:rsidRPr="00FE4F78">
        <w:rPr>
          <w:rFonts w:ascii="Times New Roman" w:hAnsi="Times New Roman"/>
          <w:sz w:val="24"/>
          <w:szCs w:val="24"/>
        </w:rPr>
        <w:t>«Перечень национальных стандартов и сводов правил (частей таких стандартов и сводов правил)», утв</w:t>
      </w:r>
      <w:r w:rsidR="00E25AD2">
        <w:rPr>
          <w:rFonts w:ascii="Times New Roman" w:hAnsi="Times New Roman"/>
          <w:sz w:val="24"/>
          <w:szCs w:val="24"/>
        </w:rPr>
        <w:t>.</w:t>
      </w:r>
      <w:r w:rsidRPr="00FE4F78">
        <w:rPr>
          <w:rFonts w:ascii="Times New Roman" w:hAnsi="Times New Roman"/>
          <w:sz w:val="24"/>
          <w:szCs w:val="24"/>
        </w:rPr>
        <w:t xml:space="preserve"> Распоряжением Правительства</w:t>
      </w:r>
      <w:r w:rsidR="007254C9">
        <w:rPr>
          <w:rFonts w:ascii="Times New Roman" w:hAnsi="Times New Roman"/>
          <w:sz w:val="24"/>
          <w:szCs w:val="24"/>
        </w:rPr>
        <w:t xml:space="preserve"> РФ от 21 июня 2010 г. N 1047-р.</w:t>
      </w:r>
    </w:p>
    <w:p w:rsidR="00F37DA4" w:rsidRPr="00AF0E8B" w:rsidRDefault="00F37DA4" w:rsidP="00B07F4B">
      <w:pPr>
        <w:pStyle w:val="ae"/>
        <w:numPr>
          <w:ilvl w:val="0"/>
          <w:numId w:val="4"/>
        </w:numPr>
        <w:spacing w:after="0" w:line="240" w:lineRule="auto"/>
        <w:ind w:left="0" w:firstLine="0"/>
        <w:jc w:val="both"/>
        <w:rPr>
          <w:rFonts w:ascii="Times New Roman" w:hAnsi="Times New Roman"/>
          <w:sz w:val="24"/>
          <w:szCs w:val="24"/>
        </w:rPr>
      </w:pPr>
      <w:r w:rsidRPr="00AF0E8B">
        <w:rPr>
          <w:rFonts w:ascii="Times New Roman" w:hAnsi="Times New Roman"/>
          <w:sz w:val="24"/>
          <w:szCs w:val="24"/>
        </w:rPr>
        <w:t xml:space="preserve">ВСН 58-88(р). </w:t>
      </w:r>
    </w:p>
    <w:p w:rsidR="00F37DA4" w:rsidRPr="00226A98" w:rsidRDefault="00F37DA4" w:rsidP="00226A98">
      <w:pPr>
        <w:pStyle w:val="ae"/>
        <w:numPr>
          <w:ilvl w:val="0"/>
          <w:numId w:val="4"/>
        </w:numPr>
        <w:ind w:left="0" w:firstLine="0"/>
        <w:jc w:val="both"/>
        <w:rPr>
          <w:rFonts w:ascii="Times New Roman" w:hAnsi="Times New Roman"/>
          <w:sz w:val="24"/>
          <w:szCs w:val="24"/>
        </w:rPr>
      </w:pPr>
      <w:r w:rsidRPr="00226A98">
        <w:rPr>
          <w:rFonts w:ascii="Times New Roman" w:hAnsi="Times New Roman"/>
          <w:sz w:val="24"/>
          <w:szCs w:val="24"/>
        </w:rPr>
        <w:t>Государственная  программа  города Москвы «Градостроительная  политика на 20</w:t>
      </w:r>
      <w:r w:rsidR="00226A98" w:rsidRPr="00226A98">
        <w:rPr>
          <w:rFonts w:ascii="Times New Roman" w:hAnsi="Times New Roman"/>
          <w:sz w:val="24"/>
          <w:szCs w:val="24"/>
        </w:rPr>
        <w:t>12</w:t>
      </w:r>
      <w:r w:rsidRPr="00226A98">
        <w:rPr>
          <w:rFonts w:ascii="Times New Roman" w:hAnsi="Times New Roman"/>
          <w:sz w:val="24"/>
          <w:szCs w:val="24"/>
        </w:rPr>
        <w:t>-20</w:t>
      </w:r>
      <w:r w:rsidR="00226A98" w:rsidRPr="00226A98">
        <w:rPr>
          <w:rFonts w:ascii="Times New Roman" w:hAnsi="Times New Roman"/>
          <w:sz w:val="24"/>
          <w:szCs w:val="24"/>
        </w:rPr>
        <w:t>18</w:t>
      </w:r>
      <w:r w:rsidRPr="00226A98">
        <w:rPr>
          <w:rFonts w:ascii="Times New Roman" w:hAnsi="Times New Roman"/>
          <w:sz w:val="24"/>
          <w:szCs w:val="24"/>
        </w:rPr>
        <w:t xml:space="preserve"> гг.», утвержденная Постановлением  Правительства РФ от 03.10.2011г. №460-ПП</w:t>
      </w:r>
      <w:r w:rsidR="00226A98" w:rsidRPr="00226A98">
        <w:rPr>
          <w:rFonts w:ascii="Times New Roman" w:hAnsi="Times New Roman"/>
          <w:sz w:val="24"/>
          <w:szCs w:val="24"/>
        </w:rPr>
        <w:t xml:space="preserve"> с изменениями на 10 апреля 2014 года)</w:t>
      </w:r>
      <w:r w:rsidRPr="00226A98">
        <w:rPr>
          <w:rFonts w:ascii="Times New Roman" w:hAnsi="Times New Roman"/>
          <w:sz w:val="24"/>
          <w:szCs w:val="24"/>
        </w:rPr>
        <w:t>.</w:t>
      </w:r>
    </w:p>
    <w:p w:rsidR="00F37DA4" w:rsidRDefault="00F37DA4" w:rsidP="00493298">
      <w:pPr>
        <w:pStyle w:val="ae"/>
        <w:numPr>
          <w:ilvl w:val="0"/>
          <w:numId w:val="4"/>
        </w:numPr>
        <w:ind w:left="0" w:firstLine="0"/>
        <w:jc w:val="both"/>
        <w:rPr>
          <w:rFonts w:ascii="Times New Roman" w:hAnsi="Times New Roman"/>
          <w:sz w:val="24"/>
          <w:szCs w:val="24"/>
        </w:rPr>
      </w:pPr>
      <w:r w:rsidRPr="006223AA">
        <w:rPr>
          <w:rFonts w:ascii="Times New Roman" w:hAnsi="Times New Roman"/>
          <w:sz w:val="24"/>
          <w:szCs w:val="24"/>
        </w:rPr>
        <w:t>Государственная программа города Москвы на среднесрочный период (2012-2018 гг.) «Развитие образования города Москвы («Столичное образование»)»</w:t>
      </w:r>
      <w:r>
        <w:rPr>
          <w:rFonts w:ascii="Times New Roman" w:hAnsi="Times New Roman"/>
          <w:sz w:val="24"/>
          <w:szCs w:val="24"/>
        </w:rPr>
        <w:t>, подпрограмма «Дошкольное образование» (</w:t>
      </w:r>
      <w:r w:rsidRPr="00A64B9F">
        <w:rPr>
          <w:rFonts w:ascii="Times New Roman" w:hAnsi="Times New Roman"/>
          <w:sz w:val="24"/>
          <w:szCs w:val="24"/>
        </w:rPr>
        <w:t xml:space="preserve">Постановление Правительства Москвы от 27.09.2011 </w:t>
      </w:r>
      <w:r w:rsidR="00226A98">
        <w:rPr>
          <w:rFonts w:ascii="Times New Roman" w:hAnsi="Times New Roman"/>
          <w:sz w:val="24"/>
          <w:szCs w:val="24"/>
        </w:rPr>
        <w:t>№</w:t>
      </w:r>
      <w:r w:rsidRPr="00A64B9F">
        <w:rPr>
          <w:rFonts w:ascii="Times New Roman" w:hAnsi="Times New Roman"/>
          <w:sz w:val="24"/>
          <w:szCs w:val="24"/>
        </w:rPr>
        <w:t xml:space="preserve"> 450-ПП (ред. от 16.07.2013)</w:t>
      </w:r>
      <w:r>
        <w:rPr>
          <w:rFonts w:ascii="Times New Roman" w:hAnsi="Times New Roman"/>
          <w:sz w:val="24"/>
          <w:szCs w:val="24"/>
        </w:rPr>
        <w:t>)</w:t>
      </w:r>
      <w:r w:rsidR="004D286B">
        <w:rPr>
          <w:rFonts w:ascii="Times New Roman" w:hAnsi="Times New Roman"/>
          <w:sz w:val="24"/>
          <w:szCs w:val="24"/>
        </w:rPr>
        <w:t>.</w:t>
      </w:r>
      <w:r w:rsidRPr="00493298">
        <w:rPr>
          <w:rFonts w:ascii="Times New Roman" w:hAnsi="Times New Roman"/>
          <w:sz w:val="24"/>
          <w:szCs w:val="24"/>
        </w:rPr>
        <w:t xml:space="preserve"> </w:t>
      </w:r>
    </w:p>
    <w:p w:rsidR="00F37DA4" w:rsidRPr="00FE4F78" w:rsidRDefault="00F37DA4" w:rsidP="00B07F4B">
      <w:pPr>
        <w:pStyle w:val="ae"/>
        <w:numPr>
          <w:ilvl w:val="0"/>
          <w:numId w:val="4"/>
        </w:numPr>
        <w:spacing w:after="0" w:line="240" w:lineRule="auto"/>
        <w:ind w:left="0" w:firstLine="0"/>
        <w:jc w:val="both"/>
        <w:rPr>
          <w:rFonts w:ascii="Times New Roman" w:hAnsi="Times New Roman"/>
          <w:sz w:val="24"/>
          <w:szCs w:val="24"/>
        </w:rPr>
      </w:pPr>
      <w:r w:rsidRPr="00FE4F78">
        <w:rPr>
          <w:rFonts w:ascii="Times New Roman" w:hAnsi="Times New Roman"/>
          <w:sz w:val="24"/>
          <w:szCs w:val="24"/>
        </w:rPr>
        <w:t xml:space="preserve">Информационное  письмо </w:t>
      </w:r>
      <w:r w:rsidR="00EE5450">
        <w:rPr>
          <w:rFonts w:ascii="Times New Roman" w:hAnsi="Times New Roman"/>
          <w:sz w:val="24"/>
          <w:szCs w:val="24"/>
        </w:rPr>
        <w:t xml:space="preserve">Правительства Москвы </w:t>
      </w:r>
      <w:r w:rsidRPr="00FE4F78">
        <w:rPr>
          <w:rFonts w:ascii="Times New Roman" w:hAnsi="Times New Roman"/>
          <w:sz w:val="24"/>
          <w:szCs w:val="24"/>
        </w:rPr>
        <w:t>«О требованиях к проектной документации в части энергоэффективности»</w:t>
      </w:r>
      <w:r>
        <w:rPr>
          <w:rFonts w:ascii="Times New Roman" w:hAnsi="Times New Roman"/>
          <w:sz w:val="24"/>
          <w:szCs w:val="24"/>
        </w:rPr>
        <w:t xml:space="preserve">  от 01.10.2012 №25.11-3073/2-2.</w:t>
      </w:r>
    </w:p>
    <w:p w:rsidR="00F37DA4" w:rsidRDefault="00F37DA4" w:rsidP="00B07F4B">
      <w:pPr>
        <w:pStyle w:val="ae"/>
        <w:numPr>
          <w:ilvl w:val="0"/>
          <w:numId w:val="4"/>
        </w:numPr>
        <w:spacing w:after="0" w:line="240" w:lineRule="auto"/>
        <w:ind w:left="0" w:firstLine="0"/>
        <w:jc w:val="both"/>
        <w:rPr>
          <w:rFonts w:ascii="Times New Roman" w:hAnsi="Times New Roman"/>
          <w:sz w:val="24"/>
          <w:szCs w:val="24"/>
        </w:rPr>
      </w:pPr>
      <w:r w:rsidRPr="00821440">
        <w:rPr>
          <w:rFonts w:ascii="Times New Roman" w:hAnsi="Times New Roman"/>
          <w:sz w:val="24"/>
          <w:szCs w:val="24"/>
        </w:rPr>
        <w:t>Комплексная методика проектирования освещения помещений жилых и общественных зданий. Реестр инновационных технологий и технических решений 741.0.135 по новой технике, применяемой в строительстве (реконструкции) объектов городского заказа г. Москвы. 08.11.2010</w:t>
      </w:r>
      <w:r>
        <w:rPr>
          <w:rFonts w:ascii="Times New Roman" w:hAnsi="Times New Roman"/>
          <w:sz w:val="24"/>
          <w:szCs w:val="24"/>
        </w:rPr>
        <w:t>.</w:t>
      </w:r>
    </w:p>
    <w:p w:rsidR="00F37DA4" w:rsidRDefault="00F37DA4" w:rsidP="00B07F4B">
      <w:pPr>
        <w:pStyle w:val="ae"/>
        <w:numPr>
          <w:ilvl w:val="0"/>
          <w:numId w:val="4"/>
        </w:numPr>
        <w:spacing w:after="0" w:line="240" w:lineRule="auto"/>
        <w:ind w:left="0" w:firstLine="0"/>
        <w:jc w:val="both"/>
        <w:rPr>
          <w:rFonts w:ascii="Times New Roman" w:hAnsi="Times New Roman"/>
          <w:sz w:val="24"/>
          <w:szCs w:val="24"/>
        </w:rPr>
      </w:pPr>
      <w:r w:rsidRPr="00FE4F78">
        <w:rPr>
          <w:rFonts w:ascii="Times New Roman" w:hAnsi="Times New Roman"/>
          <w:sz w:val="24"/>
          <w:szCs w:val="24"/>
        </w:rPr>
        <w:t>МГСН 2.01-99 «Московские городские строительные нормы. Энергосбережение в зданиях. Нормативы по теплозащите и тепловодоэлектроснабжению»)</w:t>
      </w:r>
      <w:r>
        <w:rPr>
          <w:rFonts w:ascii="Times New Roman" w:hAnsi="Times New Roman"/>
          <w:sz w:val="24"/>
          <w:szCs w:val="24"/>
        </w:rPr>
        <w:t>.</w:t>
      </w:r>
    </w:p>
    <w:p w:rsidR="00CB5DB6" w:rsidRPr="00A64B9F" w:rsidRDefault="00CB5DB6" w:rsidP="00CB5DB6">
      <w:pPr>
        <w:pStyle w:val="ae"/>
        <w:numPr>
          <w:ilvl w:val="0"/>
          <w:numId w:val="4"/>
        </w:numPr>
        <w:ind w:left="0" w:firstLine="0"/>
        <w:jc w:val="both"/>
        <w:rPr>
          <w:rFonts w:ascii="Times New Roman" w:hAnsi="Times New Roman"/>
          <w:sz w:val="24"/>
          <w:szCs w:val="24"/>
        </w:rPr>
      </w:pPr>
      <w:r w:rsidRPr="00A64B9F">
        <w:rPr>
          <w:rFonts w:ascii="Times New Roman" w:hAnsi="Times New Roman"/>
          <w:sz w:val="24"/>
          <w:szCs w:val="24"/>
        </w:rPr>
        <w:t>Пособие к МГСН 4.07-05</w:t>
      </w:r>
      <w:r>
        <w:rPr>
          <w:rFonts w:ascii="Times New Roman" w:hAnsi="Times New Roman"/>
          <w:sz w:val="24"/>
          <w:szCs w:val="24"/>
        </w:rPr>
        <w:t xml:space="preserve"> «Д</w:t>
      </w:r>
      <w:r w:rsidRPr="00A64B9F">
        <w:rPr>
          <w:rFonts w:ascii="Times New Roman" w:hAnsi="Times New Roman"/>
          <w:sz w:val="24"/>
          <w:szCs w:val="24"/>
        </w:rPr>
        <w:t>ошкольные</w:t>
      </w:r>
      <w:r>
        <w:rPr>
          <w:rFonts w:ascii="Times New Roman" w:hAnsi="Times New Roman"/>
          <w:sz w:val="24"/>
          <w:szCs w:val="24"/>
        </w:rPr>
        <w:t xml:space="preserve"> </w:t>
      </w:r>
      <w:r w:rsidRPr="00A64B9F">
        <w:rPr>
          <w:rFonts w:ascii="Times New Roman" w:hAnsi="Times New Roman"/>
          <w:sz w:val="24"/>
          <w:szCs w:val="24"/>
        </w:rPr>
        <w:t>образовательные</w:t>
      </w:r>
      <w:r>
        <w:rPr>
          <w:rFonts w:ascii="Times New Roman" w:hAnsi="Times New Roman"/>
          <w:sz w:val="24"/>
          <w:szCs w:val="24"/>
        </w:rPr>
        <w:t xml:space="preserve"> </w:t>
      </w:r>
      <w:r w:rsidRPr="00A64B9F">
        <w:rPr>
          <w:rFonts w:ascii="Times New Roman" w:hAnsi="Times New Roman"/>
          <w:sz w:val="24"/>
          <w:szCs w:val="24"/>
        </w:rPr>
        <w:t>учреждения</w:t>
      </w:r>
      <w:r>
        <w:rPr>
          <w:rFonts w:ascii="Times New Roman" w:hAnsi="Times New Roman"/>
          <w:sz w:val="24"/>
          <w:szCs w:val="24"/>
        </w:rPr>
        <w:t>»</w:t>
      </w:r>
      <w:r w:rsidR="004D286B">
        <w:rPr>
          <w:rFonts w:ascii="Times New Roman" w:hAnsi="Times New Roman"/>
          <w:sz w:val="24"/>
          <w:szCs w:val="24"/>
        </w:rPr>
        <w:t>.</w:t>
      </w:r>
    </w:p>
    <w:p w:rsidR="00F37DA4" w:rsidRPr="00472076" w:rsidRDefault="00F37DA4" w:rsidP="00B07F4B">
      <w:pPr>
        <w:pStyle w:val="ae"/>
        <w:numPr>
          <w:ilvl w:val="0"/>
          <w:numId w:val="4"/>
        </w:numPr>
        <w:spacing w:after="0" w:line="240" w:lineRule="auto"/>
        <w:ind w:left="0" w:firstLine="0"/>
        <w:jc w:val="both"/>
        <w:rPr>
          <w:rFonts w:ascii="Times New Roman" w:hAnsi="Times New Roman"/>
          <w:sz w:val="24"/>
          <w:szCs w:val="24"/>
        </w:rPr>
      </w:pPr>
      <w:r w:rsidRPr="00AF0E8B">
        <w:rPr>
          <w:rFonts w:ascii="Times New Roman" w:hAnsi="Times New Roman"/>
          <w:sz w:val="24"/>
          <w:szCs w:val="24"/>
        </w:rPr>
        <w:t>МДК 2-03.2003 «Правила и нормы технической эксплуатации жилищного фонда».</w:t>
      </w:r>
    </w:p>
    <w:p w:rsidR="00F37DA4" w:rsidRDefault="00F37DA4" w:rsidP="006223AA">
      <w:pPr>
        <w:pStyle w:val="ae"/>
        <w:numPr>
          <w:ilvl w:val="0"/>
          <w:numId w:val="4"/>
        </w:numPr>
        <w:ind w:left="0" w:firstLine="0"/>
        <w:jc w:val="both"/>
        <w:rPr>
          <w:rFonts w:ascii="Times New Roman" w:hAnsi="Times New Roman"/>
          <w:sz w:val="24"/>
          <w:szCs w:val="24"/>
        </w:rPr>
      </w:pPr>
      <w:r>
        <w:rPr>
          <w:rFonts w:ascii="Times New Roman" w:hAnsi="Times New Roman"/>
          <w:sz w:val="24"/>
          <w:szCs w:val="24"/>
        </w:rPr>
        <w:t>Методические рекомендации по проектированию дошкольных образовательных организаций (г. Москва, ГУП МНИИТЭП, 2014г.)</w:t>
      </w:r>
      <w:r w:rsidR="004D286B">
        <w:rPr>
          <w:rFonts w:ascii="Times New Roman" w:hAnsi="Times New Roman"/>
          <w:sz w:val="24"/>
          <w:szCs w:val="24"/>
        </w:rPr>
        <w:t>.</w:t>
      </w:r>
    </w:p>
    <w:p w:rsidR="004D286B" w:rsidRDefault="004D286B" w:rsidP="002D3919">
      <w:pPr>
        <w:pStyle w:val="ae"/>
        <w:numPr>
          <w:ilvl w:val="0"/>
          <w:numId w:val="4"/>
        </w:numPr>
        <w:ind w:left="0" w:firstLine="0"/>
        <w:jc w:val="both"/>
        <w:rPr>
          <w:rFonts w:ascii="Times New Roman" w:hAnsi="Times New Roman"/>
          <w:sz w:val="24"/>
          <w:szCs w:val="24"/>
        </w:rPr>
      </w:pPr>
      <w:r>
        <w:rPr>
          <w:rFonts w:ascii="Times New Roman" w:hAnsi="Times New Roman"/>
          <w:sz w:val="24"/>
          <w:szCs w:val="24"/>
        </w:rPr>
        <w:t>Научно-технические отчёты ГУП МНИИТЭП: НИ-5166</w:t>
      </w:r>
      <w:r w:rsidRPr="004D286B">
        <w:rPr>
          <w:rFonts w:ascii="Times New Roman" w:hAnsi="Times New Roman"/>
          <w:sz w:val="24"/>
          <w:szCs w:val="24"/>
        </w:rPr>
        <w:t>;</w:t>
      </w:r>
      <w:r>
        <w:rPr>
          <w:rFonts w:ascii="Times New Roman" w:hAnsi="Times New Roman"/>
          <w:sz w:val="24"/>
          <w:szCs w:val="24"/>
        </w:rPr>
        <w:t xml:space="preserve"> НИ</w:t>
      </w:r>
      <w:r w:rsidRPr="004D286B">
        <w:rPr>
          <w:rFonts w:ascii="Times New Roman" w:hAnsi="Times New Roman"/>
          <w:sz w:val="24"/>
          <w:szCs w:val="24"/>
        </w:rPr>
        <w:t xml:space="preserve">5248; </w:t>
      </w:r>
      <w:r>
        <w:rPr>
          <w:rFonts w:ascii="Times New Roman" w:hAnsi="Times New Roman"/>
          <w:sz w:val="24"/>
          <w:szCs w:val="24"/>
        </w:rPr>
        <w:t xml:space="preserve">НИ-5296. </w:t>
      </w:r>
    </w:p>
    <w:p w:rsidR="004D286B" w:rsidRDefault="004D286B" w:rsidP="002D3919">
      <w:pPr>
        <w:pStyle w:val="ae"/>
        <w:numPr>
          <w:ilvl w:val="0"/>
          <w:numId w:val="4"/>
        </w:numPr>
        <w:ind w:left="0" w:firstLine="0"/>
        <w:jc w:val="both"/>
        <w:rPr>
          <w:rFonts w:ascii="Times New Roman" w:hAnsi="Times New Roman"/>
          <w:sz w:val="24"/>
          <w:szCs w:val="24"/>
        </w:rPr>
      </w:pPr>
      <w:r>
        <w:rPr>
          <w:rFonts w:ascii="Times New Roman" w:hAnsi="Times New Roman"/>
          <w:sz w:val="24"/>
          <w:szCs w:val="24"/>
        </w:rPr>
        <w:t>Научно-технический отчёт по договору 8/3-131Н-09 (Москва, Институт градостроительства и землеустройства, 2009г.).</w:t>
      </w:r>
    </w:p>
    <w:p w:rsidR="004D286B" w:rsidRDefault="004D286B" w:rsidP="002D3919">
      <w:pPr>
        <w:pStyle w:val="ae"/>
        <w:numPr>
          <w:ilvl w:val="0"/>
          <w:numId w:val="4"/>
        </w:numPr>
        <w:ind w:left="0" w:firstLine="0"/>
        <w:jc w:val="both"/>
        <w:rPr>
          <w:rFonts w:ascii="Times New Roman" w:hAnsi="Times New Roman"/>
          <w:sz w:val="24"/>
          <w:szCs w:val="24"/>
        </w:rPr>
      </w:pPr>
      <w:r>
        <w:rPr>
          <w:rFonts w:ascii="Times New Roman" w:hAnsi="Times New Roman"/>
          <w:sz w:val="24"/>
          <w:szCs w:val="24"/>
        </w:rPr>
        <w:t>Научно-технический отчёт по Гос. контракту №ДГП 13-87-Н от 24.10.2013 (Москва, ИОЗ,</w:t>
      </w:r>
      <w:r w:rsidRPr="004D286B">
        <w:rPr>
          <w:rFonts w:ascii="Times New Roman" w:hAnsi="Times New Roman"/>
          <w:sz w:val="24"/>
          <w:szCs w:val="24"/>
        </w:rPr>
        <w:t xml:space="preserve"> 2013)</w:t>
      </w:r>
      <w:r>
        <w:rPr>
          <w:rFonts w:ascii="Times New Roman" w:hAnsi="Times New Roman"/>
          <w:sz w:val="24"/>
          <w:szCs w:val="24"/>
        </w:rPr>
        <w:t>.</w:t>
      </w:r>
    </w:p>
    <w:p w:rsidR="00F37DA4" w:rsidRPr="00B9520F" w:rsidRDefault="004D286B" w:rsidP="00B9520F">
      <w:pPr>
        <w:pStyle w:val="ae"/>
        <w:numPr>
          <w:ilvl w:val="0"/>
          <w:numId w:val="4"/>
        </w:numPr>
        <w:spacing w:after="0" w:line="240" w:lineRule="auto"/>
        <w:ind w:left="0" w:firstLine="0"/>
        <w:jc w:val="both"/>
        <w:rPr>
          <w:rFonts w:ascii="Times New Roman" w:hAnsi="Times New Roman"/>
          <w:sz w:val="24"/>
          <w:szCs w:val="24"/>
        </w:rPr>
      </w:pPr>
      <w:r>
        <w:rPr>
          <w:rFonts w:ascii="Times New Roman" w:hAnsi="Times New Roman"/>
          <w:sz w:val="24"/>
          <w:szCs w:val="24"/>
        </w:rPr>
        <w:t>«</w:t>
      </w:r>
      <w:r w:rsidR="00F37DA4" w:rsidRPr="00B9520F">
        <w:rPr>
          <w:rFonts w:ascii="Times New Roman" w:hAnsi="Times New Roman"/>
          <w:sz w:val="24"/>
          <w:szCs w:val="24"/>
        </w:rPr>
        <w:t>Правила устройства электроустановок</w:t>
      </w:r>
      <w:r w:rsidRPr="004D286B">
        <w:rPr>
          <w:rFonts w:ascii="Times New Roman" w:hAnsi="Times New Roman"/>
          <w:sz w:val="24"/>
          <w:szCs w:val="24"/>
        </w:rPr>
        <w:t xml:space="preserve"> </w:t>
      </w:r>
      <w:r>
        <w:rPr>
          <w:rFonts w:ascii="Times New Roman" w:hAnsi="Times New Roman"/>
          <w:sz w:val="24"/>
          <w:szCs w:val="24"/>
        </w:rPr>
        <w:t>(</w:t>
      </w:r>
      <w:r w:rsidRPr="00B9520F">
        <w:rPr>
          <w:rFonts w:ascii="Times New Roman" w:hAnsi="Times New Roman"/>
          <w:sz w:val="24"/>
          <w:szCs w:val="24"/>
        </w:rPr>
        <w:t>ПУЭ</w:t>
      </w:r>
      <w:r>
        <w:rPr>
          <w:rFonts w:ascii="Times New Roman" w:hAnsi="Times New Roman"/>
          <w:sz w:val="24"/>
          <w:szCs w:val="24"/>
        </w:rPr>
        <w:t>)»</w:t>
      </w:r>
      <w:r w:rsidR="00F37DA4" w:rsidRPr="00B9520F">
        <w:rPr>
          <w:rFonts w:ascii="Times New Roman" w:hAnsi="Times New Roman"/>
          <w:sz w:val="24"/>
          <w:szCs w:val="24"/>
        </w:rPr>
        <w:t>, Приказ Минэнерго России</w:t>
      </w:r>
      <w:r w:rsidR="00F37DA4">
        <w:rPr>
          <w:rFonts w:ascii="Times New Roman" w:hAnsi="Times New Roman"/>
          <w:sz w:val="24"/>
          <w:szCs w:val="24"/>
        </w:rPr>
        <w:t xml:space="preserve"> о</w:t>
      </w:r>
      <w:r w:rsidR="00F37DA4" w:rsidRPr="00B9520F">
        <w:rPr>
          <w:rFonts w:ascii="Times New Roman" w:hAnsi="Times New Roman"/>
          <w:sz w:val="24"/>
          <w:szCs w:val="24"/>
        </w:rPr>
        <w:t>т</w:t>
      </w:r>
      <w:r w:rsidR="00F37DA4">
        <w:rPr>
          <w:rFonts w:ascii="Times New Roman" w:hAnsi="Times New Roman"/>
          <w:sz w:val="24"/>
          <w:szCs w:val="24"/>
        </w:rPr>
        <w:t xml:space="preserve"> </w:t>
      </w:r>
      <w:r w:rsidR="00F37DA4" w:rsidRPr="00B9520F">
        <w:rPr>
          <w:rFonts w:ascii="Times New Roman" w:hAnsi="Times New Roman"/>
          <w:sz w:val="24"/>
          <w:szCs w:val="24"/>
        </w:rPr>
        <w:t>08.07.2002 № 204</w:t>
      </w:r>
      <w:r>
        <w:rPr>
          <w:rFonts w:ascii="Times New Roman" w:hAnsi="Times New Roman"/>
          <w:sz w:val="24"/>
          <w:szCs w:val="24"/>
        </w:rPr>
        <w:t>.</w:t>
      </w:r>
    </w:p>
    <w:p w:rsidR="00F37DA4" w:rsidRPr="00AF0E8B" w:rsidRDefault="00F37DA4" w:rsidP="00B07F4B">
      <w:pPr>
        <w:pStyle w:val="ae"/>
        <w:numPr>
          <w:ilvl w:val="0"/>
          <w:numId w:val="4"/>
        </w:numPr>
        <w:spacing w:after="0" w:line="240" w:lineRule="auto"/>
        <w:ind w:left="0" w:firstLine="0"/>
        <w:jc w:val="both"/>
        <w:rPr>
          <w:rFonts w:ascii="Times New Roman" w:hAnsi="Times New Roman"/>
          <w:sz w:val="24"/>
          <w:szCs w:val="24"/>
        </w:rPr>
      </w:pPr>
      <w:r>
        <w:rPr>
          <w:rFonts w:ascii="Times New Roman" w:hAnsi="Times New Roman"/>
          <w:sz w:val="24"/>
          <w:szCs w:val="24"/>
        </w:rPr>
        <w:t>«Правила</w:t>
      </w:r>
      <w:r w:rsidRPr="00AF0E8B">
        <w:rPr>
          <w:rFonts w:ascii="Times New Roman" w:hAnsi="Times New Roman"/>
          <w:sz w:val="24"/>
          <w:szCs w:val="24"/>
        </w:rPr>
        <w:t xml:space="preserve"> устройства и безопасной эксплуатации лифтов</w:t>
      </w:r>
      <w:r w:rsidR="004D286B" w:rsidRPr="004D286B">
        <w:rPr>
          <w:rFonts w:ascii="Times New Roman" w:hAnsi="Times New Roman"/>
          <w:sz w:val="24"/>
          <w:szCs w:val="24"/>
        </w:rPr>
        <w:t xml:space="preserve"> </w:t>
      </w:r>
      <w:r w:rsidR="004D286B">
        <w:rPr>
          <w:rFonts w:ascii="Times New Roman" w:hAnsi="Times New Roman"/>
          <w:sz w:val="24"/>
          <w:szCs w:val="24"/>
        </w:rPr>
        <w:t>(ПУБЭЛ)</w:t>
      </w:r>
      <w:r w:rsidRPr="00AF0E8B">
        <w:rPr>
          <w:rFonts w:ascii="Times New Roman" w:hAnsi="Times New Roman"/>
          <w:sz w:val="24"/>
          <w:szCs w:val="24"/>
        </w:rPr>
        <w:t>»</w:t>
      </w:r>
      <w:r w:rsidR="004D286B">
        <w:rPr>
          <w:rFonts w:ascii="Times New Roman" w:hAnsi="Times New Roman"/>
          <w:sz w:val="24"/>
          <w:szCs w:val="24"/>
        </w:rPr>
        <w:t>,</w:t>
      </w:r>
      <w:r w:rsidRPr="00AF0E8B">
        <w:rPr>
          <w:rFonts w:ascii="Times New Roman" w:hAnsi="Times New Roman"/>
          <w:sz w:val="24"/>
          <w:szCs w:val="24"/>
        </w:rPr>
        <w:t xml:space="preserve"> Постановлени</w:t>
      </w:r>
      <w:r>
        <w:rPr>
          <w:rFonts w:ascii="Times New Roman" w:hAnsi="Times New Roman"/>
          <w:sz w:val="24"/>
          <w:szCs w:val="24"/>
        </w:rPr>
        <w:t>е Госгортехнадзора РФ N31 от 16.05.</w:t>
      </w:r>
      <w:r w:rsidRPr="00AF0E8B">
        <w:rPr>
          <w:rFonts w:ascii="Times New Roman" w:hAnsi="Times New Roman"/>
          <w:sz w:val="24"/>
          <w:szCs w:val="24"/>
        </w:rPr>
        <w:t xml:space="preserve">2003г. </w:t>
      </w:r>
    </w:p>
    <w:p w:rsidR="00F37DA4" w:rsidRDefault="004D286B" w:rsidP="00B07F4B">
      <w:pPr>
        <w:pStyle w:val="ae"/>
        <w:numPr>
          <w:ilvl w:val="0"/>
          <w:numId w:val="4"/>
        </w:numPr>
        <w:spacing w:after="0" w:line="240" w:lineRule="auto"/>
        <w:ind w:left="0" w:firstLine="0"/>
        <w:jc w:val="both"/>
        <w:rPr>
          <w:rFonts w:ascii="Times New Roman" w:hAnsi="Times New Roman"/>
          <w:sz w:val="24"/>
          <w:szCs w:val="24"/>
        </w:rPr>
      </w:pPr>
      <w:r>
        <w:rPr>
          <w:rFonts w:ascii="Times New Roman" w:hAnsi="Times New Roman"/>
          <w:sz w:val="24"/>
          <w:szCs w:val="24"/>
        </w:rPr>
        <w:t>«</w:t>
      </w:r>
      <w:r w:rsidR="00F37DA4" w:rsidRPr="00821440">
        <w:rPr>
          <w:rFonts w:ascii="Times New Roman" w:hAnsi="Times New Roman"/>
          <w:sz w:val="24"/>
          <w:szCs w:val="24"/>
        </w:rPr>
        <w:t>Рекомендации по проектированию систем солнечного освещения для обеспечения нормативных требований к режимам естественного освещения основных функциональных помещений жилых и общественных зданий для условий</w:t>
      </w:r>
      <w:r>
        <w:rPr>
          <w:rFonts w:ascii="Times New Roman" w:hAnsi="Times New Roman"/>
          <w:sz w:val="24"/>
          <w:szCs w:val="24"/>
        </w:rPr>
        <w:t xml:space="preserve"> повышенной плотности застройки», ВНИИСИ, </w:t>
      </w:r>
      <w:r w:rsidR="00F37DA4" w:rsidRPr="00821440">
        <w:rPr>
          <w:rFonts w:ascii="Times New Roman" w:hAnsi="Times New Roman"/>
          <w:sz w:val="24"/>
          <w:szCs w:val="24"/>
        </w:rPr>
        <w:t>2011</w:t>
      </w:r>
      <w:r>
        <w:rPr>
          <w:rFonts w:ascii="Times New Roman" w:hAnsi="Times New Roman"/>
          <w:sz w:val="24"/>
          <w:szCs w:val="24"/>
        </w:rPr>
        <w:t>г</w:t>
      </w:r>
      <w:r w:rsidR="00F37DA4" w:rsidRPr="00821440">
        <w:rPr>
          <w:rFonts w:ascii="Times New Roman" w:hAnsi="Times New Roman"/>
          <w:sz w:val="24"/>
          <w:szCs w:val="24"/>
        </w:rPr>
        <w:t>.</w:t>
      </w:r>
    </w:p>
    <w:sectPr w:rsidR="00F37DA4" w:rsidSect="00BD1825">
      <w:headerReference w:type="default" r:id="rId22"/>
      <w:footerReference w:type="default" r:id="rId23"/>
      <w:endnotePr>
        <w:numFmt w:val="decimal"/>
      </w:endnotePr>
      <w:pgSz w:w="11907" w:h="16840" w:code="9"/>
      <w:pgMar w:top="567" w:right="850" w:bottom="680" w:left="1361" w:header="567" w:footer="567" w:gutter="0"/>
      <w:pgNumType w:start="1"/>
      <w:cols w:space="720"/>
      <w:titlePg/>
      <w:docGrid w:linePitch="2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564" w:rsidRDefault="00F40564" w:rsidP="00D214DE">
      <w:r>
        <w:separator/>
      </w:r>
    </w:p>
  </w:endnote>
  <w:endnote w:type="continuationSeparator" w:id="0">
    <w:p w:rsidR="00F40564" w:rsidRDefault="00F40564" w:rsidP="00D214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charset w:val="00"/>
    <w:family w:val="roman"/>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F09" w:rsidRPr="0015102B" w:rsidRDefault="00B3309C">
    <w:pPr>
      <w:pStyle w:val="a5"/>
      <w:jc w:val="center"/>
      <w:rPr>
        <w:rFonts w:ascii="Times New Roman" w:hAnsi="Times New Roman"/>
        <w:sz w:val="20"/>
      </w:rPr>
    </w:pPr>
    <w:r w:rsidRPr="00D214DE">
      <w:rPr>
        <w:rFonts w:ascii="Times New Roman" w:hAnsi="Times New Roman"/>
        <w:sz w:val="20"/>
      </w:rPr>
      <w:fldChar w:fldCharType="begin"/>
    </w:r>
    <w:r w:rsidR="00984F09" w:rsidRPr="00D214DE">
      <w:rPr>
        <w:rFonts w:ascii="Times New Roman" w:hAnsi="Times New Roman"/>
        <w:sz w:val="20"/>
      </w:rPr>
      <w:instrText xml:space="preserve"> PAGE   \* MERGEFORMAT </w:instrText>
    </w:r>
    <w:r w:rsidRPr="00D214DE">
      <w:rPr>
        <w:rFonts w:ascii="Times New Roman" w:hAnsi="Times New Roman"/>
        <w:sz w:val="20"/>
      </w:rPr>
      <w:fldChar w:fldCharType="separate"/>
    </w:r>
    <w:r w:rsidR="00AF104E">
      <w:rPr>
        <w:rFonts w:ascii="Times New Roman" w:hAnsi="Times New Roman"/>
        <w:noProof/>
        <w:sz w:val="20"/>
      </w:rPr>
      <w:t>50</w:t>
    </w:r>
    <w:r w:rsidRPr="00D214DE">
      <w:rPr>
        <w:rFonts w:ascii="Times New Roman" w:hAnsi="Times New Roman"/>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564" w:rsidRDefault="00F40564" w:rsidP="00D214DE">
      <w:r>
        <w:separator/>
      </w:r>
    </w:p>
  </w:footnote>
  <w:footnote w:type="continuationSeparator" w:id="0">
    <w:p w:rsidR="00F40564" w:rsidRDefault="00F40564" w:rsidP="00D214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F09" w:rsidRPr="00A24CFE" w:rsidRDefault="00984F09">
    <w:pPr>
      <w:pStyle w:val="a3"/>
      <w:rPr>
        <w:rFonts w:ascii="Times New Roman" w:hAnsi="Times New Roman"/>
        <w:b/>
        <w:sz w:val="22"/>
        <w:szCs w:val="22"/>
      </w:rPr>
    </w:pPr>
    <w:r w:rsidRPr="00A24CFE">
      <w:rPr>
        <w:rFonts w:ascii="Times New Roman" w:hAnsi="Times New Roman"/>
        <w:b/>
        <w:sz w:val="22"/>
        <w:szCs w:val="22"/>
      </w:rPr>
      <w:t>СП (проект)</w:t>
    </w:r>
  </w:p>
  <w:p w:rsidR="00984F09" w:rsidRDefault="00984F09">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1690E"/>
    <w:multiLevelType w:val="hybridMultilevel"/>
    <w:tmpl w:val="C02CD2C6"/>
    <w:lvl w:ilvl="0" w:tplc="873EC40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E632583"/>
    <w:multiLevelType w:val="hybridMultilevel"/>
    <w:tmpl w:val="7A7C5BB4"/>
    <w:lvl w:ilvl="0" w:tplc="6D22447A">
      <w:start w:val="5"/>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8C488A"/>
    <w:multiLevelType w:val="hybridMultilevel"/>
    <w:tmpl w:val="52DE6278"/>
    <w:lvl w:ilvl="0" w:tplc="6D22447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444FE8"/>
    <w:multiLevelType w:val="hybridMultilevel"/>
    <w:tmpl w:val="9A6E0D06"/>
    <w:lvl w:ilvl="0" w:tplc="6D22447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376688"/>
    <w:multiLevelType w:val="hybridMultilevel"/>
    <w:tmpl w:val="819224C2"/>
    <w:lvl w:ilvl="0" w:tplc="A6D4BC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6975F61"/>
    <w:multiLevelType w:val="hybridMultilevel"/>
    <w:tmpl w:val="0D5825F4"/>
    <w:lvl w:ilvl="0" w:tplc="6D22447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652D57"/>
    <w:multiLevelType w:val="hybridMultilevel"/>
    <w:tmpl w:val="59569A68"/>
    <w:lvl w:ilvl="0" w:tplc="6D22447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E932A9"/>
    <w:multiLevelType w:val="hybridMultilevel"/>
    <w:tmpl w:val="5BB8318E"/>
    <w:lvl w:ilvl="0" w:tplc="6D22447A">
      <w:start w:val="5"/>
      <w:numFmt w:val="bullet"/>
      <w:lvlText w:val="–"/>
      <w:lvlJc w:val="left"/>
      <w:pPr>
        <w:ind w:left="3949" w:hanging="360"/>
      </w:pPr>
      <w:rPr>
        <w:rFonts w:ascii="Times New Roman" w:eastAsia="Times New Roman" w:hAnsi="Times New Roman" w:cs="Times New Roman" w:hint="default"/>
      </w:rPr>
    </w:lvl>
    <w:lvl w:ilvl="1" w:tplc="04190003" w:tentative="1">
      <w:start w:val="1"/>
      <w:numFmt w:val="bullet"/>
      <w:lvlText w:val="o"/>
      <w:lvlJc w:val="left"/>
      <w:pPr>
        <w:ind w:left="4669" w:hanging="360"/>
      </w:pPr>
      <w:rPr>
        <w:rFonts w:ascii="Courier New" w:hAnsi="Courier New" w:cs="Courier New" w:hint="default"/>
      </w:rPr>
    </w:lvl>
    <w:lvl w:ilvl="2" w:tplc="04190005" w:tentative="1">
      <w:start w:val="1"/>
      <w:numFmt w:val="bullet"/>
      <w:lvlText w:val=""/>
      <w:lvlJc w:val="left"/>
      <w:pPr>
        <w:ind w:left="5389" w:hanging="360"/>
      </w:pPr>
      <w:rPr>
        <w:rFonts w:ascii="Wingdings" w:hAnsi="Wingdings" w:hint="default"/>
      </w:rPr>
    </w:lvl>
    <w:lvl w:ilvl="3" w:tplc="04190001" w:tentative="1">
      <w:start w:val="1"/>
      <w:numFmt w:val="bullet"/>
      <w:lvlText w:val=""/>
      <w:lvlJc w:val="left"/>
      <w:pPr>
        <w:ind w:left="6109" w:hanging="360"/>
      </w:pPr>
      <w:rPr>
        <w:rFonts w:ascii="Symbol" w:hAnsi="Symbol" w:hint="default"/>
      </w:rPr>
    </w:lvl>
    <w:lvl w:ilvl="4" w:tplc="04190003" w:tentative="1">
      <w:start w:val="1"/>
      <w:numFmt w:val="bullet"/>
      <w:lvlText w:val="o"/>
      <w:lvlJc w:val="left"/>
      <w:pPr>
        <w:ind w:left="6829" w:hanging="360"/>
      </w:pPr>
      <w:rPr>
        <w:rFonts w:ascii="Courier New" w:hAnsi="Courier New" w:cs="Courier New" w:hint="default"/>
      </w:rPr>
    </w:lvl>
    <w:lvl w:ilvl="5" w:tplc="04190005" w:tentative="1">
      <w:start w:val="1"/>
      <w:numFmt w:val="bullet"/>
      <w:lvlText w:val=""/>
      <w:lvlJc w:val="left"/>
      <w:pPr>
        <w:ind w:left="7549" w:hanging="360"/>
      </w:pPr>
      <w:rPr>
        <w:rFonts w:ascii="Wingdings" w:hAnsi="Wingdings" w:hint="default"/>
      </w:rPr>
    </w:lvl>
    <w:lvl w:ilvl="6" w:tplc="04190001" w:tentative="1">
      <w:start w:val="1"/>
      <w:numFmt w:val="bullet"/>
      <w:lvlText w:val=""/>
      <w:lvlJc w:val="left"/>
      <w:pPr>
        <w:ind w:left="8269" w:hanging="360"/>
      </w:pPr>
      <w:rPr>
        <w:rFonts w:ascii="Symbol" w:hAnsi="Symbol" w:hint="default"/>
      </w:rPr>
    </w:lvl>
    <w:lvl w:ilvl="7" w:tplc="04190003" w:tentative="1">
      <w:start w:val="1"/>
      <w:numFmt w:val="bullet"/>
      <w:lvlText w:val="o"/>
      <w:lvlJc w:val="left"/>
      <w:pPr>
        <w:ind w:left="8989" w:hanging="360"/>
      </w:pPr>
      <w:rPr>
        <w:rFonts w:ascii="Courier New" w:hAnsi="Courier New" w:cs="Courier New" w:hint="default"/>
      </w:rPr>
    </w:lvl>
    <w:lvl w:ilvl="8" w:tplc="04190005" w:tentative="1">
      <w:start w:val="1"/>
      <w:numFmt w:val="bullet"/>
      <w:lvlText w:val=""/>
      <w:lvlJc w:val="left"/>
      <w:pPr>
        <w:ind w:left="9709" w:hanging="360"/>
      </w:pPr>
      <w:rPr>
        <w:rFonts w:ascii="Wingdings" w:hAnsi="Wingdings" w:hint="default"/>
      </w:rPr>
    </w:lvl>
  </w:abstractNum>
  <w:abstractNum w:abstractNumId="8">
    <w:nsid w:val="1B3A4167"/>
    <w:multiLevelType w:val="hybridMultilevel"/>
    <w:tmpl w:val="E26018C8"/>
    <w:lvl w:ilvl="0" w:tplc="56CEB3B0">
      <w:start w:val="1"/>
      <w:numFmt w:val="decimal"/>
      <w:lvlText w:val="11.%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1BFA75BB"/>
    <w:multiLevelType w:val="multilevel"/>
    <w:tmpl w:val="D506FC9A"/>
    <w:lvl w:ilvl="0">
      <w:start w:val="9"/>
      <w:numFmt w:val="decimal"/>
      <w:lvlText w:val="%1"/>
      <w:lvlJc w:val="left"/>
      <w:pPr>
        <w:ind w:left="600" w:hanging="600"/>
      </w:pPr>
      <w:rPr>
        <w:rFonts w:hint="default"/>
      </w:rPr>
    </w:lvl>
    <w:lvl w:ilvl="1">
      <w:start w:val="2"/>
      <w:numFmt w:val="decimal"/>
      <w:lvlText w:val="%1.%2"/>
      <w:lvlJc w:val="left"/>
      <w:pPr>
        <w:ind w:left="1179" w:hanging="600"/>
      </w:pPr>
      <w:rPr>
        <w:rFonts w:hint="default"/>
      </w:rPr>
    </w:lvl>
    <w:lvl w:ilvl="2">
      <w:start w:val="1"/>
      <w:numFmt w:val="decimal"/>
      <w:lvlText w:val="%1.%2.%3"/>
      <w:lvlJc w:val="left"/>
      <w:pPr>
        <w:ind w:left="1878" w:hanging="720"/>
      </w:pPr>
      <w:rPr>
        <w:rFonts w:hint="default"/>
      </w:rPr>
    </w:lvl>
    <w:lvl w:ilvl="3">
      <w:start w:val="1"/>
      <w:numFmt w:val="decimal"/>
      <w:lvlText w:val="%1.%2.%3.%4"/>
      <w:lvlJc w:val="left"/>
      <w:pPr>
        <w:ind w:left="2817" w:hanging="1080"/>
      </w:pPr>
      <w:rPr>
        <w:rFonts w:hint="default"/>
      </w:rPr>
    </w:lvl>
    <w:lvl w:ilvl="4">
      <w:start w:val="1"/>
      <w:numFmt w:val="decimal"/>
      <w:lvlText w:val="%1.%2.%3.%4.%5"/>
      <w:lvlJc w:val="left"/>
      <w:pPr>
        <w:ind w:left="3396" w:hanging="1080"/>
      </w:pPr>
      <w:rPr>
        <w:rFonts w:hint="default"/>
      </w:rPr>
    </w:lvl>
    <w:lvl w:ilvl="5">
      <w:start w:val="1"/>
      <w:numFmt w:val="decimal"/>
      <w:lvlText w:val="%1.%2.%3.%4.%5.%6"/>
      <w:lvlJc w:val="left"/>
      <w:pPr>
        <w:ind w:left="4335" w:hanging="1440"/>
      </w:pPr>
      <w:rPr>
        <w:rFonts w:hint="default"/>
      </w:rPr>
    </w:lvl>
    <w:lvl w:ilvl="6">
      <w:start w:val="1"/>
      <w:numFmt w:val="decimal"/>
      <w:lvlText w:val="%1.%2.%3.%4.%5.%6.%7"/>
      <w:lvlJc w:val="left"/>
      <w:pPr>
        <w:ind w:left="4914" w:hanging="1440"/>
      </w:pPr>
      <w:rPr>
        <w:rFonts w:hint="default"/>
      </w:rPr>
    </w:lvl>
    <w:lvl w:ilvl="7">
      <w:start w:val="1"/>
      <w:numFmt w:val="decimal"/>
      <w:lvlText w:val="%1.%2.%3.%4.%5.%6.%7.%8"/>
      <w:lvlJc w:val="left"/>
      <w:pPr>
        <w:ind w:left="5853" w:hanging="1800"/>
      </w:pPr>
      <w:rPr>
        <w:rFonts w:hint="default"/>
      </w:rPr>
    </w:lvl>
    <w:lvl w:ilvl="8">
      <w:start w:val="1"/>
      <w:numFmt w:val="decimal"/>
      <w:lvlText w:val="%1.%2.%3.%4.%5.%6.%7.%8.%9"/>
      <w:lvlJc w:val="left"/>
      <w:pPr>
        <w:ind w:left="6792" w:hanging="2160"/>
      </w:pPr>
      <w:rPr>
        <w:rFonts w:hint="default"/>
      </w:rPr>
    </w:lvl>
  </w:abstractNum>
  <w:abstractNum w:abstractNumId="10">
    <w:nsid w:val="1FDB5CFC"/>
    <w:multiLevelType w:val="hybridMultilevel"/>
    <w:tmpl w:val="B5AE438C"/>
    <w:lvl w:ilvl="0" w:tplc="04190001">
      <w:start w:val="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21443F"/>
    <w:multiLevelType w:val="multilevel"/>
    <w:tmpl w:val="D6343D92"/>
    <w:lvl w:ilvl="0">
      <w:start w:val="10"/>
      <w:numFmt w:val="decimal"/>
      <w:lvlText w:val="%1."/>
      <w:lvlJc w:val="left"/>
      <w:pPr>
        <w:ind w:left="1020" w:hanging="1020"/>
      </w:pPr>
      <w:rPr>
        <w:rFonts w:hint="default"/>
      </w:rPr>
    </w:lvl>
    <w:lvl w:ilvl="1">
      <w:start w:val="4"/>
      <w:numFmt w:val="decimal"/>
      <w:lvlText w:val="%1.%2."/>
      <w:lvlJc w:val="left"/>
      <w:pPr>
        <w:ind w:left="1360" w:hanging="1020"/>
      </w:pPr>
      <w:rPr>
        <w:rFonts w:hint="default"/>
      </w:rPr>
    </w:lvl>
    <w:lvl w:ilvl="2">
      <w:start w:val="3"/>
      <w:numFmt w:val="decimal"/>
      <w:lvlText w:val="%1.%2.%3."/>
      <w:lvlJc w:val="left"/>
      <w:pPr>
        <w:ind w:left="1700" w:hanging="1020"/>
      </w:pPr>
      <w:rPr>
        <w:rFonts w:hint="default"/>
      </w:rPr>
    </w:lvl>
    <w:lvl w:ilvl="3">
      <w:start w:val="1"/>
      <w:numFmt w:val="decimal"/>
      <w:lvlText w:val="%1.%2.%3.%4."/>
      <w:lvlJc w:val="left"/>
      <w:pPr>
        <w:ind w:left="2100" w:hanging="108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840" w:hanging="180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880" w:hanging="2160"/>
      </w:pPr>
      <w:rPr>
        <w:rFonts w:hint="default"/>
      </w:rPr>
    </w:lvl>
  </w:abstractNum>
  <w:abstractNum w:abstractNumId="12">
    <w:nsid w:val="29794E9E"/>
    <w:multiLevelType w:val="hybridMultilevel"/>
    <w:tmpl w:val="1590BA2E"/>
    <w:lvl w:ilvl="0" w:tplc="6D22447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DCF2A14"/>
    <w:multiLevelType w:val="hybridMultilevel"/>
    <w:tmpl w:val="1E6A08B8"/>
    <w:lvl w:ilvl="0" w:tplc="6D22447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C907C6"/>
    <w:multiLevelType w:val="multilevel"/>
    <w:tmpl w:val="A9B87C18"/>
    <w:lvl w:ilvl="0">
      <w:start w:val="10"/>
      <w:numFmt w:val="decimal"/>
      <w:lvlText w:val="%1."/>
      <w:lvlJc w:val="left"/>
      <w:pPr>
        <w:ind w:left="810" w:hanging="810"/>
      </w:pPr>
      <w:rPr>
        <w:rFonts w:hint="default"/>
      </w:rPr>
    </w:lvl>
    <w:lvl w:ilvl="1">
      <w:start w:val="4"/>
      <w:numFmt w:val="decimal"/>
      <w:lvlText w:val="%1.%2."/>
      <w:lvlJc w:val="left"/>
      <w:pPr>
        <w:ind w:left="990" w:hanging="810"/>
      </w:pPr>
      <w:rPr>
        <w:rFonts w:hint="default"/>
      </w:rPr>
    </w:lvl>
    <w:lvl w:ilvl="2">
      <w:start w:val="2"/>
      <w:numFmt w:val="decimal"/>
      <w:lvlText w:val="%1.%2.%3."/>
      <w:lvlJc w:val="left"/>
      <w:pPr>
        <w:ind w:left="1170" w:hanging="81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5">
    <w:nsid w:val="327A27E3"/>
    <w:multiLevelType w:val="hybridMultilevel"/>
    <w:tmpl w:val="F94EAC0E"/>
    <w:lvl w:ilvl="0" w:tplc="A21A65DE">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F70187"/>
    <w:multiLevelType w:val="hybridMultilevel"/>
    <w:tmpl w:val="AE74107E"/>
    <w:lvl w:ilvl="0" w:tplc="A6D4BC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2A0B95"/>
    <w:multiLevelType w:val="hybridMultilevel"/>
    <w:tmpl w:val="09B0EC62"/>
    <w:lvl w:ilvl="0" w:tplc="A6D4BC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3776D8"/>
    <w:multiLevelType w:val="hybridMultilevel"/>
    <w:tmpl w:val="39E42B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FA15EF"/>
    <w:multiLevelType w:val="multilevel"/>
    <w:tmpl w:val="59D83B54"/>
    <w:lvl w:ilvl="0">
      <w:start w:val="3"/>
      <w:numFmt w:val="decimal"/>
      <w:lvlText w:val="%1"/>
      <w:lvlJc w:val="left"/>
      <w:pPr>
        <w:ind w:left="1069" w:hanging="360"/>
      </w:pPr>
      <w:rPr>
        <w:rFonts w:hint="default"/>
      </w:rPr>
    </w:lvl>
    <w:lvl w:ilvl="1">
      <w:start w:val="30"/>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nsid w:val="481A504F"/>
    <w:multiLevelType w:val="hybridMultilevel"/>
    <w:tmpl w:val="4D60D3B2"/>
    <w:lvl w:ilvl="0" w:tplc="6D22447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AEB6F88"/>
    <w:multiLevelType w:val="hybridMultilevel"/>
    <w:tmpl w:val="9A7AB362"/>
    <w:lvl w:ilvl="0" w:tplc="386C0C40">
      <w:start w:val="1"/>
      <w:numFmt w:val="decimal"/>
      <w:lvlText w:val="%1"/>
      <w:lvlJc w:val="left"/>
      <w:pPr>
        <w:tabs>
          <w:tab w:val="num" w:pos="720"/>
        </w:tabs>
        <w:ind w:left="720" w:hanging="360"/>
      </w:pPr>
      <w:rPr>
        <w:rFonts w:cs="Times New Roman" w:hint="default"/>
      </w:rPr>
    </w:lvl>
    <w:lvl w:ilvl="1" w:tplc="3BD81A10">
      <w:numFmt w:val="none"/>
      <w:lvlText w:val=""/>
      <w:lvlJc w:val="left"/>
      <w:pPr>
        <w:tabs>
          <w:tab w:val="num" w:pos="360"/>
        </w:tabs>
      </w:pPr>
      <w:rPr>
        <w:rFonts w:cs="Times New Roman"/>
      </w:rPr>
    </w:lvl>
    <w:lvl w:ilvl="2" w:tplc="1B6AFE20">
      <w:numFmt w:val="none"/>
      <w:lvlText w:val=""/>
      <w:lvlJc w:val="left"/>
      <w:pPr>
        <w:tabs>
          <w:tab w:val="num" w:pos="360"/>
        </w:tabs>
      </w:pPr>
      <w:rPr>
        <w:rFonts w:cs="Times New Roman"/>
      </w:rPr>
    </w:lvl>
    <w:lvl w:ilvl="3" w:tplc="D49A9AC8">
      <w:numFmt w:val="none"/>
      <w:lvlText w:val=""/>
      <w:lvlJc w:val="left"/>
      <w:pPr>
        <w:tabs>
          <w:tab w:val="num" w:pos="360"/>
        </w:tabs>
      </w:pPr>
      <w:rPr>
        <w:rFonts w:cs="Times New Roman"/>
      </w:rPr>
    </w:lvl>
    <w:lvl w:ilvl="4" w:tplc="597A28A4">
      <w:numFmt w:val="none"/>
      <w:lvlText w:val=""/>
      <w:lvlJc w:val="left"/>
      <w:pPr>
        <w:tabs>
          <w:tab w:val="num" w:pos="360"/>
        </w:tabs>
      </w:pPr>
      <w:rPr>
        <w:rFonts w:cs="Times New Roman"/>
      </w:rPr>
    </w:lvl>
    <w:lvl w:ilvl="5" w:tplc="A5AADF80">
      <w:numFmt w:val="none"/>
      <w:lvlText w:val=""/>
      <w:lvlJc w:val="left"/>
      <w:pPr>
        <w:tabs>
          <w:tab w:val="num" w:pos="360"/>
        </w:tabs>
      </w:pPr>
      <w:rPr>
        <w:rFonts w:cs="Times New Roman"/>
      </w:rPr>
    </w:lvl>
    <w:lvl w:ilvl="6" w:tplc="E490264C">
      <w:numFmt w:val="none"/>
      <w:lvlText w:val=""/>
      <w:lvlJc w:val="left"/>
      <w:pPr>
        <w:tabs>
          <w:tab w:val="num" w:pos="360"/>
        </w:tabs>
      </w:pPr>
      <w:rPr>
        <w:rFonts w:cs="Times New Roman"/>
      </w:rPr>
    </w:lvl>
    <w:lvl w:ilvl="7" w:tplc="ABB84F42">
      <w:numFmt w:val="none"/>
      <w:lvlText w:val=""/>
      <w:lvlJc w:val="left"/>
      <w:pPr>
        <w:tabs>
          <w:tab w:val="num" w:pos="360"/>
        </w:tabs>
      </w:pPr>
      <w:rPr>
        <w:rFonts w:cs="Times New Roman"/>
      </w:rPr>
    </w:lvl>
    <w:lvl w:ilvl="8" w:tplc="F3640494">
      <w:numFmt w:val="none"/>
      <w:lvlText w:val=""/>
      <w:lvlJc w:val="left"/>
      <w:pPr>
        <w:tabs>
          <w:tab w:val="num" w:pos="360"/>
        </w:tabs>
      </w:pPr>
      <w:rPr>
        <w:rFonts w:cs="Times New Roman"/>
      </w:rPr>
    </w:lvl>
  </w:abstractNum>
  <w:abstractNum w:abstractNumId="22">
    <w:nsid w:val="4D4F1337"/>
    <w:multiLevelType w:val="hybridMultilevel"/>
    <w:tmpl w:val="9C26F462"/>
    <w:lvl w:ilvl="0" w:tplc="6D22447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492B90"/>
    <w:multiLevelType w:val="multilevel"/>
    <w:tmpl w:val="FD101838"/>
    <w:lvl w:ilvl="0">
      <w:start w:val="10"/>
      <w:numFmt w:val="decimal"/>
      <w:lvlText w:val="%1"/>
      <w:lvlJc w:val="left"/>
      <w:pPr>
        <w:ind w:left="960" w:hanging="960"/>
      </w:pPr>
      <w:rPr>
        <w:rFonts w:hint="default"/>
      </w:rPr>
    </w:lvl>
    <w:lvl w:ilvl="1">
      <w:start w:val="4"/>
      <w:numFmt w:val="decimal"/>
      <w:lvlText w:val="%1.%2"/>
      <w:lvlJc w:val="left"/>
      <w:pPr>
        <w:ind w:left="1080" w:hanging="960"/>
      </w:pPr>
      <w:rPr>
        <w:rFonts w:hint="default"/>
      </w:rPr>
    </w:lvl>
    <w:lvl w:ilvl="2">
      <w:start w:val="3"/>
      <w:numFmt w:val="decimal"/>
      <w:lvlText w:val="%1.%2.%3"/>
      <w:lvlJc w:val="left"/>
      <w:pPr>
        <w:ind w:left="1200" w:hanging="960"/>
      </w:pPr>
      <w:rPr>
        <w:rFonts w:hint="default"/>
      </w:rPr>
    </w:lvl>
    <w:lvl w:ilvl="3">
      <w:start w:val="2"/>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24">
    <w:nsid w:val="56DC6BAD"/>
    <w:multiLevelType w:val="hybridMultilevel"/>
    <w:tmpl w:val="F07ECE7C"/>
    <w:lvl w:ilvl="0" w:tplc="6D22447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AFA68F0"/>
    <w:multiLevelType w:val="hybridMultilevel"/>
    <w:tmpl w:val="3C2E0A88"/>
    <w:lvl w:ilvl="0" w:tplc="873EC40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616409B2"/>
    <w:multiLevelType w:val="hybridMultilevel"/>
    <w:tmpl w:val="2CD695A2"/>
    <w:lvl w:ilvl="0" w:tplc="873EC40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63323566"/>
    <w:multiLevelType w:val="multilevel"/>
    <w:tmpl w:val="85A6995E"/>
    <w:lvl w:ilvl="0">
      <w:start w:val="10"/>
      <w:numFmt w:val="decimal"/>
      <w:lvlText w:val="%1."/>
      <w:lvlJc w:val="left"/>
      <w:pPr>
        <w:ind w:left="1020" w:hanging="1020"/>
      </w:pPr>
      <w:rPr>
        <w:rFonts w:hint="default"/>
      </w:rPr>
    </w:lvl>
    <w:lvl w:ilvl="1">
      <w:start w:val="4"/>
      <w:numFmt w:val="decimal"/>
      <w:lvlText w:val="%1.%2."/>
      <w:lvlJc w:val="left"/>
      <w:pPr>
        <w:ind w:left="1140" w:hanging="1020"/>
      </w:pPr>
      <w:rPr>
        <w:rFonts w:hint="default"/>
      </w:rPr>
    </w:lvl>
    <w:lvl w:ilvl="2">
      <w:start w:val="2"/>
      <w:numFmt w:val="decimal"/>
      <w:lvlText w:val="%1.%2.%3."/>
      <w:lvlJc w:val="left"/>
      <w:pPr>
        <w:ind w:left="1260" w:hanging="1020"/>
      </w:pPr>
      <w:rPr>
        <w:rFonts w:hint="default"/>
      </w:rPr>
    </w:lvl>
    <w:lvl w:ilvl="3">
      <w:start w:val="2"/>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520" w:hanging="180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28">
    <w:nsid w:val="6A132EEB"/>
    <w:multiLevelType w:val="hybridMultilevel"/>
    <w:tmpl w:val="63A2A88E"/>
    <w:lvl w:ilvl="0" w:tplc="25DA8E3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9">
    <w:nsid w:val="6E3F3EF6"/>
    <w:multiLevelType w:val="hybridMultilevel"/>
    <w:tmpl w:val="671897B6"/>
    <w:lvl w:ilvl="0" w:tplc="56A2FAA2">
      <w:start w:val="1"/>
      <w:numFmt w:val="decimal"/>
      <w:lvlText w:val="%1."/>
      <w:lvlJc w:val="left"/>
      <w:pPr>
        <w:ind w:left="6456" w:hanging="360"/>
      </w:pPr>
      <w:rPr>
        <w:rFonts w:hint="default"/>
      </w:rPr>
    </w:lvl>
    <w:lvl w:ilvl="1" w:tplc="04190019" w:tentative="1">
      <w:start w:val="1"/>
      <w:numFmt w:val="lowerLetter"/>
      <w:lvlText w:val="%2."/>
      <w:lvlJc w:val="left"/>
      <w:pPr>
        <w:ind w:left="-545" w:hanging="360"/>
      </w:pPr>
    </w:lvl>
    <w:lvl w:ilvl="2" w:tplc="0419001B" w:tentative="1">
      <w:start w:val="1"/>
      <w:numFmt w:val="lowerRoman"/>
      <w:lvlText w:val="%3."/>
      <w:lvlJc w:val="right"/>
      <w:pPr>
        <w:ind w:left="175" w:hanging="180"/>
      </w:pPr>
    </w:lvl>
    <w:lvl w:ilvl="3" w:tplc="0419000F" w:tentative="1">
      <w:start w:val="1"/>
      <w:numFmt w:val="decimal"/>
      <w:lvlText w:val="%4."/>
      <w:lvlJc w:val="left"/>
      <w:pPr>
        <w:ind w:left="895" w:hanging="360"/>
      </w:pPr>
    </w:lvl>
    <w:lvl w:ilvl="4" w:tplc="04190019" w:tentative="1">
      <w:start w:val="1"/>
      <w:numFmt w:val="lowerLetter"/>
      <w:lvlText w:val="%5."/>
      <w:lvlJc w:val="left"/>
      <w:pPr>
        <w:ind w:left="1615" w:hanging="360"/>
      </w:pPr>
    </w:lvl>
    <w:lvl w:ilvl="5" w:tplc="0419001B" w:tentative="1">
      <w:start w:val="1"/>
      <w:numFmt w:val="lowerRoman"/>
      <w:lvlText w:val="%6."/>
      <w:lvlJc w:val="right"/>
      <w:pPr>
        <w:ind w:left="2335" w:hanging="180"/>
      </w:pPr>
    </w:lvl>
    <w:lvl w:ilvl="6" w:tplc="0419000F" w:tentative="1">
      <w:start w:val="1"/>
      <w:numFmt w:val="decimal"/>
      <w:lvlText w:val="%7."/>
      <w:lvlJc w:val="left"/>
      <w:pPr>
        <w:ind w:left="3055" w:hanging="360"/>
      </w:pPr>
    </w:lvl>
    <w:lvl w:ilvl="7" w:tplc="04190019" w:tentative="1">
      <w:start w:val="1"/>
      <w:numFmt w:val="lowerLetter"/>
      <w:lvlText w:val="%8."/>
      <w:lvlJc w:val="left"/>
      <w:pPr>
        <w:ind w:left="3775" w:hanging="360"/>
      </w:pPr>
    </w:lvl>
    <w:lvl w:ilvl="8" w:tplc="0419001B" w:tentative="1">
      <w:start w:val="1"/>
      <w:numFmt w:val="lowerRoman"/>
      <w:lvlText w:val="%9."/>
      <w:lvlJc w:val="right"/>
      <w:pPr>
        <w:ind w:left="4495" w:hanging="180"/>
      </w:pPr>
    </w:lvl>
  </w:abstractNum>
  <w:abstractNum w:abstractNumId="30">
    <w:nsid w:val="701222BB"/>
    <w:multiLevelType w:val="hybridMultilevel"/>
    <w:tmpl w:val="53BE0FBE"/>
    <w:lvl w:ilvl="0" w:tplc="25DA8E34">
      <w:start w:val="1"/>
      <w:numFmt w:val="bullet"/>
      <w:lvlText w:val=""/>
      <w:lvlJc w:val="left"/>
      <w:pPr>
        <w:ind w:left="720" w:hanging="360"/>
      </w:pPr>
      <w:rPr>
        <w:rFonts w:ascii="Symbol" w:hAnsi="Symbol" w:hint="default"/>
      </w:rPr>
    </w:lvl>
    <w:lvl w:ilvl="1" w:tplc="25DA8E3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2BD0253"/>
    <w:multiLevelType w:val="multilevel"/>
    <w:tmpl w:val="06CC3228"/>
    <w:lvl w:ilvl="0">
      <w:start w:val="1"/>
      <w:numFmt w:val="decimal"/>
      <w:lvlText w:val="%1."/>
      <w:lvlJc w:val="left"/>
      <w:pPr>
        <w:ind w:left="1400" w:hanging="360"/>
      </w:pPr>
    </w:lvl>
    <w:lvl w:ilvl="1">
      <w:start w:val="4"/>
      <w:numFmt w:val="decimal"/>
      <w:isLgl/>
      <w:lvlText w:val="%1.%2"/>
      <w:lvlJc w:val="left"/>
      <w:pPr>
        <w:ind w:left="2195" w:hanging="1155"/>
      </w:pPr>
      <w:rPr>
        <w:rFonts w:hint="default"/>
      </w:rPr>
    </w:lvl>
    <w:lvl w:ilvl="2">
      <w:start w:val="1"/>
      <w:numFmt w:val="decimal"/>
      <w:isLgl/>
      <w:lvlText w:val="%1.%2.%3"/>
      <w:lvlJc w:val="left"/>
      <w:pPr>
        <w:ind w:left="2195" w:hanging="1155"/>
      </w:pPr>
      <w:rPr>
        <w:rFonts w:hint="default"/>
      </w:rPr>
    </w:lvl>
    <w:lvl w:ilvl="3">
      <w:start w:val="1"/>
      <w:numFmt w:val="decimal"/>
      <w:isLgl/>
      <w:lvlText w:val="%1.%2.%3.%4"/>
      <w:lvlJc w:val="left"/>
      <w:pPr>
        <w:ind w:left="2195" w:hanging="1155"/>
      </w:pPr>
      <w:rPr>
        <w:rFonts w:hint="default"/>
      </w:rPr>
    </w:lvl>
    <w:lvl w:ilvl="4">
      <w:start w:val="1"/>
      <w:numFmt w:val="decimal"/>
      <w:isLgl/>
      <w:lvlText w:val="%1.%2.%3.%4.%5"/>
      <w:lvlJc w:val="left"/>
      <w:pPr>
        <w:ind w:left="2195" w:hanging="1155"/>
      </w:pPr>
      <w:rPr>
        <w:rFonts w:hint="default"/>
      </w:rPr>
    </w:lvl>
    <w:lvl w:ilvl="5">
      <w:start w:val="1"/>
      <w:numFmt w:val="decimal"/>
      <w:isLgl/>
      <w:lvlText w:val="%1.%2.%3.%4.%5.%6"/>
      <w:lvlJc w:val="left"/>
      <w:pPr>
        <w:ind w:left="2195" w:hanging="1155"/>
      </w:pPr>
      <w:rPr>
        <w:rFonts w:hint="default"/>
      </w:rPr>
    </w:lvl>
    <w:lvl w:ilvl="6">
      <w:start w:val="1"/>
      <w:numFmt w:val="decimal"/>
      <w:isLgl/>
      <w:lvlText w:val="%1.%2.%3.%4.%5.%6.%7"/>
      <w:lvlJc w:val="left"/>
      <w:pPr>
        <w:ind w:left="2480" w:hanging="1440"/>
      </w:pPr>
      <w:rPr>
        <w:rFonts w:hint="default"/>
      </w:rPr>
    </w:lvl>
    <w:lvl w:ilvl="7">
      <w:start w:val="1"/>
      <w:numFmt w:val="decimal"/>
      <w:isLgl/>
      <w:lvlText w:val="%1.%2.%3.%4.%5.%6.%7.%8"/>
      <w:lvlJc w:val="left"/>
      <w:pPr>
        <w:ind w:left="2480" w:hanging="1440"/>
      </w:pPr>
      <w:rPr>
        <w:rFonts w:hint="default"/>
      </w:rPr>
    </w:lvl>
    <w:lvl w:ilvl="8">
      <w:start w:val="1"/>
      <w:numFmt w:val="decimal"/>
      <w:isLgl/>
      <w:lvlText w:val="%1.%2.%3.%4.%5.%6.%7.%8.%9"/>
      <w:lvlJc w:val="left"/>
      <w:pPr>
        <w:ind w:left="2840" w:hanging="1800"/>
      </w:pPr>
      <w:rPr>
        <w:rFonts w:hint="default"/>
      </w:rPr>
    </w:lvl>
  </w:abstractNum>
  <w:abstractNum w:abstractNumId="32">
    <w:nsid w:val="75D0009E"/>
    <w:multiLevelType w:val="hybridMultilevel"/>
    <w:tmpl w:val="AA26078E"/>
    <w:lvl w:ilvl="0" w:tplc="25DA8E34">
      <w:start w:val="1"/>
      <w:numFmt w:val="bullet"/>
      <w:lvlText w:val=""/>
      <w:lvlJc w:val="left"/>
      <w:pPr>
        <w:ind w:left="1354" w:hanging="360"/>
      </w:pPr>
      <w:rPr>
        <w:rFonts w:ascii="Symbol" w:hAnsi="Symbol" w:hint="default"/>
      </w:rPr>
    </w:lvl>
    <w:lvl w:ilvl="1" w:tplc="04190003" w:tentative="1">
      <w:start w:val="1"/>
      <w:numFmt w:val="bullet"/>
      <w:lvlText w:val="o"/>
      <w:lvlJc w:val="left"/>
      <w:pPr>
        <w:ind w:left="2074" w:hanging="360"/>
      </w:pPr>
      <w:rPr>
        <w:rFonts w:ascii="Courier New" w:hAnsi="Courier New" w:cs="Courier New" w:hint="default"/>
      </w:rPr>
    </w:lvl>
    <w:lvl w:ilvl="2" w:tplc="04190005" w:tentative="1">
      <w:start w:val="1"/>
      <w:numFmt w:val="bullet"/>
      <w:lvlText w:val=""/>
      <w:lvlJc w:val="left"/>
      <w:pPr>
        <w:ind w:left="2794" w:hanging="360"/>
      </w:pPr>
      <w:rPr>
        <w:rFonts w:ascii="Wingdings" w:hAnsi="Wingdings" w:hint="default"/>
      </w:rPr>
    </w:lvl>
    <w:lvl w:ilvl="3" w:tplc="04190001" w:tentative="1">
      <w:start w:val="1"/>
      <w:numFmt w:val="bullet"/>
      <w:lvlText w:val=""/>
      <w:lvlJc w:val="left"/>
      <w:pPr>
        <w:ind w:left="3514" w:hanging="360"/>
      </w:pPr>
      <w:rPr>
        <w:rFonts w:ascii="Symbol" w:hAnsi="Symbol" w:hint="default"/>
      </w:rPr>
    </w:lvl>
    <w:lvl w:ilvl="4" w:tplc="04190003" w:tentative="1">
      <w:start w:val="1"/>
      <w:numFmt w:val="bullet"/>
      <w:lvlText w:val="o"/>
      <w:lvlJc w:val="left"/>
      <w:pPr>
        <w:ind w:left="4234" w:hanging="360"/>
      </w:pPr>
      <w:rPr>
        <w:rFonts w:ascii="Courier New" w:hAnsi="Courier New" w:cs="Courier New" w:hint="default"/>
      </w:rPr>
    </w:lvl>
    <w:lvl w:ilvl="5" w:tplc="04190005" w:tentative="1">
      <w:start w:val="1"/>
      <w:numFmt w:val="bullet"/>
      <w:lvlText w:val=""/>
      <w:lvlJc w:val="left"/>
      <w:pPr>
        <w:ind w:left="4954" w:hanging="360"/>
      </w:pPr>
      <w:rPr>
        <w:rFonts w:ascii="Wingdings" w:hAnsi="Wingdings" w:hint="default"/>
      </w:rPr>
    </w:lvl>
    <w:lvl w:ilvl="6" w:tplc="04190001" w:tentative="1">
      <w:start w:val="1"/>
      <w:numFmt w:val="bullet"/>
      <w:lvlText w:val=""/>
      <w:lvlJc w:val="left"/>
      <w:pPr>
        <w:ind w:left="5674" w:hanging="360"/>
      </w:pPr>
      <w:rPr>
        <w:rFonts w:ascii="Symbol" w:hAnsi="Symbol" w:hint="default"/>
      </w:rPr>
    </w:lvl>
    <w:lvl w:ilvl="7" w:tplc="04190003" w:tentative="1">
      <w:start w:val="1"/>
      <w:numFmt w:val="bullet"/>
      <w:lvlText w:val="o"/>
      <w:lvlJc w:val="left"/>
      <w:pPr>
        <w:ind w:left="6394" w:hanging="360"/>
      </w:pPr>
      <w:rPr>
        <w:rFonts w:ascii="Courier New" w:hAnsi="Courier New" w:cs="Courier New" w:hint="default"/>
      </w:rPr>
    </w:lvl>
    <w:lvl w:ilvl="8" w:tplc="04190005" w:tentative="1">
      <w:start w:val="1"/>
      <w:numFmt w:val="bullet"/>
      <w:lvlText w:val=""/>
      <w:lvlJc w:val="left"/>
      <w:pPr>
        <w:ind w:left="7114" w:hanging="360"/>
      </w:pPr>
      <w:rPr>
        <w:rFonts w:ascii="Wingdings" w:hAnsi="Wingdings" w:hint="default"/>
      </w:rPr>
    </w:lvl>
  </w:abstractNum>
  <w:abstractNum w:abstractNumId="33">
    <w:nsid w:val="77C510A6"/>
    <w:multiLevelType w:val="hybridMultilevel"/>
    <w:tmpl w:val="D80496B2"/>
    <w:lvl w:ilvl="0" w:tplc="873EC40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7AB24D34"/>
    <w:multiLevelType w:val="hybridMultilevel"/>
    <w:tmpl w:val="8042F5D2"/>
    <w:lvl w:ilvl="0" w:tplc="A5C891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B88682C"/>
    <w:multiLevelType w:val="hybridMultilevel"/>
    <w:tmpl w:val="5DE480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7DF44F97"/>
    <w:multiLevelType w:val="hybridMultilevel"/>
    <w:tmpl w:val="534AD6C4"/>
    <w:lvl w:ilvl="0" w:tplc="25DA8E34">
      <w:start w:val="1"/>
      <w:numFmt w:val="bullet"/>
      <w:lvlText w:val=""/>
      <w:lvlJc w:val="left"/>
      <w:pPr>
        <w:ind w:left="1637"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num w:numId="1">
    <w:abstractNumId w:val="9"/>
  </w:num>
  <w:num w:numId="2">
    <w:abstractNumId w:val="31"/>
  </w:num>
  <w:num w:numId="3">
    <w:abstractNumId w:val="19"/>
  </w:num>
  <w:num w:numId="4">
    <w:abstractNumId w:val="29"/>
  </w:num>
  <w:num w:numId="5">
    <w:abstractNumId w:val="36"/>
  </w:num>
  <w:num w:numId="6">
    <w:abstractNumId w:val="28"/>
  </w:num>
  <w:num w:numId="7">
    <w:abstractNumId w:val="32"/>
  </w:num>
  <w:num w:numId="8">
    <w:abstractNumId w:val="8"/>
  </w:num>
  <w:num w:numId="9">
    <w:abstractNumId w:val="30"/>
  </w:num>
  <w:num w:numId="10">
    <w:abstractNumId w:val="24"/>
  </w:num>
  <w:num w:numId="11">
    <w:abstractNumId w:val="16"/>
  </w:num>
  <w:num w:numId="12">
    <w:abstractNumId w:val="4"/>
  </w:num>
  <w:num w:numId="13">
    <w:abstractNumId w:val="22"/>
  </w:num>
  <w:num w:numId="14">
    <w:abstractNumId w:val="12"/>
  </w:num>
  <w:num w:numId="15">
    <w:abstractNumId w:val="17"/>
  </w:num>
  <w:num w:numId="16">
    <w:abstractNumId w:val="3"/>
  </w:num>
  <w:num w:numId="17">
    <w:abstractNumId w:val="5"/>
  </w:num>
  <w:num w:numId="18">
    <w:abstractNumId w:val="20"/>
  </w:num>
  <w:num w:numId="19">
    <w:abstractNumId w:val="2"/>
  </w:num>
  <w:num w:numId="20">
    <w:abstractNumId w:val="13"/>
  </w:num>
  <w:num w:numId="21">
    <w:abstractNumId w:val="6"/>
  </w:num>
  <w:num w:numId="22">
    <w:abstractNumId w:val="18"/>
  </w:num>
  <w:num w:numId="23">
    <w:abstractNumId w:val="7"/>
  </w:num>
  <w:num w:numId="24">
    <w:abstractNumId w:val="14"/>
  </w:num>
  <w:num w:numId="25">
    <w:abstractNumId w:val="27"/>
  </w:num>
  <w:num w:numId="26">
    <w:abstractNumId w:val="11"/>
  </w:num>
  <w:num w:numId="27">
    <w:abstractNumId w:val="23"/>
  </w:num>
  <w:num w:numId="28">
    <w:abstractNumId w:val="21"/>
  </w:num>
  <w:num w:numId="2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34"/>
  </w:num>
  <w:num w:numId="35">
    <w:abstractNumId w:val="0"/>
  </w:num>
  <w:num w:numId="36">
    <w:abstractNumId w:val="35"/>
  </w:num>
  <w:num w:numId="37">
    <w:abstractNumId w:val="1"/>
  </w:num>
  <w:num w:numId="38">
    <w:abstractNumId w:val="1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90"/>
  <w:drawingGridVerticalSpacing w:val="120"/>
  <w:displayHorizontalDrawingGridEvery w:val="2"/>
  <w:displayVerticalDrawingGridEvery w:val="0"/>
  <w:characterSpacingControl w:val="doNotCompress"/>
  <w:hdrShapeDefaults>
    <o:shapedefaults v:ext="edit" spidmax="105474">
      <o:colormenu v:ext="edit" strokecolor="none"/>
    </o:shapedefaults>
  </w:hdrShapeDefaults>
  <w:footnotePr>
    <w:footnote w:id="-1"/>
    <w:footnote w:id="0"/>
  </w:footnotePr>
  <w:endnotePr>
    <w:numFmt w:val="decimal"/>
    <w:endnote w:id="-1"/>
    <w:endnote w:id="0"/>
  </w:endnotePr>
  <w:compat>
    <w:spaceForUL/>
    <w:balanceSingleByteDoubleByteWidth/>
    <w:doNotLeaveBackslashAlone/>
    <w:ulTrailSpace/>
    <w:doNotExpandShiftReturn/>
  </w:compat>
  <w:rsids>
    <w:rsidRoot w:val="00A3021F"/>
    <w:rsid w:val="0000014C"/>
    <w:rsid w:val="000003FF"/>
    <w:rsid w:val="0000044B"/>
    <w:rsid w:val="00000AEC"/>
    <w:rsid w:val="00000D2C"/>
    <w:rsid w:val="00000EEC"/>
    <w:rsid w:val="000017B2"/>
    <w:rsid w:val="00001A90"/>
    <w:rsid w:val="00002063"/>
    <w:rsid w:val="00002D11"/>
    <w:rsid w:val="00002D3E"/>
    <w:rsid w:val="00002EFB"/>
    <w:rsid w:val="00002F22"/>
    <w:rsid w:val="0000338A"/>
    <w:rsid w:val="0000380B"/>
    <w:rsid w:val="00003843"/>
    <w:rsid w:val="0000389F"/>
    <w:rsid w:val="00003B19"/>
    <w:rsid w:val="00003C10"/>
    <w:rsid w:val="00003F6D"/>
    <w:rsid w:val="00004D52"/>
    <w:rsid w:val="000051CE"/>
    <w:rsid w:val="00006150"/>
    <w:rsid w:val="00006FD1"/>
    <w:rsid w:val="00007088"/>
    <w:rsid w:val="000079B7"/>
    <w:rsid w:val="00007D80"/>
    <w:rsid w:val="00007E39"/>
    <w:rsid w:val="000100E3"/>
    <w:rsid w:val="000115E6"/>
    <w:rsid w:val="000123B1"/>
    <w:rsid w:val="00012689"/>
    <w:rsid w:val="00012851"/>
    <w:rsid w:val="0001321D"/>
    <w:rsid w:val="00015EE0"/>
    <w:rsid w:val="000162C8"/>
    <w:rsid w:val="0001643B"/>
    <w:rsid w:val="00016FCB"/>
    <w:rsid w:val="000176CD"/>
    <w:rsid w:val="00017D2C"/>
    <w:rsid w:val="000204B9"/>
    <w:rsid w:val="00021A10"/>
    <w:rsid w:val="00021CB5"/>
    <w:rsid w:val="0002212A"/>
    <w:rsid w:val="00022CE7"/>
    <w:rsid w:val="00023A82"/>
    <w:rsid w:val="00023F9B"/>
    <w:rsid w:val="00024017"/>
    <w:rsid w:val="00024BBD"/>
    <w:rsid w:val="00024F9A"/>
    <w:rsid w:val="00025890"/>
    <w:rsid w:val="00025ED7"/>
    <w:rsid w:val="00026F0A"/>
    <w:rsid w:val="00030676"/>
    <w:rsid w:val="00030F02"/>
    <w:rsid w:val="00030F4A"/>
    <w:rsid w:val="000316BB"/>
    <w:rsid w:val="000340D3"/>
    <w:rsid w:val="00034D5C"/>
    <w:rsid w:val="00035507"/>
    <w:rsid w:val="00035ACE"/>
    <w:rsid w:val="00036143"/>
    <w:rsid w:val="0003685F"/>
    <w:rsid w:val="00036F2C"/>
    <w:rsid w:val="00037498"/>
    <w:rsid w:val="0003768E"/>
    <w:rsid w:val="0004103F"/>
    <w:rsid w:val="00041179"/>
    <w:rsid w:val="00041246"/>
    <w:rsid w:val="00041C01"/>
    <w:rsid w:val="00042419"/>
    <w:rsid w:val="0004405F"/>
    <w:rsid w:val="00045321"/>
    <w:rsid w:val="00045439"/>
    <w:rsid w:val="00045B02"/>
    <w:rsid w:val="00046E67"/>
    <w:rsid w:val="000473C5"/>
    <w:rsid w:val="000476A7"/>
    <w:rsid w:val="00047836"/>
    <w:rsid w:val="00050AF3"/>
    <w:rsid w:val="000514FD"/>
    <w:rsid w:val="000521F5"/>
    <w:rsid w:val="0005225B"/>
    <w:rsid w:val="00052908"/>
    <w:rsid w:val="00052C2B"/>
    <w:rsid w:val="00052C8F"/>
    <w:rsid w:val="0005366D"/>
    <w:rsid w:val="00053F2D"/>
    <w:rsid w:val="000540C2"/>
    <w:rsid w:val="0005441E"/>
    <w:rsid w:val="00054CED"/>
    <w:rsid w:val="000555AF"/>
    <w:rsid w:val="000555E2"/>
    <w:rsid w:val="00055969"/>
    <w:rsid w:val="00055B3B"/>
    <w:rsid w:val="00055CFE"/>
    <w:rsid w:val="000564AF"/>
    <w:rsid w:val="00056A8B"/>
    <w:rsid w:val="00057583"/>
    <w:rsid w:val="00057B1A"/>
    <w:rsid w:val="00057D64"/>
    <w:rsid w:val="0006048B"/>
    <w:rsid w:val="00060895"/>
    <w:rsid w:val="000608F4"/>
    <w:rsid w:val="00060BDF"/>
    <w:rsid w:val="0006173C"/>
    <w:rsid w:val="00062B13"/>
    <w:rsid w:val="00063146"/>
    <w:rsid w:val="00063E73"/>
    <w:rsid w:val="00064EBB"/>
    <w:rsid w:val="000650EB"/>
    <w:rsid w:val="00065B2F"/>
    <w:rsid w:val="00066137"/>
    <w:rsid w:val="000664D6"/>
    <w:rsid w:val="0006674E"/>
    <w:rsid w:val="0006679B"/>
    <w:rsid w:val="0006682F"/>
    <w:rsid w:val="00066F96"/>
    <w:rsid w:val="00067491"/>
    <w:rsid w:val="000674C1"/>
    <w:rsid w:val="0006784F"/>
    <w:rsid w:val="00067D31"/>
    <w:rsid w:val="00067DC6"/>
    <w:rsid w:val="000714F5"/>
    <w:rsid w:val="00071C76"/>
    <w:rsid w:val="000720EB"/>
    <w:rsid w:val="00073375"/>
    <w:rsid w:val="00073B8E"/>
    <w:rsid w:val="000758C4"/>
    <w:rsid w:val="00076DE1"/>
    <w:rsid w:val="000775D6"/>
    <w:rsid w:val="000808B1"/>
    <w:rsid w:val="00080AA2"/>
    <w:rsid w:val="000814C5"/>
    <w:rsid w:val="000814DB"/>
    <w:rsid w:val="00081753"/>
    <w:rsid w:val="00081AFC"/>
    <w:rsid w:val="00083349"/>
    <w:rsid w:val="0008341C"/>
    <w:rsid w:val="00084867"/>
    <w:rsid w:val="00085552"/>
    <w:rsid w:val="00085CC5"/>
    <w:rsid w:val="00085E9E"/>
    <w:rsid w:val="0008683A"/>
    <w:rsid w:val="000868BA"/>
    <w:rsid w:val="00086C16"/>
    <w:rsid w:val="00087500"/>
    <w:rsid w:val="00087F06"/>
    <w:rsid w:val="00090073"/>
    <w:rsid w:val="000912A3"/>
    <w:rsid w:val="000915AD"/>
    <w:rsid w:val="0009184F"/>
    <w:rsid w:val="00091E92"/>
    <w:rsid w:val="00091FEF"/>
    <w:rsid w:val="00092BAD"/>
    <w:rsid w:val="0009326D"/>
    <w:rsid w:val="00093BC6"/>
    <w:rsid w:val="00093BFE"/>
    <w:rsid w:val="000946DC"/>
    <w:rsid w:val="00094F05"/>
    <w:rsid w:val="00094F6B"/>
    <w:rsid w:val="00095447"/>
    <w:rsid w:val="0009561C"/>
    <w:rsid w:val="000957D6"/>
    <w:rsid w:val="00095F21"/>
    <w:rsid w:val="00096001"/>
    <w:rsid w:val="00096FA5"/>
    <w:rsid w:val="00096FC2"/>
    <w:rsid w:val="0009710C"/>
    <w:rsid w:val="000976C9"/>
    <w:rsid w:val="000979F9"/>
    <w:rsid w:val="000A23B3"/>
    <w:rsid w:val="000A2703"/>
    <w:rsid w:val="000A28F1"/>
    <w:rsid w:val="000A4359"/>
    <w:rsid w:val="000A462B"/>
    <w:rsid w:val="000A46A7"/>
    <w:rsid w:val="000A500F"/>
    <w:rsid w:val="000A5F5E"/>
    <w:rsid w:val="000A653F"/>
    <w:rsid w:val="000A6B91"/>
    <w:rsid w:val="000A6D9E"/>
    <w:rsid w:val="000A7AF4"/>
    <w:rsid w:val="000B0140"/>
    <w:rsid w:val="000B0565"/>
    <w:rsid w:val="000B0F6F"/>
    <w:rsid w:val="000B1705"/>
    <w:rsid w:val="000B1A93"/>
    <w:rsid w:val="000B1B0B"/>
    <w:rsid w:val="000B2D70"/>
    <w:rsid w:val="000B3C07"/>
    <w:rsid w:val="000B3F96"/>
    <w:rsid w:val="000B442D"/>
    <w:rsid w:val="000B4D1D"/>
    <w:rsid w:val="000B510A"/>
    <w:rsid w:val="000B52B5"/>
    <w:rsid w:val="000B5DE5"/>
    <w:rsid w:val="000B6477"/>
    <w:rsid w:val="000B6F3B"/>
    <w:rsid w:val="000B70B0"/>
    <w:rsid w:val="000B766A"/>
    <w:rsid w:val="000C022D"/>
    <w:rsid w:val="000C0541"/>
    <w:rsid w:val="000C2CDB"/>
    <w:rsid w:val="000C3205"/>
    <w:rsid w:val="000C4ED6"/>
    <w:rsid w:val="000C5162"/>
    <w:rsid w:val="000C566E"/>
    <w:rsid w:val="000C571A"/>
    <w:rsid w:val="000C593E"/>
    <w:rsid w:val="000C5CBF"/>
    <w:rsid w:val="000C67E1"/>
    <w:rsid w:val="000C6FE2"/>
    <w:rsid w:val="000C7999"/>
    <w:rsid w:val="000C7B45"/>
    <w:rsid w:val="000D02E5"/>
    <w:rsid w:val="000D0529"/>
    <w:rsid w:val="000D1914"/>
    <w:rsid w:val="000D1BE6"/>
    <w:rsid w:val="000D1D41"/>
    <w:rsid w:val="000D2459"/>
    <w:rsid w:val="000D4065"/>
    <w:rsid w:val="000D4262"/>
    <w:rsid w:val="000D443F"/>
    <w:rsid w:val="000D452F"/>
    <w:rsid w:val="000D49BA"/>
    <w:rsid w:val="000D4F26"/>
    <w:rsid w:val="000D4F70"/>
    <w:rsid w:val="000D5E86"/>
    <w:rsid w:val="000D64E1"/>
    <w:rsid w:val="000D75DE"/>
    <w:rsid w:val="000D7D68"/>
    <w:rsid w:val="000E042A"/>
    <w:rsid w:val="000E04BF"/>
    <w:rsid w:val="000E0D07"/>
    <w:rsid w:val="000E12B7"/>
    <w:rsid w:val="000E1875"/>
    <w:rsid w:val="000E2885"/>
    <w:rsid w:val="000E2FC8"/>
    <w:rsid w:val="000E2FFF"/>
    <w:rsid w:val="000E3176"/>
    <w:rsid w:val="000E468B"/>
    <w:rsid w:val="000E5159"/>
    <w:rsid w:val="000E5235"/>
    <w:rsid w:val="000E5B31"/>
    <w:rsid w:val="000E5D9C"/>
    <w:rsid w:val="000E5DA9"/>
    <w:rsid w:val="000E655D"/>
    <w:rsid w:val="000E6CF4"/>
    <w:rsid w:val="000E6DD0"/>
    <w:rsid w:val="000E7241"/>
    <w:rsid w:val="000F0CB9"/>
    <w:rsid w:val="000F14E5"/>
    <w:rsid w:val="000F2B1B"/>
    <w:rsid w:val="000F40A2"/>
    <w:rsid w:val="000F4DF5"/>
    <w:rsid w:val="000F56C5"/>
    <w:rsid w:val="000F5793"/>
    <w:rsid w:val="000F58EE"/>
    <w:rsid w:val="000F5A83"/>
    <w:rsid w:val="000F5C11"/>
    <w:rsid w:val="000F60D9"/>
    <w:rsid w:val="000F66C4"/>
    <w:rsid w:val="000F71E9"/>
    <w:rsid w:val="000F75F9"/>
    <w:rsid w:val="001002CB"/>
    <w:rsid w:val="00100FC3"/>
    <w:rsid w:val="00101531"/>
    <w:rsid w:val="0010154C"/>
    <w:rsid w:val="001016C7"/>
    <w:rsid w:val="001019A3"/>
    <w:rsid w:val="00103963"/>
    <w:rsid w:val="00103B70"/>
    <w:rsid w:val="00104915"/>
    <w:rsid w:val="0010527C"/>
    <w:rsid w:val="0010540F"/>
    <w:rsid w:val="0010567F"/>
    <w:rsid w:val="00105B26"/>
    <w:rsid w:val="00105D7C"/>
    <w:rsid w:val="00106213"/>
    <w:rsid w:val="0010637E"/>
    <w:rsid w:val="001063E1"/>
    <w:rsid w:val="00106526"/>
    <w:rsid w:val="00106A76"/>
    <w:rsid w:val="00106AE3"/>
    <w:rsid w:val="00106C28"/>
    <w:rsid w:val="00107386"/>
    <w:rsid w:val="00110324"/>
    <w:rsid w:val="001109FB"/>
    <w:rsid w:val="00110E7A"/>
    <w:rsid w:val="00111116"/>
    <w:rsid w:val="001126F8"/>
    <w:rsid w:val="00112FE4"/>
    <w:rsid w:val="0011328C"/>
    <w:rsid w:val="00113434"/>
    <w:rsid w:val="00113539"/>
    <w:rsid w:val="001139B6"/>
    <w:rsid w:val="00114571"/>
    <w:rsid w:val="00114696"/>
    <w:rsid w:val="001147B6"/>
    <w:rsid w:val="00114893"/>
    <w:rsid w:val="00114AE6"/>
    <w:rsid w:val="00114B94"/>
    <w:rsid w:val="00115AB8"/>
    <w:rsid w:val="0011664D"/>
    <w:rsid w:val="00117110"/>
    <w:rsid w:val="0011759D"/>
    <w:rsid w:val="0011785A"/>
    <w:rsid w:val="00120003"/>
    <w:rsid w:val="00121865"/>
    <w:rsid w:val="001218C9"/>
    <w:rsid w:val="00121D3F"/>
    <w:rsid w:val="00121D5C"/>
    <w:rsid w:val="00122113"/>
    <w:rsid w:val="001221C8"/>
    <w:rsid w:val="00122370"/>
    <w:rsid w:val="001224CA"/>
    <w:rsid w:val="001227A5"/>
    <w:rsid w:val="00123085"/>
    <w:rsid w:val="001230AE"/>
    <w:rsid w:val="00124759"/>
    <w:rsid w:val="00124BE8"/>
    <w:rsid w:val="001250D5"/>
    <w:rsid w:val="00125841"/>
    <w:rsid w:val="001260DC"/>
    <w:rsid w:val="001263ED"/>
    <w:rsid w:val="00126882"/>
    <w:rsid w:val="00126A8A"/>
    <w:rsid w:val="00127054"/>
    <w:rsid w:val="00127088"/>
    <w:rsid w:val="001279FE"/>
    <w:rsid w:val="00127FFE"/>
    <w:rsid w:val="00130439"/>
    <w:rsid w:val="00131215"/>
    <w:rsid w:val="0013166B"/>
    <w:rsid w:val="00131DBF"/>
    <w:rsid w:val="00132C9B"/>
    <w:rsid w:val="00132EE1"/>
    <w:rsid w:val="00133EE7"/>
    <w:rsid w:val="00134624"/>
    <w:rsid w:val="00134B46"/>
    <w:rsid w:val="001354EA"/>
    <w:rsid w:val="001355B2"/>
    <w:rsid w:val="001355FB"/>
    <w:rsid w:val="001364EF"/>
    <w:rsid w:val="00136B35"/>
    <w:rsid w:val="00136D7B"/>
    <w:rsid w:val="001370ED"/>
    <w:rsid w:val="001372AD"/>
    <w:rsid w:val="00137824"/>
    <w:rsid w:val="00137C12"/>
    <w:rsid w:val="001409DE"/>
    <w:rsid w:val="00140D53"/>
    <w:rsid w:val="00141AEA"/>
    <w:rsid w:val="00142123"/>
    <w:rsid w:val="00142956"/>
    <w:rsid w:val="00142A52"/>
    <w:rsid w:val="00143B28"/>
    <w:rsid w:val="001444F9"/>
    <w:rsid w:val="00144DD8"/>
    <w:rsid w:val="00144F97"/>
    <w:rsid w:val="00146169"/>
    <w:rsid w:val="001463B3"/>
    <w:rsid w:val="00146970"/>
    <w:rsid w:val="00146E95"/>
    <w:rsid w:val="00146F4F"/>
    <w:rsid w:val="00146F51"/>
    <w:rsid w:val="001471AA"/>
    <w:rsid w:val="00147585"/>
    <w:rsid w:val="001477C0"/>
    <w:rsid w:val="00147ABF"/>
    <w:rsid w:val="00147AD2"/>
    <w:rsid w:val="00147B57"/>
    <w:rsid w:val="00147C76"/>
    <w:rsid w:val="00150E8F"/>
    <w:rsid w:val="0015102B"/>
    <w:rsid w:val="00151392"/>
    <w:rsid w:val="0015150B"/>
    <w:rsid w:val="001518F8"/>
    <w:rsid w:val="00151CFC"/>
    <w:rsid w:val="00152276"/>
    <w:rsid w:val="001527E2"/>
    <w:rsid w:val="00152F76"/>
    <w:rsid w:val="001550EC"/>
    <w:rsid w:val="00155435"/>
    <w:rsid w:val="001560DA"/>
    <w:rsid w:val="00156166"/>
    <w:rsid w:val="001563FB"/>
    <w:rsid w:val="0015664F"/>
    <w:rsid w:val="001569DC"/>
    <w:rsid w:val="00156A1D"/>
    <w:rsid w:val="00156E75"/>
    <w:rsid w:val="00156E78"/>
    <w:rsid w:val="001570DE"/>
    <w:rsid w:val="00157779"/>
    <w:rsid w:val="0016045F"/>
    <w:rsid w:val="001605FF"/>
    <w:rsid w:val="0016085F"/>
    <w:rsid w:val="00160BFA"/>
    <w:rsid w:val="00160E95"/>
    <w:rsid w:val="00160EC9"/>
    <w:rsid w:val="001616D7"/>
    <w:rsid w:val="00161CED"/>
    <w:rsid w:val="00161DFF"/>
    <w:rsid w:val="00161FB3"/>
    <w:rsid w:val="001636F0"/>
    <w:rsid w:val="00163D62"/>
    <w:rsid w:val="00164EFF"/>
    <w:rsid w:val="0016614C"/>
    <w:rsid w:val="001661A3"/>
    <w:rsid w:val="00167C4B"/>
    <w:rsid w:val="0017045C"/>
    <w:rsid w:val="0017097C"/>
    <w:rsid w:val="00170C7E"/>
    <w:rsid w:val="00170F63"/>
    <w:rsid w:val="00170FD5"/>
    <w:rsid w:val="001723B3"/>
    <w:rsid w:val="001723D8"/>
    <w:rsid w:val="00172D1D"/>
    <w:rsid w:val="0017321B"/>
    <w:rsid w:val="0017448A"/>
    <w:rsid w:val="00174A60"/>
    <w:rsid w:val="001750CE"/>
    <w:rsid w:val="0017666F"/>
    <w:rsid w:val="00176957"/>
    <w:rsid w:val="0018003D"/>
    <w:rsid w:val="00181277"/>
    <w:rsid w:val="001814E5"/>
    <w:rsid w:val="00181BB9"/>
    <w:rsid w:val="001822A2"/>
    <w:rsid w:val="00182A39"/>
    <w:rsid w:val="00183443"/>
    <w:rsid w:val="00183D7B"/>
    <w:rsid w:val="001844D8"/>
    <w:rsid w:val="0018479A"/>
    <w:rsid w:val="0018529F"/>
    <w:rsid w:val="00185793"/>
    <w:rsid w:val="00185F15"/>
    <w:rsid w:val="001871A4"/>
    <w:rsid w:val="001900A6"/>
    <w:rsid w:val="00190A73"/>
    <w:rsid w:val="00190CFB"/>
    <w:rsid w:val="00190F21"/>
    <w:rsid w:val="00190F73"/>
    <w:rsid w:val="00191AD1"/>
    <w:rsid w:val="00192365"/>
    <w:rsid w:val="001926FC"/>
    <w:rsid w:val="00192804"/>
    <w:rsid w:val="001932C6"/>
    <w:rsid w:val="00193B1C"/>
    <w:rsid w:val="00193FAA"/>
    <w:rsid w:val="0019412C"/>
    <w:rsid w:val="00194337"/>
    <w:rsid w:val="001943B7"/>
    <w:rsid w:val="001946BD"/>
    <w:rsid w:val="0019507A"/>
    <w:rsid w:val="001956C3"/>
    <w:rsid w:val="00195CA2"/>
    <w:rsid w:val="001961FF"/>
    <w:rsid w:val="0019643B"/>
    <w:rsid w:val="0019653D"/>
    <w:rsid w:val="00196EBA"/>
    <w:rsid w:val="0019744A"/>
    <w:rsid w:val="001A01EB"/>
    <w:rsid w:val="001A10E8"/>
    <w:rsid w:val="001A2416"/>
    <w:rsid w:val="001A244A"/>
    <w:rsid w:val="001A34A8"/>
    <w:rsid w:val="001A4226"/>
    <w:rsid w:val="001A436F"/>
    <w:rsid w:val="001A4AB5"/>
    <w:rsid w:val="001A50EB"/>
    <w:rsid w:val="001A54E4"/>
    <w:rsid w:val="001A5826"/>
    <w:rsid w:val="001A5DDA"/>
    <w:rsid w:val="001A613A"/>
    <w:rsid w:val="001A6450"/>
    <w:rsid w:val="001A6B0E"/>
    <w:rsid w:val="001A78A4"/>
    <w:rsid w:val="001A7DD3"/>
    <w:rsid w:val="001B048F"/>
    <w:rsid w:val="001B16E3"/>
    <w:rsid w:val="001B23DA"/>
    <w:rsid w:val="001B33FD"/>
    <w:rsid w:val="001B3FA8"/>
    <w:rsid w:val="001B455E"/>
    <w:rsid w:val="001B4F88"/>
    <w:rsid w:val="001B5E8C"/>
    <w:rsid w:val="001B620A"/>
    <w:rsid w:val="001B6531"/>
    <w:rsid w:val="001B6DBC"/>
    <w:rsid w:val="001B7227"/>
    <w:rsid w:val="001C0110"/>
    <w:rsid w:val="001C0A3F"/>
    <w:rsid w:val="001C0E97"/>
    <w:rsid w:val="001C27E1"/>
    <w:rsid w:val="001C2995"/>
    <w:rsid w:val="001C3123"/>
    <w:rsid w:val="001C3C9C"/>
    <w:rsid w:val="001C419C"/>
    <w:rsid w:val="001C5091"/>
    <w:rsid w:val="001C581A"/>
    <w:rsid w:val="001C6122"/>
    <w:rsid w:val="001C6475"/>
    <w:rsid w:val="001C69C6"/>
    <w:rsid w:val="001C6CB0"/>
    <w:rsid w:val="001C73E3"/>
    <w:rsid w:val="001C78BE"/>
    <w:rsid w:val="001D0501"/>
    <w:rsid w:val="001D0BF4"/>
    <w:rsid w:val="001D1159"/>
    <w:rsid w:val="001D1466"/>
    <w:rsid w:val="001D2290"/>
    <w:rsid w:val="001D23F0"/>
    <w:rsid w:val="001D2967"/>
    <w:rsid w:val="001D2DCE"/>
    <w:rsid w:val="001D3311"/>
    <w:rsid w:val="001D3531"/>
    <w:rsid w:val="001D3FDA"/>
    <w:rsid w:val="001D4409"/>
    <w:rsid w:val="001D5253"/>
    <w:rsid w:val="001D52B8"/>
    <w:rsid w:val="001D5C5E"/>
    <w:rsid w:val="001D6604"/>
    <w:rsid w:val="001D77EA"/>
    <w:rsid w:val="001D78D2"/>
    <w:rsid w:val="001D7F51"/>
    <w:rsid w:val="001E072B"/>
    <w:rsid w:val="001E0C8B"/>
    <w:rsid w:val="001E1506"/>
    <w:rsid w:val="001E1A7F"/>
    <w:rsid w:val="001E1DA1"/>
    <w:rsid w:val="001E2889"/>
    <w:rsid w:val="001E3E9C"/>
    <w:rsid w:val="001E45C9"/>
    <w:rsid w:val="001E46B5"/>
    <w:rsid w:val="001E4850"/>
    <w:rsid w:val="001E4E7A"/>
    <w:rsid w:val="001E5353"/>
    <w:rsid w:val="001E5F51"/>
    <w:rsid w:val="001E648B"/>
    <w:rsid w:val="001E6A21"/>
    <w:rsid w:val="001E73E9"/>
    <w:rsid w:val="001E77CF"/>
    <w:rsid w:val="001E7A25"/>
    <w:rsid w:val="001F20E3"/>
    <w:rsid w:val="001F36DD"/>
    <w:rsid w:val="001F37CA"/>
    <w:rsid w:val="001F43DC"/>
    <w:rsid w:val="001F5925"/>
    <w:rsid w:val="001F5B84"/>
    <w:rsid w:val="001F5D5E"/>
    <w:rsid w:val="001F5E5C"/>
    <w:rsid w:val="001F5F01"/>
    <w:rsid w:val="001F6E89"/>
    <w:rsid w:val="001F766B"/>
    <w:rsid w:val="001F778E"/>
    <w:rsid w:val="002002E1"/>
    <w:rsid w:val="00200EEF"/>
    <w:rsid w:val="00201ACE"/>
    <w:rsid w:val="00201FC5"/>
    <w:rsid w:val="0020295A"/>
    <w:rsid w:val="0020300A"/>
    <w:rsid w:val="002031A6"/>
    <w:rsid w:val="002033DE"/>
    <w:rsid w:val="00203561"/>
    <w:rsid w:val="00203A70"/>
    <w:rsid w:val="00204282"/>
    <w:rsid w:val="002043C5"/>
    <w:rsid w:val="0020485E"/>
    <w:rsid w:val="00206A5D"/>
    <w:rsid w:val="002073E4"/>
    <w:rsid w:val="0020794A"/>
    <w:rsid w:val="00207FC6"/>
    <w:rsid w:val="002106C3"/>
    <w:rsid w:val="00212510"/>
    <w:rsid w:val="00213FB1"/>
    <w:rsid w:val="00214692"/>
    <w:rsid w:val="002150DD"/>
    <w:rsid w:val="00215827"/>
    <w:rsid w:val="002165A4"/>
    <w:rsid w:val="00216A56"/>
    <w:rsid w:val="00216CE6"/>
    <w:rsid w:val="00217552"/>
    <w:rsid w:val="00217591"/>
    <w:rsid w:val="002175BB"/>
    <w:rsid w:val="0022008C"/>
    <w:rsid w:val="002208CC"/>
    <w:rsid w:val="00220B82"/>
    <w:rsid w:val="00222CC3"/>
    <w:rsid w:val="00222D96"/>
    <w:rsid w:val="00223525"/>
    <w:rsid w:val="00223D85"/>
    <w:rsid w:val="0022490A"/>
    <w:rsid w:val="002249E4"/>
    <w:rsid w:val="00224AF5"/>
    <w:rsid w:val="00225200"/>
    <w:rsid w:val="002252DE"/>
    <w:rsid w:val="002252F5"/>
    <w:rsid w:val="00225371"/>
    <w:rsid w:val="002255E3"/>
    <w:rsid w:val="00225EFA"/>
    <w:rsid w:val="00226A98"/>
    <w:rsid w:val="00227269"/>
    <w:rsid w:val="00227AF1"/>
    <w:rsid w:val="00227B2B"/>
    <w:rsid w:val="00227CBD"/>
    <w:rsid w:val="00227E2F"/>
    <w:rsid w:val="002304AC"/>
    <w:rsid w:val="00230EB9"/>
    <w:rsid w:val="002321FA"/>
    <w:rsid w:val="00232343"/>
    <w:rsid w:val="002329CE"/>
    <w:rsid w:val="00234054"/>
    <w:rsid w:val="002348CE"/>
    <w:rsid w:val="002349E4"/>
    <w:rsid w:val="00234A4B"/>
    <w:rsid w:val="00235D31"/>
    <w:rsid w:val="00235D9B"/>
    <w:rsid w:val="0023686C"/>
    <w:rsid w:val="00236931"/>
    <w:rsid w:val="00236BA2"/>
    <w:rsid w:val="00236C7E"/>
    <w:rsid w:val="00237C54"/>
    <w:rsid w:val="00240252"/>
    <w:rsid w:val="0024046C"/>
    <w:rsid w:val="00240C70"/>
    <w:rsid w:val="00240D95"/>
    <w:rsid w:val="002413F0"/>
    <w:rsid w:val="00241536"/>
    <w:rsid w:val="00241DC2"/>
    <w:rsid w:val="00242393"/>
    <w:rsid w:val="002423F9"/>
    <w:rsid w:val="0024240F"/>
    <w:rsid w:val="00242592"/>
    <w:rsid w:val="00243061"/>
    <w:rsid w:val="00243710"/>
    <w:rsid w:val="002443D3"/>
    <w:rsid w:val="00244A02"/>
    <w:rsid w:val="0024631E"/>
    <w:rsid w:val="00246D64"/>
    <w:rsid w:val="0024708A"/>
    <w:rsid w:val="002471AE"/>
    <w:rsid w:val="00247445"/>
    <w:rsid w:val="002475C4"/>
    <w:rsid w:val="00247B6B"/>
    <w:rsid w:val="00247BE3"/>
    <w:rsid w:val="00247C5D"/>
    <w:rsid w:val="00247DD7"/>
    <w:rsid w:val="00247E31"/>
    <w:rsid w:val="002501D2"/>
    <w:rsid w:val="0025037F"/>
    <w:rsid w:val="00251364"/>
    <w:rsid w:val="00251F5F"/>
    <w:rsid w:val="002523ED"/>
    <w:rsid w:val="002529F3"/>
    <w:rsid w:val="0025343B"/>
    <w:rsid w:val="002537ED"/>
    <w:rsid w:val="00253C88"/>
    <w:rsid w:val="002540A3"/>
    <w:rsid w:val="002546C3"/>
    <w:rsid w:val="00254A5F"/>
    <w:rsid w:val="00254AF0"/>
    <w:rsid w:val="00254BD1"/>
    <w:rsid w:val="0025531A"/>
    <w:rsid w:val="00255321"/>
    <w:rsid w:val="002561D1"/>
    <w:rsid w:val="00256497"/>
    <w:rsid w:val="0025650B"/>
    <w:rsid w:val="00260B13"/>
    <w:rsid w:val="0026163C"/>
    <w:rsid w:val="00261966"/>
    <w:rsid w:val="00261C16"/>
    <w:rsid w:val="002622B7"/>
    <w:rsid w:val="002624E9"/>
    <w:rsid w:val="002625D8"/>
    <w:rsid w:val="002626CD"/>
    <w:rsid w:val="002629B0"/>
    <w:rsid w:val="002629C2"/>
    <w:rsid w:val="00262CAB"/>
    <w:rsid w:val="00262E0B"/>
    <w:rsid w:val="00263979"/>
    <w:rsid w:val="002639F4"/>
    <w:rsid w:val="002649C3"/>
    <w:rsid w:val="00264D21"/>
    <w:rsid w:val="00264DD7"/>
    <w:rsid w:val="00264F50"/>
    <w:rsid w:val="00265579"/>
    <w:rsid w:val="00265927"/>
    <w:rsid w:val="00266099"/>
    <w:rsid w:val="00266E9B"/>
    <w:rsid w:val="00267A87"/>
    <w:rsid w:val="00271091"/>
    <w:rsid w:val="00271963"/>
    <w:rsid w:val="00271EFC"/>
    <w:rsid w:val="002725C2"/>
    <w:rsid w:val="00272AA9"/>
    <w:rsid w:val="00272D23"/>
    <w:rsid w:val="00272DB7"/>
    <w:rsid w:val="00272E8D"/>
    <w:rsid w:val="002738BA"/>
    <w:rsid w:val="00274706"/>
    <w:rsid w:val="002758AF"/>
    <w:rsid w:val="00275BD5"/>
    <w:rsid w:val="0027643F"/>
    <w:rsid w:val="00276A04"/>
    <w:rsid w:val="002777B8"/>
    <w:rsid w:val="00281227"/>
    <w:rsid w:val="0028142B"/>
    <w:rsid w:val="00281446"/>
    <w:rsid w:val="002815A2"/>
    <w:rsid w:val="00283B26"/>
    <w:rsid w:val="00283C05"/>
    <w:rsid w:val="00283D46"/>
    <w:rsid w:val="002852DE"/>
    <w:rsid w:val="0028546D"/>
    <w:rsid w:val="00285BC2"/>
    <w:rsid w:val="00285C3F"/>
    <w:rsid w:val="00285C92"/>
    <w:rsid w:val="00290AF8"/>
    <w:rsid w:val="00290BD8"/>
    <w:rsid w:val="00290CDE"/>
    <w:rsid w:val="002914E3"/>
    <w:rsid w:val="002915ED"/>
    <w:rsid w:val="0029176A"/>
    <w:rsid w:val="0029178C"/>
    <w:rsid w:val="002922C2"/>
    <w:rsid w:val="00292481"/>
    <w:rsid w:val="00293517"/>
    <w:rsid w:val="00294A37"/>
    <w:rsid w:val="00295EA7"/>
    <w:rsid w:val="0029611E"/>
    <w:rsid w:val="00296D26"/>
    <w:rsid w:val="00297F92"/>
    <w:rsid w:val="002A0128"/>
    <w:rsid w:val="002A06B9"/>
    <w:rsid w:val="002A086B"/>
    <w:rsid w:val="002A0CC6"/>
    <w:rsid w:val="002A0F82"/>
    <w:rsid w:val="002A11FB"/>
    <w:rsid w:val="002A1944"/>
    <w:rsid w:val="002A1CFD"/>
    <w:rsid w:val="002A1ECD"/>
    <w:rsid w:val="002A2CC9"/>
    <w:rsid w:val="002A30E7"/>
    <w:rsid w:val="002A32A7"/>
    <w:rsid w:val="002A458B"/>
    <w:rsid w:val="002A54B2"/>
    <w:rsid w:val="002A5DC2"/>
    <w:rsid w:val="002A78C4"/>
    <w:rsid w:val="002A7D08"/>
    <w:rsid w:val="002A7D83"/>
    <w:rsid w:val="002B0204"/>
    <w:rsid w:val="002B0493"/>
    <w:rsid w:val="002B0688"/>
    <w:rsid w:val="002B0AC4"/>
    <w:rsid w:val="002B12B5"/>
    <w:rsid w:val="002B1995"/>
    <w:rsid w:val="002B1BE2"/>
    <w:rsid w:val="002B260C"/>
    <w:rsid w:val="002B2AE5"/>
    <w:rsid w:val="002B30DF"/>
    <w:rsid w:val="002B3B5E"/>
    <w:rsid w:val="002B4124"/>
    <w:rsid w:val="002B4D2D"/>
    <w:rsid w:val="002B51BE"/>
    <w:rsid w:val="002B598D"/>
    <w:rsid w:val="002B6439"/>
    <w:rsid w:val="002B728E"/>
    <w:rsid w:val="002B77AD"/>
    <w:rsid w:val="002B78F5"/>
    <w:rsid w:val="002C0958"/>
    <w:rsid w:val="002C0FDA"/>
    <w:rsid w:val="002C183C"/>
    <w:rsid w:val="002C2642"/>
    <w:rsid w:val="002C324A"/>
    <w:rsid w:val="002C3508"/>
    <w:rsid w:val="002C382C"/>
    <w:rsid w:val="002C4182"/>
    <w:rsid w:val="002C5272"/>
    <w:rsid w:val="002C5C24"/>
    <w:rsid w:val="002C6EAE"/>
    <w:rsid w:val="002C75EE"/>
    <w:rsid w:val="002C7718"/>
    <w:rsid w:val="002C7B4D"/>
    <w:rsid w:val="002D044F"/>
    <w:rsid w:val="002D0B84"/>
    <w:rsid w:val="002D0C43"/>
    <w:rsid w:val="002D0C88"/>
    <w:rsid w:val="002D1088"/>
    <w:rsid w:val="002D10B8"/>
    <w:rsid w:val="002D1495"/>
    <w:rsid w:val="002D17C5"/>
    <w:rsid w:val="002D1B94"/>
    <w:rsid w:val="002D1F70"/>
    <w:rsid w:val="002D20CF"/>
    <w:rsid w:val="002D3185"/>
    <w:rsid w:val="002D3919"/>
    <w:rsid w:val="002D3AFE"/>
    <w:rsid w:val="002D4918"/>
    <w:rsid w:val="002D497F"/>
    <w:rsid w:val="002D5578"/>
    <w:rsid w:val="002D65F6"/>
    <w:rsid w:val="002D6CC6"/>
    <w:rsid w:val="002D7717"/>
    <w:rsid w:val="002E017C"/>
    <w:rsid w:val="002E0A6F"/>
    <w:rsid w:val="002E1851"/>
    <w:rsid w:val="002E1DDF"/>
    <w:rsid w:val="002E3D2A"/>
    <w:rsid w:val="002E4165"/>
    <w:rsid w:val="002E48C9"/>
    <w:rsid w:val="002E4A92"/>
    <w:rsid w:val="002E4BF5"/>
    <w:rsid w:val="002E4D39"/>
    <w:rsid w:val="002E5EFE"/>
    <w:rsid w:val="002E658E"/>
    <w:rsid w:val="002E7BA4"/>
    <w:rsid w:val="002E7C9B"/>
    <w:rsid w:val="002E7DDC"/>
    <w:rsid w:val="002F0543"/>
    <w:rsid w:val="002F0A59"/>
    <w:rsid w:val="002F1043"/>
    <w:rsid w:val="002F1D2E"/>
    <w:rsid w:val="002F25CF"/>
    <w:rsid w:val="002F30EC"/>
    <w:rsid w:val="002F33BC"/>
    <w:rsid w:val="002F39F8"/>
    <w:rsid w:val="002F3BC0"/>
    <w:rsid w:val="002F3CE5"/>
    <w:rsid w:val="002F4103"/>
    <w:rsid w:val="002F4A17"/>
    <w:rsid w:val="002F54A7"/>
    <w:rsid w:val="002F569E"/>
    <w:rsid w:val="002F6155"/>
    <w:rsid w:val="002F6AFE"/>
    <w:rsid w:val="002F6B62"/>
    <w:rsid w:val="002F72B6"/>
    <w:rsid w:val="00300539"/>
    <w:rsid w:val="003008D6"/>
    <w:rsid w:val="0030090B"/>
    <w:rsid w:val="00300B72"/>
    <w:rsid w:val="003030FE"/>
    <w:rsid w:val="00303B50"/>
    <w:rsid w:val="0030400C"/>
    <w:rsid w:val="00304900"/>
    <w:rsid w:val="00304991"/>
    <w:rsid w:val="003049E7"/>
    <w:rsid w:val="00304AA9"/>
    <w:rsid w:val="0030506C"/>
    <w:rsid w:val="003050D4"/>
    <w:rsid w:val="0030515D"/>
    <w:rsid w:val="00305DFD"/>
    <w:rsid w:val="00305FDD"/>
    <w:rsid w:val="00306A2A"/>
    <w:rsid w:val="00307C56"/>
    <w:rsid w:val="0031067F"/>
    <w:rsid w:val="003110EE"/>
    <w:rsid w:val="0031129C"/>
    <w:rsid w:val="00312796"/>
    <w:rsid w:val="00312AD1"/>
    <w:rsid w:val="003130CA"/>
    <w:rsid w:val="003134C2"/>
    <w:rsid w:val="00313523"/>
    <w:rsid w:val="00313808"/>
    <w:rsid w:val="00313BE3"/>
    <w:rsid w:val="0031535F"/>
    <w:rsid w:val="00317037"/>
    <w:rsid w:val="003179DC"/>
    <w:rsid w:val="00317E44"/>
    <w:rsid w:val="003201A7"/>
    <w:rsid w:val="003209EB"/>
    <w:rsid w:val="00320A5B"/>
    <w:rsid w:val="00322689"/>
    <w:rsid w:val="00322F79"/>
    <w:rsid w:val="00323B80"/>
    <w:rsid w:val="003245F1"/>
    <w:rsid w:val="00324AC9"/>
    <w:rsid w:val="00324E41"/>
    <w:rsid w:val="003256A7"/>
    <w:rsid w:val="00325822"/>
    <w:rsid w:val="0032638D"/>
    <w:rsid w:val="00327142"/>
    <w:rsid w:val="003277C8"/>
    <w:rsid w:val="00327DC4"/>
    <w:rsid w:val="003302E1"/>
    <w:rsid w:val="00330D0E"/>
    <w:rsid w:val="00330D7D"/>
    <w:rsid w:val="003311CD"/>
    <w:rsid w:val="003313B8"/>
    <w:rsid w:val="003313C9"/>
    <w:rsid w:val="00331AAB"/>
    <w:rsid w:val="00332590"/>
    <w:rsid w:val="00332A4C"/>
    <w:rsid w:val="00332ED6"/>
    <w:rsid w:val="003330D1"/>
    <w:rsid w:val="003330F8"/>
    <w:rsid w:val="0033372B"/>
    <w:rsid w:val="00333836"/>
    <w:rsid w:val="00333BC8"/>
    <w:rsid w:val="00333E69"/>
    <w:rsid w:val="003346DA"/>
    <w:rsid w:val="003350C6"/>
    <w:rsid w:val="0033520D"/>
    <w:rsid w:val="00335DA3"/>
    <w:rsid w:val="0033654E"/>
    <w:rsid w:val="00336900"/>
    <w:rsid w:val="0033749F"/>
    <w:rsid w:val="00337C64"/>
    <w:rsid w:val="00337E3D"/>
    <w:rsid w:val="00340201"/>
    <w:rsid w:val="00340472"/>
    <w:rsid w:val="003411A3"/>
    <w:rsid w:val="003417FD"/>
    <w:rsid w:val="00341FCE"/>
    <w:rsid w:val="0034351E"/>
    <w:rsid w:val="00343C47"/>
    <w:rsid w:val="00344088"/>
    <w:rsid w:val="00344274"/>
    <w:rsid w:val="00344C9A"/>
    <w:rsid w:val="0034527A"/>
    <w:rsid w:val="003452F3"/>
    <w:rsid w:val="0034599A"/>
    <w:rsid w:val="00345D15"/>
    <w:rsid w:val="003467D4"/>
    <w:rsid w:val="00346D41"/>
    <w:rsid w:val="0034752E"/>
    <w:rsid w:val="00350661"/>
    <w:rsid w:val="00350932"/>
    <w:rsid w:val="00350BBD"/>
    <w:rsid w:val="0035106A"/>
    <w:rsid w:val="003510AA"/>
    <w:rsid w:val="003511D9"/>
    <w:rsid w:val="0035137A"/>
    <w:rsid w:val="00352EFF"/>
    <w:rsid w:val="003531D9"/>
    <w:rsid w:val="003538AC"/>
    <w:rsid w:val="00353B79"/>
    <w:rsid w:val="0035444A"/>
    <w:rsid w:val="00355297"/>
    <w:rsid w:val="003554E2"/>
    <w:rsid w:val="0035643D"/>
    <w:rsid w:val="00356CF0"/>
    <w:rsid w:val="00357C53"/>
    <w:rsid w:val="00357C67"/>
    <w:rsid w:val="00360676"/>
    <w:rsid w:val="00360B71"/>
    <w:rsid w:val="00360F5D"/>
    <w:rsid w:val="00361366"/>
    <w:rsid w:val="003623B5"/>
    <w:rsid w:val="00362AEE"/>
    <w:rsid w:val="00363671"/>
    <w:rsid w:val="0036393D"/>
    <w:rsid w:val="003648DB"/>
    <w:rsid w:val="00365035"/>
    <w:rsid w:val="00365651"/>
    <w:rsid w:val="00366478"/>
    <w:rsid w:val="00366BF9"/>
    <w:rsid w:val="00366CA0"/>
    <w:rsid w:val="0036724E"/>
    <w:rsid w:val="003673D7"/>
    <w:rsid w:val="00367936"/>
    <w:rsid w:val="00367ACC"/>
    <w:rsid w:val="00370AAC"/>
    <w:rsid w:val="003721E5"/>
    <w:rsid w:val="0037290F"/>
    <w:rsid w:val="00372E1F"/>
    <w:rsid w:val="00372F64"/>
    <w:rsid w:val="00374052"/>
    <w:rsid w:val="00374122"/>
    <w:rsid w:val="0037454E"/>
    <w:rsid w:val="0037478A"/>
    <w:rsid w:val="00375620"/>
    <w:rsid w:val="00375807"/>
    <w:rsid w:val="00376393"/>
    <w:rsid w:val="00376674"/>
    <w:rsid w:val="00377DD2"/>
    <w:rsid w:val="003805D7"/>
    <w:rsid w:val="0038082F"/>
    <w:rsid w:val="00381597"/>
    <w:rsid w:val="0038197C"/>
    <w:rsid w:val="0038256E"/>
    <w:rsid w:val="00383065"/>
    <w:rsid w:val="00383D3C"/>
    <w:rsid w:val="00384350"/>
    <w:rsid w:val="003844A6"/>
    <w:rsid w:val="003845C2"/>
    <w:rsid w:val="00384742"/>
    <w:rsid w:val="00384B52"/>
    <w:rsid w:val="00384DF7"/>
    <w:rsid w:val="00385C56"/>
    <w:rsid w:val="00386651"/>
    <w:rsid w:val="003876A2"/>
    <w:rsid w:val="00392CF3"/>
    <w:rsid w:val="0039368A"/>
    <w:rsid w:val="003937D4"/>
    <w:rsid w:val="00393E8E"/>
    <w:rsid w:val="00394562"/>
    <w:rsid w:val="00394982"/>
    <w:rsid w:val="00395DB0"/>
    <w:rsid w:val="003967A6"/>
    <w:rsid w:val="00397013"/>
    <w:rsid w:val="003A08BD"/>
    <w:rsid w:val="003A0AE6"/>
    <w:rsid w:val="003A1D7C"/>
    <w:rsid w:val="003A1F18"/>
    <w:rsid w:val="003A208B"/>
    <w:rsid w:val="003A3072"/>
    <w:rsid w:val="003A3539"/>
    <w:rsid w:val="003A3543"/>
    <w:rsid w:val="003A426F"/>
    <w:rsid w:val="003A44FD"/>
    <w:rsid w:val="003A5AD9"/>
    <w:rsid w:val="003A6043"/>
    <w:rsid w:val="003A6864"/>
    <w:rsid w:val="003A6C72"/>
    <w:rsid w:val="003A6EE5"/>
    <w:rsid w:val="003A7CF6"/>
    <w:rsid w:val="003B0464"/>
    <w:rsid w:val="003B06C2"/>
    <w:rsid w:val="003B0FEF"/>
    <w:rsid w:val="003B1A06"/>
    <w:rsid w:val="003B22F1"/>
    <w:rsid w:val="003B24B5"/>
    <w:rsid w:val="003B3AF6"/>
    <w:rsid w:val="003B4531"/>
    <w:rsid w:val="003B4A1B"/>
    <w:rsid w:val="003B4C8D"/>
    <w:rsid w:val="003B4CED"/>
    <w:rsid w:val="003B51A1"/>
    <w:rsid w:val="003B5508"/>
    <w:rsid w:val="003B5B56"/>
    <w:rsid w:val="003B5F96"/>
    <w:rsid w:val="003B5FE8"/>
    <w:rsid w:val="003B652B"/>
    <w:rsid w:val="003B67CC"/>
    <w:rsid w:val="003B6C70"/>
    <w:rsid w:val="003B728A"/>
    <w:rsid w:val="003B7304"/>
    <w:rsid w:val="003B74F5"/>
    <w:rsid w:val="003B763A"/>
    <w:rsid w:val="003B7D1F"/>
    <w:rsid w:val="003C01CC"/>
    <w:rsid w:val="003C0AD6"/>
    <w:rsid w:val="003C131E"/>
    <w:rsid w:val="003C1780"/>
    <w:rsid w:val="003C2E5B"/>
    <w:rsid w:val="003C36B4"/>
    <w:rsid w:val="003C4BCD"/>
    <w:rsid w:val="003C5661"/>
    <w:rsid w:val="003C58C5"/>
    <w:rsid w:val="003C62DB"/>
    <w:rsid w:val="003C6646"/>
    <w:rsid w:val="003D04BC"/>
    <w:rsid w:val="003D0EDD"/>
    <w:rsid w:val="003D17B5"/>
    <w:rsid w:val="003D1C41"/>
    <w:rsid w:val="003D23F6"/>
    <w:rsid w:val="003D2769"/>
    <w:rsid w:val="003D2AEC"/>
    <w:rsid w:val="003D2EA5"/>
    <w:rsid w:val="003D3738"/>
    <w:rsid w:val="003D4247"/>
    <w:rsid w:val="003D43B8"/>
    <w:rsid w:val="003D52EE"/>
    <w:rsid w:val="003D5A0F"/>
    <w:rsid w:val="003D5C8C"/>
    <w:rsid w:val="003D5DC0"/>
    <w:rsid w:val="003D7B31"/>
    <w:rsid w:val="003D7F86"/>
    <w:rsid w:val="003E007E"/>
    <w:rsid w:val="003E08C5"/>
    <w:rsid w:val="003E0A51"/>
    <w:rsid w:val="003E0E70"/>
    <w:rsid w:val="003E0F84"/>
    <w:rsid w:val="003E16BA"/>
    <w:rsid w:val="003E2498"/>
    <w:rsid w:val="003E271A"/>
    <w:rsid w:val="003E271D"/>
    <w:rsid w:val="003E2C68"/>
    <w:rsid w:val="003E2F0C"/>
    <w:rsid w:val="003E420D"/>
    <w:rsid w:val="003E43DB"/>
    <w:rsid w:val="003E44C9"/>
    <w:rsid w:val="003E5904"/>
    <w:rsid w:val="003E67BC"/>
    <w:rsid w:val="003E703E"/>
    <w:rsid w:val="003E7AC3"/>
    <w:rsid w:val="003E7F06"/>
    <w:rsid w:val="003F0F38"/>
    <w:rsid w:val="003F1D6F"/>
    <w:rsid w:val="003F301B"/>
    <w:rsid w:val="003F35FC"/>
    <w:rsid w:val="003F365A"/>
    <w:rsid w:val="003F3B73"/>
    <w:rsid w:val="003F407B"/>
    <w:rsid w:val="003F44FB"/>
    <w:rsid w:val="003F4507"/>
    <w:rsid w:val="003F4D02"/>
    <w:rsid w:val="003F557D"/>
    <w:rsid w:val="003F65E0"/>
    <w:rsid w:val="003F6737"/>
    <w:rsid w:val="003F7F6D"/>
    <w:rsid w:val="004005C2"/>
    <w:rsid w:val="00400C69"/>
    <w:rsid w:val="00400FEE"/>
    <w:rsid w:val="00402465"/>
    <w:rsid w:val="00402F18"/>
    <w:rsid w:val="004036B1"/>
    <w:rsid w:val="00403707"/>
    <w:rsid w:val="00404477"/>
    <w:rsid w:val="0040507B"/>
    <w:rsid w:val="00405BA8"/>
    <w:rsid w:val="00405DB7"/>
    <w:rsid w:val="00405FE2"/>
    <w:rsid w:val="004060C0"/>
    <w:rsid w:val="00406199"/>
    <w:rsid w:val="0040667A"/>
    <w:rsid w:val="00406E85"/>
    <w:rsid w:val="0040790F"/>
    <w:rsid w:val="00407AB3"/>
    <w:rsid w:val="00410106"/>
    <w:rsid w:val="0041177A"/>
    <w:rsid w:val="0041220B"/>
    <w:rsid w:val="0041239C"/>
    <w:rsid w:val="00413C5E"/>
    <w:rsid w:val="00415166"/>
    <w:rsid w:val="00415620"/>
    <w:rsid w:val="00416881"/>
    <w:rsid w:val="00416F2F"/>
    <w:rsid w:val="004171E2"/>
    <w:rsid w:val="0041744F"/>
    <w:rsid w:val="00417478"/>
    <w:rsid w:val="004177FB"/>
    <w:rsid w:val="004179AE"/>
    <w:rsid w:val="00417D6D"/>
    <w:rsid w:val="00417DF2"/>
    <w:rsid w:val="00420A57"/>
    <w:rsid w:val="00420ED6"/>
    <w:rsid w:val="00420FA2"/>
    <w:rsid w:val="0042154C"/>
    <w:rsid w:val="00421999"/>
    <w:rsid w:val="004220C2"/>
    <w:rsid w:val="00422789"/>
    <w:rsid w:val="00422950"/>
    <w:rsid w:val="004239D8"/>
    <w:rsid w:val="00423E2D"/>
    <w:rsid w:val="00424420"/>
    <w:rsid w:val="00424C88"/>
    <w:rsid w:val="00424F02"/>
    <w:rsid w:val="0042501D"/>
    <w:rsid w:val="00425D88"/>
    <w:rsid w:val="00425F89"/>
    <w:rsid w:val="004268F4"/>
    <w:rsid w:val="00426B12"/>
    <w:rsid w:val="00427C0F"/>
    <w:rsid w:val="00427CDE"/>
    <w:rsid w:val="0043112F"/>
    <w:rsid w:val="00431914"/>
    <w:rsid w:val="00431D5B"/>
    <w:rsid w:val="00431FF6"/>
    <w:rsid w:val="00432CB4"/>
    <w:rsid w:val="00433130"/>
    <w:rsid w:val="0043340B"/>
    <w:rsid w:val="00433A63"/>
    <w:rsid w:val="00433F98"/>
    <w:rsid w:val="00434E53"/>
    <w:rsid w:val="004354B9"/>
    <w:rsid w:val="004358C3"/>
    <w:rsid w:val="00435CD6"/>
    <w:rsid w:val="0043608B"/>
    <w:rsid w:val="00436190"/>
    <w:rsid w:val="0043625C"/>
    <w:rsid w:val="004363A0"/>
    <w:rsid w:val="004366A6"/>
    <w:rsid w:val="004374CE"/>
    <w:rsid w:val="00437670"/>
    <w:rsid w:val="004400A1"/>
    <w:rsid w:val="00440463"/>
    <w:rsid w:val="00440AF9"/>
    <w:rsid w:val="00440B09"/>
    <w:rsid w:val="00440DE4"/>
    <w:rsid w:val="004429D6"/>
    <w:rsid w:val="00442AC9"/>
    <w:rsid w:val="00442BBA"/>
    <w:rsid w:val="004432E3"/>
    <w:rsid w:val="004435D5"/>
    <w:rsid w:val="0044379A"/>
    <w:rsid w:val="00444694"/>
    <w:rsid w:val="0044520C"/>
    <w:rsid w:val="0044587C"/>
    <w:rsid w:val="004468A8"/>
    <w:rsid w:val="00446F5C"/>
    <w:rsid w:val="00447923"/>
    <w:rsid w:val="00447F5E"/>
    <w:rsid w:val="00450EA6"/>
    <w:rsid w:val="0045143A"/>
    <w:rsid w:val="004518CE"/>
    <w:rsid w:val="004519BA"/>
    <w:rsid w:val="004520F7"/>
    <w:rsid w:val="004520FA"/>
    <w:rsid w:val="004523BC"/>
    <w:rsid w:val="00452E41"/>
    <w:rsid w:val="00452F0D"/>
    <w:rsid w:val="004530C3"/>
    <w:rsid w:val="00453D6B"/>
    <w:rsid w:val="00453F45"/>
    <w:rsid w:val="00454266"/>
    <w:rsid w:val="004544AA"/>
    <w:rsid w:val="00455E1F"/>
    <w:rsid w:val="0045640B"/>
    <w:rsid w:val="004564C0"/>
    <w:rsid w:val="00456AE4"/>
    <w:rsid w:val="0045715C"/>
    <w:rsid w:val="00457569"/>
    <w:rsid w:val="004602F6"/>
    <w:rsid w:val="00460497"/>
    <w:rsid w:val="00460700"/>
    <w:rsid w:val="00460E68"/>
    <w:rsid w:val="004615C4"/>
    <w:rsid w:val="00461798"/>
    <w:rsid w:val="004622D6"/>
    <w:rsid w:val="004623E8"/>
    <w:rsid w:val="00462C5A"/>
    <w:rsid w:val="00462E23"/>
    <w:rsid w:val="004643B0"/>
    <w:rsid w:val="00464CA8"/>
    <w:rsid w:val="004662FA"/>
    <w:rsid w:val="00466354"/>
    <w:rsid w:val="0046641F"/>
    <w:rsid w:val="00466644"/>
    <w:rsid w:val="00467220"/>
    <w:rsid w:val="0046740C"/>
    <w:rsid w:val="004676F3"/>
    <w:rsid w:val="00467E18"/>
    <w:rsid w:val="0047067B"/>
    <w:rsid w:val="0047068A"/>
    <w:rsid w:val="004709B8"/>
    <w:rsid w:val="00471439"/>
    <w:rsid w:val="00472471"/>
    <w:rsid w:val="0047249C"/>
    <w:rsid w:val="0047266A"/>
    <w:rsid w:val="00472898"/>
    <w:rsid w:val="00473088"/>
    <w:rsid w:val="004737E2"/>
    <w:rsid w:val="004752E9"/>
    <w:rsid w:val="00475D11"/>
    <w:rsid w:val="00476478"/>
    <w:rsid w:val="00477C40"/>
    <w:rsid w:val="00477CBE"/>
    <w:rsid w:val="00480417"/>
    <w:rsid w:val="00481B5E"/>
    <w:rsid w:val="004820AD"/>
    <w:rsid w:val="0048279B"/>
    <w:rsid w:val="00482BCE"/>
    <w:rsid w:val="00482BE3"/>
    <w:rsid w:val="00482E88"/>
    <w:rsid w:val="0048327B"/>
    <w:rsid w:val="004832F0"/>
    <w:rsid w:val="004834D8"/>
    <w:rsid w:val="004841AA"/>
    <w:rsid w:val="00484467"/>
    <w:rsid w:val="00486172"/>
    <w:rsid w:val="00487633"/>
    <w:rsid w:val="00487A7C"/>
    <w:rsid w:val="00487C96"/>
    <w:rsid w:val="00490049"/>
    <w:rsid w:val="00490459"/>
    <w:rsid w:val="004914D5"/>
    <w:rsid w:val="0049212C"/>
    <w:rsid w:val="004926DF"/>
    <w:rsid w:val="004929EB"/>
    <w:rsid w:val="004931B1"/>
    <w:rsid w:val="00493210"/>
    <w:rsid w:val="00493298"/>
    <w:rsid w:val="004938C1"/>
    <w:rsid w:val="00494093"/>
    <w:rsid w:val="00494442"/>
    <w:rsid w:val="0049467A"/>
    <w:rsid w:val="00494737"/>
    <w:rsid w:val="00494916"/>
    <w:rsid w:val="00494B56"/>
    <w:rsid w:val="00495228"/>
    <w:rsid w:val="00495847"/>
    <w:rsid w:val="00496724"/>
    <w:rsid w:val="00496803"/>
    <w:rsid w:val="00496B9F"/>
    <w:rsid w:val="00497C47"/>
    <w:rsid w:val="00497F10"/>
    <w:rsid w:val="004A02D2"/>
    <w:rsid w:val="004A0518"/>
    <w:rsid w:val="004A0877"/>
    <w:rsid w:val="004A0A52"/>
    <w:rsid w:val="004A10FC"/>
    <w:rsid w:val="004A138E"/>
    <w:rsid w:val="004A14AE"/>
    <w:rsid w:val="004A18EE"/>
    <w:rsid w:val="004A2935"/>
    <w:rsid w:val="004A2BD0"/>
    <w:rsid w:val="004A32D8"/>
    <w:rsid w:val="004A38B3"/>
    <w:rsid w:val="004A38F1"/>
    <w:rsid w:val="004A4B1E"/>
    <w:rsid w:val="004A4BC3"/>
    <w:rsid w:val="004A52F9"/>
    <w:rsid w:val="004A5668"/>
    <w:rsid w:val="004A5C36"/>
    <w:rsid w:val="004A6B72"/>
    <w:rsid w:val="004A7619"/>
    <w:rsid w:val="004B114E"/>
    <w:rsid w:val="004B12E5"/>
    <w:rsid w:val="004B13E9"/>
    <w:rsid w:val="004B1BAB"/>
    <w:rsid w:val="004B1DB2"/>
    <w:rsid w:val="004B253E"/>
    <w:rsid w:val="004B32C0"/>
    <w:rsid w:val="004B41C6"/>
    <w:rsid w:val="004B4913"/>
    <w:rsid w:val="004B501B"/>
    <w:rsid w:val="004B577C"/>
    <w:rsid w:val="004B5BED"/>
    <w:rsid w:val="004B66F1"/>
    <w:rsid w:val="004B68B8"/>
    <w:rsid w:val="004C0109"/>
    <w:rsid w:val="004C07D3"/>
    <w:rsid w:val="004C10CC"/>
    <w:rsid w:val="004C1240"/>
    <w:rsid w:val="004C1406"/>
    <w:rsid w:val="004C1B08"/>
    <w:rsid w:val="004C2220"/>
    <w:rsid w:val="004C26E1"/>
    <w:rsid w:val="004C315E"/>
    <w:rsid w:val="004C3765"/>
    <w:rsid w:val="004C437A"/>
    <w:rsid w:val="004C437C"/>
    <w:rsid w:val="004C49CD"/>
    <w:rsid w:val="004C4F8A"/>
    <w:rsid w:val="004C54FC"/>
    <w:rsid w:val="004C5E6F"/>
    <w:rsid w:val="004C63A9"/>
    <w:rsid w:val="004C6AB8"/>
    <w:rsid w:val="004C6B56"/>
    <w:rsid w:val="004C71F6"/>
    <w:rsid w:val="004C7D14"/>
    <w:rsid w:val="004D0C46"/>
    <w:rsid w:val="004D1020"/>
    <w:rsid w:val="004D18EF"/>
    <w:rsid w:val="004D1A6F"/>
    <w:rsid w:val="004D24C8"/>
    <w:rsid w:val="004D2758"/>
    <w:rsid w:val="004D286B"/>
    <w:rsid w:val="004D32F7"/>
    <w:rsid w:val="004D340F"/>
    <w:rsid w:val="004D352B"/>
    <w:rsid w:val="004D3B75"/>
    <w:rsid w:val="004D3E25"/>
    <w:rsid w:val="004D56A6"/>
    <w:rsid w:val="004D6592"/>
    <w:rsid w:val="004D6AEA"/>
    <w:rsid w:val="004D6D50"/>
    <w:rsid w:val="004D705C"/>
    <w:rsid w:val="004D759D"/>
    <w:rsid w:val="004D7EAB"/>
    <w:rsid w:val="004E01FE"/>
    <w:rsid w:val="004E1198"/>
    <w:rsid w:val="004E12C4"/>
    <w:rsid w:val="004E15BB"/>
    <w:rsid w:val="004E1679"/>
    <w:rsid w:val="004E1ECC"/>
    <w:rsid w:val="004E2976"/>
    <w:rsid w:val="004E29F7"/>
    <w:rsid w:val="004E2D88"/>
    <w:rsid w:val="004E322B"/>
    <w:rsid w:val="004E39E2"/>
    <w:rsid w:val="004E4B2A"/>
    <w:rsid w:val="004E6AAB"/>
    <w:rsid w:val="004E7127"/>
    <w:rsid w:val="004E7BE2"/>
    <w:rsid w:val="004F0318"/>
    <w:rsid w:val="004F094C"/>
    <w:rsid w:val="004F1BB4"/>
    <w:rsid w:val="004F26DB"/>
    <w:rsid w:val="004F2B89"/>
    <w:rsid w:val="004F2BE5"/>
    <w:rsid w:val="004F3976"/>
    <w:rsid w:val="004F3C30"/>
    <w:rsid w:val="004F3E67"/>
    <w:rsid w:val="004F41CC"/>
    <w:rsid w:val="004F4216"/>
    <w:rsid w:val="004F435D"/>
    <w:rsid w:val="004F43EB"/>
    <w:rsid w:val="004F4C87"/>
    <w:rsid w:val="004F54D5"/>
    <w:rsid w:val="004F5761"/>
    <w:rsid w:val="004F596E"/>
    <w:rsid w:val="004F5BE9"/>
    <w:rsid w:val="004F5E8D"/>
    <w:rsid w:val="004F6691"/>
    <w:rsid w:val="004F6829"/>
    <w:rsid w:val="004F6C8E"/>
    <w:rsid w:val="004F6F4F"/>
    <w:rsid w:val="004F769A"/>
    <w:rsid w:val="005003B2"/>
    <w:rsid w:val="00500FEC"/>
    <w:rsid w:val="005015BB"/>
    <w:rsid w:val="00502A3E"/>
    <w:rsid w:val="00503110"/>
    <w:rsid w:val="005031CB"/>
    <w:rsid w:val="005032E1"/>
    <w:rsid w:val="005033B0"/>
    <w:rsid w:val="005033B5"/>
    <w:rsid w:val="00503C60"/>
    <w:rsid w:val="00504767"/>
    <w:rsid w:val="00506D34"/>
    <w:rsid w:val="00507366"/>
    <w:rsid w:val="005074B3"/>
    <w:rsid w:val="005118A9"/>
    <w:rsid w:val="00512CA8"/>
    <w:rsid w:val="00512F9F"/>
    <w:rsid w:val="00514DD0"/>
    <w:rsid w:val="005161C1"/>
    <w:rsid w:val="0051657F"/>
    <w:rsid w:val="005170E6"/>
    <w:rsid w:val="00517DD0"/>
    <w:rsid w:val="00520856"/>
    <w:rsid w:val="00520A1B"/>
    <w:rsid w:val="00521CFF"/>
    <w:rsid w:val="0052215F"/>
    <w:rsid w:val="005225AF"/>
    <w:rsid w:val="00522C53"/>
    <w:rsid w:val="00522E85"/>
    <w:rsid w:val="00523875"/>
    <w:rsid w:val="005244A0"/>
    <w:rsid w:val="005253C8"/>
    <w:rsid w:val="0052601A"/>
    <w:rsid w:val="00527C17"/>
    <w:rsid w:val="005304EB"/>
    <w:rsid w:val="0053168A"/>
    <w:rsid w:val="00531986"/>
    <w:rsid w:val="005322FF"/>
    <w:rsid w:val="00532918"/>
    <w:rsid w:val="00532EB3"/>
    <w:rsid w:val="00533BC7"/>
    <w:rsid w:val="00534A63"/>
    <w:rsid w:val="00534AE9"/>
    <w:rsid w:val="00534AF4"/>
    <w:rsid w:val="005351E5"/>
    <w:rsid w:val="00535BC3"/>
    <w:rsid w:val="005360BF"/>
    <w:rsid w:val="0053682B"/>
    <w:rsid w:val="00537066"/>
    <w:rsid w:val="00537414"/>
    <w:rsid w:val="00537905"/>
    <w:rsid w:val="00537C89"/>
    <w:rsid w:val="00537E03"/>
    <w:rsid w:val="00540117"/>
    <w:rsid w:val="00540164"/>
    <w:rsid w:val="00540648"/>
    <w:rsid w:val="0054072E"/>
    <w:rsid w:val="00540E11"/>
    <w:rsid w:val="00541D01"/>
    <w:rsid w:val="0054295A"/>
    <w:rsid w:val="00543E9F"/>
    <w:rsid w:val="00544540"/>
    <w:rsid w:val="00544826"/>
    <w:rsid w:val="00544AE7"/>
    <w:rsid w:val="00545492"/>
    <w:rsid w:val="00546671"/>
    <w:rsid w:val="00546C36"/>
    <w:rsid w:val="005471BD"/>
    <w:rsid w:val="00547220"/>
    <w:rsid w:val="00547340"/>
    <w:rsid w:val="00547968"/>
    <w:rsid w:val="00547D87"/>
    <w:rsid w:val="00547F1C"/>
    <w:rsid w:val="00550C90"/>
    <w:rsid w:val="00552DED"/>
    <w:rsid w:val="00552F21"/>
    <w:rsid w:val="00553427"/>
    <w:rsid w:val="005536D4"/>
    <w:rsid w:val="00553BD6"/>
    <w:rsid w:val="00553DAC"/>
    <w:rsid w:val="0055402B"/>
    <w:rsid w:val="005546CD"/>
    <w:rsid w:val="00554810"/>
    <w:rsid w:val="005568E7"/>
    <w:rsid w:val="00556DC9"/>
    <w:rsid w:val="00556E57"/>
    <w:rsid w:val="00557139"/>
    <w:rsid w:val="005576C1"/>
    <w:rsid w:val="00557DA1"/>
    <w:rsid w:val="00560363"/>
    <w:rsid w:val="005616A4"/>
    <w:rsid w:val="005617FE"/>
    <w:rsid w:val="00561C94"/>
    <w:rsid w:val="005621A7"/>
    <w:rsid w:val="00562B91"/>
    <w:rsid w:val="005635CB"/>
    <w:rsid w:val="00564E03"/>
    <w:rsid w:val="00565627"/>
    <w:rsid w:val="005657C1"/>
    <w:rsid w:val="0056622E"/>
    <w:rsid w:val="00566423"/>
    <w:rsid w:val="00566787"/>
    <w:rsid w:val="00566F16"/>
    <w:rsid w:val="00567533"/>
    <w:rsid w:val="00567693"/>
    <w:rsid w:val="00570309"/>
    <w:rsid w:val="005706A5"/>
    <w:rsid w:val="005707E6"/>
    <w:rsid w:val="00570983"/>
    <w:rsid w:val="00571D12"/>
    <w:rsid w:val="00571D4A"/>
    <w:rsid w:val="005724FB"/>
    <w:rsid w:val="0057354D"/>
    <w:rsid w:val="00574075"/>
    <w:rsid w:val="005742DA"/>
    <w:rsid w:val="005744E4"/>
    <w:rsid w:val="00574529"/>
    <w:rsid w:val="00574A68"/>
    <w:rsid w:val="0057516A"/>
    <w:rsid w:val="0057556D"/>
    <w:rsid w:val="00575680"/>
    <w:rsid w:val="00576094"/>
    <w:rsid w:val="00576738"/>
    <w:rsid w:val="00576836"/>
    <w:rsid w:val="00577809"/>
    <w:rsid w:val="00577B88"/>
    <w:rsid w:val="005801F3"/>
    <w:rsid w:val="00580946"/>
    <w:rsid w:val="00580FF3"/>
    <w:rsid w:val="00581845"/>
    <w:rsid w:val="00582C87"/>
    <w:rsid w:val="00583EA0"/>
    <w:rsid w:val="00583EFE"/>
    <w:rsid w:val="00584DE3"/>
    <w:rsid w:val="005854C4"/>
    <w:rsid w:val="0058592F"/>
    <w:rsid w:val="00585ED1"/>
    <w:rsid w:val="005872CC"/>
    <w:rsid w:val="0059016E"/>
    <w:rsid w:val="00591E37"/>
    <w:rsid w:val="0059232B"/>
    <w:rsid w:val="00592615"/>
    <w:rsid w:val="005930D8"/>
    <w:rsid w:val="00595C03"/>
    <w:rsid w:val="00595C12"/>
    <w:rsid w:val="0059683F"/>
    <w:rsid w:val="00597043"/>
    <w:rsid w:val="00597694"/>
    <w:rsid w:val="00597AB6"/>
    <w:rsid w:val="005A0D62"/>
    <w:rsid w:val="005A0F85"/>
    <w:rsid w:val="005A130C"/>
    <w:rsid w:val="005A1848"/>
    <w:rsid w:val="005A1958"/>
    <w:rsid w:val="005A1B22"/>
    <w:rsid w:val="005A1DB3"/>
    <w:rsid w:val="005A2047"/>
    <w:rsid w:val="005A257E"/>
    <w:rsid w:val="005A2B24"/>
    <w:rsid w:val="005A3B0A"/>
    <w:rsid w:val="005A3E78"/>
    <w:rsid w:val="005A4D6F"/>
    <w:rsid w:val="005A4E20"/>
    <w:rsid w:val="005A506D"/>
    <w:rsid w:val="005A5917"/>
    <w:rsid w:val="005A6578"/>
    <w:rsid w:val="005A7BD0"/>
    <w:rsid w:val="005A7F38"/>
    <w:rsid w:val="005B0169"/>
    <w:rsid w:val="005B043D"/>
    <w:rsid w:val="005B06C8"/>
    <w:rsid w:val="005B1CB1"/>
    <w:rsid w:val="005B1D5A"/>
    <w:rsid w:val="005B1E12"/>
    <w:rsid w:val="005B2834"/>
    <w:rsid w:val="005B2EA7"/>
    <w:rsid w:val="005B32A1"/>
    <w:rsid w:val="005B419B"/>
    <w:rsid w:val="005B4559"/>
    <w:rsid w:val="005B5803"/>
    <w:rsid w:val="005B5DD2"/>
    <w:rsid w:val="005B5EE9"/>
    <w:rsid w:val="005B6862"/>
    <w:rsid w:val="005B71FD"/>
    <w:rsid w:val="005C03B9"/>
    <w:rsid w:val="005C0466"/>
    <w:rsid w:val="005C04B2"/>
    <w:rsid w:val="005C15F0"/>
    <w:rsid w:val="005C1FC7"/>
    <w:rsid w:val="005C26D2"/>
    <w:rsid w:val="005C3BFD"/>
    <w:rsid w:val="005C4013"/>
    <w:rsid w:val="005C45A2"/>
    <w:rsid w:val="005C52D7"/>
    <w:rsid w:val="005C543D"/>
    <w:rsid w:val="005C5A2E"/>
    <w:rsid w:val="005C5B23"/>
    <w:rsid w:val="005C5C7D"/>
    <w:rsid w:val="005C6590"/>
    <w:rsid w:val="005C6C70"/>
    <w:rsid w:val="005C7288"/>
    <w:rsid w:val="005C74A9"/>
    <w:rsid w:val="005C752E"/>
    <w:rsid w:val="005C7B5E"/>
    <w:rsid w:val="005D006C"/>
    <w:rsid w:val="005D02CA"/>
    <w:rsid w:val="005D25FD"/>
    <w:rsid w:val="005D2657"/>
    <w:rsid w:val="005D28B6"/>
    <w:rsid w:val="005D2E1A"/>
    <w:rsid w:val="005D388E"/>
    <w:rsid w:val="005D3FA2"/>
    <w:rsid w:val="005D40B7"/>
    <w:rsid w:val="005D42F9"/>
    <w:rsid w:val="005D4411"/>
    <w:rsid w:val="005D4733"/>
    <w:rsid w:val="005D5ABE"/>
    <w:rsid w:val="005D6C10"/>
    <w:rsid w:val="005D7160"/>
    <w:rsid w:val="005E11F8"/>
    <w:rsid w:val="005E1746"/>
    <w:rsid w:val="005E1AD5"/>
    <w:rsid w:val="005E21D1"/>
    <w:rsid w:val="005E2781"/>
    <w:rsid w:val="005E27C3"/>
    <w:rsid w:val="005E2886"/>
    <w:rsid w:val="005E2A94"/>
    <w:rsid w:val="005E4E37"/>
    <w:rsid w:val="005E560A"/>
    <w:rsid w:val="005E5804"/>
    <w:rsid w:val="005E6A99"/>
    <w:rsid w:val="005E6C39"/>
    <w:rsid w:val="005E71BA"/>
    <w:rsid w:val="005E76D1"/>
    <w:rsid w:val="005E78FA"/>
    <w:rsid w:val="005E7967"/>
    <w:rsid w:val="005E79AE"/>
    <w:rsid w:val="005E7BCF"/>
    <w:rsid w:val="005F04D5"/>
    <w:rsid w:val="005F0879"/>
    <w:rsid w:val="005F0D49"/>
    <w:rsid w:val="005F0FC6"/>
    <w:rsid w:val="005F1967"/>
    <w:rsid w:val="005F1FD5"/>
    <w:rsid w:val="005F2970"/>
    <w:rsid w:val="005F337F"/>
    <w:rsid w:val="005F3BAB"/>
    <w:rsid w:val="005F4126"/>
    <w:rsid w:val="005F4875"/>
    <w:rsid w:val="005F48D4"/>
    <w:rsid w:val="005F6199"/>
    <w:rsid w:val="005F7AAE"/>
    <w:rsid w:val="00600869"/>
    <w:rsid w:val="00600AB2"/>
    <w:rsid w:val="00602250"/>
    <w:rsid w:val="00604635"/>
    <w:rsid w:val="00604B0A"/>
    <w:rsid w:val="00604D42"/>
    <w:rsid w:val="00605245"/>
    <w:rsid w:val="006052F5"/>
    <w:rsid w:val="00605B38"/>
    <w:rsid w:val="00606153"/>
    <w:rsid w:val="0060663F"/>
    <w:rsid w:val="006066A1"/>
    <w:rsid w:val="00607648"/>
    <w:rsid w:val="00607881"/>
    <w:rsid w:val="006102EE"/>
    <w:rsid w:val="006135F4"/>
    <w:rsid w:val="006138BC"/>
    <w:rsid w:val="0061485E"/>
    <w:rsid w:val="00614D43"/>
    <w:rsid w:val="00614FAA"/>
    <w:rsid w:val="00615479"/>
    <w:rsid w:val="006159E4"/>
    <w:rsid w:val="00616B3F"/>
    <w:rsid w:val="006203AD"/>
    <w:rsid w:val="00620AFB"/>
    <w:rsid w:val="006212F7"/>
    <w:rsid w:val="0062137F"/>
    <w:rsid w:val="00621DF0"/>
    <w:rsid w:val="006223AA"/>
    <w:rsid w:val="006233A9"/>
    <w:rsid w:val="006238A1"/>
    <w:rsid w:val="00624013"/>
    <w:rsid w:val="006241BC"/>
    <w:rsid w:val="006247BE"/>
    <w:rsid w:val="006247C6"/>
    <w:rsid w:val="00626119"/>
    <w:rsid w:val="00627027"/>
    <w:rsid w:val="00627085"/>
    <w:rsid w:val="00627602"/>
    <w:rsid w:val="00627C2F"/>
    <w:rsid w:val="006314BE"/>
    <w:rsid w:val="006317BB"/>
    <w:rsid w:val="00631BDC"/>
    <w:rsid w:val="00631E5F"/>
    <w:rsid w:val="006324F9"/>
    <w:rsid w:val="006327C6"/>
    <w:rsid w:val="00633195"/>
    <w:rsid w:val="00633A14"/>
    <w:rsid w:val="00633CE2"/>
    <w:rsid w:val="00634076"/>
    <w:rsid w:val="0063522D"/>
    <w:rsid w:val="006357C3"/>
    <w:rsid w:val="00636A5D"/>
    <w:rsid w:val="00636B11"/>
    <w:rsid w:val="00636B85"/>
    <w:rsid w:val="00637215"/>
    <w:rsid w:val="00640A7A"/>
    <w:rsid w:val="00640EAF"/>
    <w:rsid w:val="006416B4"/>
    <w:rsid w:val="00642147"/>
    <w:rsid w:val="00642C0A"/>
    <w:rsid w:val="00642C98"/>
    <w:rsid w:val="00642CF2"/>
    <w:rsid w:val="00643037"/>
    <w:rsid w:val="00643614"/>
    <w:rsid w:val="00643985"/>
    <w:rsid w:val="00644BFF"/>
    <w:rsid w:val="006455E8"/>
    <w:rsid w:val="00645897"/>
    <w:rsid w:val="006458A8"/>
    <w:rsid w:val="00646872"/>
    <w:rsid w:val="006469B3"/>
    <w:rsid w:val="00646AFF"/>
    <w:rsid w:val="006473D9"/>
    <w:rsid w:val="006477A2"/>
    <w:rsid w:val="00651639"/>
    <w:rsid w:val="00651DBE"/>
    <w:rsid w:val="0065258E"/>
    <w:rsid w:val="00653423"/>
    <w:rsid w:val="006539DC"/>
    <w:rsid w:val="00653E48"/>
    <w:rsid w:val="00654A05"/>
    <w:rsid w:val="00655064"/>
    <w:rsid w:val="00655754"/>
    <w:rsid w:val="00655DD1"/>
    <w:rsid w:val="00655F2E"/>
    <w:rsid w:val="0065635E"/>
    <w:rsid w:val="00656A44"/>
    <w:rsid w:val="00657B3A"/>
    <w:rsid w:val="00660427"/>
    <w:rsid w:val="006604AD"/>
    <w:rsid w:val="006607D6"/>
    <w:rsid w:val="00660A9A"/>
    <w:rsid w:val="00660D9B"/>
    <w:rsid w:val="00661E14"/>
    <w:rsid w:val="006620E0"/>
    <w:rsid w:val="006627DE"/>
    <w:rsid w:val="006627FB"/>
    <w:rsid w:val="006628E4"/>
    <w:rsid w:val="00663668"/>
    <w:rsid w:val="00663B73"/>
    <w:rsid w:val="00664A9E"/>
    <w:rsid w:val="00664B14"/>
    <w:rsid w:val="00664B48"/>
    <w:rsid w:val="00665F46"/>
    <w:rsid w:val="00666F91"/>
    <w:rsid w:val="006673EF"/>
    <w:rsid w:val="00667696"/>
    <w:rsid w:val="00667831"/>
    <w:rsid w:val="00667FA9"/>
    <w:rsid w:val="0067008B"/>
    <w:rsid w:val="00670411"/>
    <w:rsid w:val="0067066F"/>
    <w:rsid w:val="00671605"/>
    <w:rsid w:val="00671966"/>
    <w:rsid w:val="00671C5C"/>
    <w:rsid w:val="006732E9"/>
    <w:rsid w:val="00674204"/>
    <w:rsid w:val="006742A0"/>
    <w:rsid w:val="006763FE"/>
    <w:rsid w:val="00676931"/>
    <w:rsid w:val="00676AAD"/>
    <w:rsid w:val="00677226"/>
    <w:rsid w:val="006777A9"/>
    <w:rsid w:val="00680447"/>
    <w:rsid w:val="006808A6"/>
    <w:rsid w:val="006809BB"/>
    <w:rsid w:val="00680A08"/>
    <w:rsid w:val="0068124F"/>
    <w:rsid w:val="00681444"/>
    <w:rsid w:val="006814C1"/>
    <w:rsid w:val="00681C67"/>
    <w:rsid w:val="00682443"/>
    <w:rsid w:val="0068278C"/>
    <w:rsid w:val="006828DA"/>
    <w:rsid w:val="0068311D"/>
    <w:rsid w:val="006831E2"/>
    <w:rsid w:val="00683572"/>
    <w:rsid w:val="00683DDD"/>
    <w:rsid w:val="0068444B"/>
    <w:rsid w:val="00684A0F"/>
    <w:rsid w:val="00684D4F"/>
    <w:rsid w:val="00684D53"/>
    <w:rsid w:val="00684DF1"/>
    <w:rsid w:val="00684E1E"/>
    <w:rsid w:val="006852B9"/>
    <w:rsid w:val="00686417"/>
    <w:rsid w:val="00686899"/>
    <w:rsid w:val="00686CC3"/>
    <w:rsid w:val="00687199"/>
    <w:rsid w:val="0068724B"/>
    <w:rsid w:val="0069054A"/>
    <w:rsid w:val="00690809"/>
    <w:rsid w:val="006908DC"/>
    <w:rsid w:val="006908E1"/>
    <w:rsid w:val="00690B83"/>
    <w:rsid w:val="00692022"/>
    <w:rsid w:val="00693727"/>
    <w:rsid w:val="0069383C"/>
    <w:rsid w:val="006939A1"/>
    <w:rsid w:val="00693CF8"/>
    <w:rsid w:val="00693EED"/>
    <w:rsid w:val="0069422B"/>
    <w:rsid w:val="00694D85"/>
    <w:rsid w:val="00696A17"/>
    <w:rsid w:val="00696E4D"/>
    <w:rsid w:val="006977FE"/>
    <w:rsid w:val="00697872"/>
    <w:rsid w:val="006A0189"/>
    <w:rsid w:val="006A0A74"/>
    <w:rsid w:val="006A1322"/>
    <w:rsid w:val="006A1E0E"/>
    <w:rsid w:val="006A2C72"/>
    <w:rsid w:val="006A3037"/>
    <w:rsid w:val="006A30DD"/>
    <w:rsid w:val="006A3D64"/>
    <w:rsid w:val="006A4496"/>
    <w:rsid w:val="006A704A"/>
    <w:rsid w:val="006A75DA"/>
    <w:rsid w:val="006A78EB"/>
    <w:rsid w:val="006A79F8"/>
    <w:rsid w:val="006B07E4"/>
    <w:rsid w:val="006B0EDC"/>
    <w:rsid w:val="006B198A"/>
    <w:rsid w:val="006B1EF7"/>
    <w:rsid w:val="006B3075"/>
    <w:rsid w:val="006B3430"/>
    <w:rsid w:val="006B35B0"/>
    <w:rsid w:val="006B3622"/>
    <w:rsid w:val="006B48F5"/>
    <w:rsid w:val="006B4B0D"/>
    <w:rsid w:val="006B5364"/>
    <w:rsid w:val="006B5678"/>
    <w:rsid w:val="006B5B05"/>
    <w:rsid w:val="006B5D3E"/>
    <w:rsid w:val="006B628C"/>
    <w:rsid w:val="006B6B5A"/>
    <w:rsid w:val="006B6E97"/>
    <w:rsid w:val="006B7BD8"/>
    <w:rsid w:val="006C049F"/>
    <w:rsid w:val="006C11B4"/>
    <w:rsid w:val="006C12BF"/>
    <w:rsid w:val="006C1473"/>
    <w:rsid w:val="006C24D2"/>
    <w:rsid w:val="006C25A1"/>
    <w:rsid w:val="006C305F"/>
    <w:rsid w:val="006C3207"/>
    <w:rsid w:val="006C353C"/>
    <w:rsid w:val="006C3F64"/>
    <w:rsid w:val="006C5872"/>
    <w:rsid w:val="006C6AD1"/>
    <w:rsid w:val="006C7191"/>
    <w:rsid w:val="006C7841"/>
    <w:rsid w:val="006C79B8"/>
    <w:rsid w:val="006D0D08"/>
    <w:rsid w:val="006D131D"/>
    <w:rsid w:val="006D2F9D"/>
    <w:rsid w:val="006D3CF2"/>
    <w:rsid w:val="006D477A"/>
    <w:rsid w:val="006D4873"/>
    <w:rsid w:val="006D498E"/>
    <w:rsid w:val="006D4C41"/>
    <w:rsid w:val="006D4EB6"/>
    <w:rsid w:val="006D5A9A"/>
    <w:rsid w:val="006D61DA"/>
    <w:rsid w:val="006E06F8"/>
    <w:rsid w:val="006E0964"/>
    <w:rsid w:val="006E0D04"/>
    <w:rsid w:val="006E11DB"/>
    <w:rsid w:val="006E13EE"/>
    <w:rsid w:val="006E230F"/>
    <w:rsid w:val="006E3376"/>
    <w:rsid w:val="006E3907"/>
    <w:rsid w:val="006E390B"/>
    <w:rsid w:val="006E45EA"/>
    <w:rsid w:val="006E47AB"/>
    <w:rsid w:val="006E49F0"/>
    <w:rsid w:val="006E5305"/>
    <w:rsid w:val="006E5D90"/>
    <w:rsid w:val="006E609C"/>
    <w:rsid w:val="006E62D4"/>
    <w:rsid w:val="006E65EB"/>
    <w:rsid w:val="006E6BBF"/>
    <w:rsid w:val="006E6D89"/>
    <w:rsid w:val="006E6F1D"/>
    <w:rsid w:val="006E73E9"/>
    <w:rsid w:val="006F0311"/>
    <w:rsid w:val="006F0E0B"/>
    <w:rsid w:val="006F10B7"/>
    <w:rsid w:val="006F110F"/>
    <w:rsid w:val="006F11A4"/>
    <w:rsid w:val="006F1329"/>
    <w:rsid w:val="006F2269"/>
    <w:rsid w:val="006F25C6"/>
    <w:rsid w:val="006F33CF"/>
    <w:rsid w:val="006F3871"/>
    <w:rsid w:val="006F3A22"/>
    <w:rsid w:val="006F3ABC"/>
    <w:rsid w:val="006F4190"/>
    <w:rsid w:val="006F4AC3"/>
    <w:rsid w:val="006F4E77"/>
    <w:rsid w:val="006F565F"/>
    <w:rsid w:val="006F6EC2"/>
    <w:rsid w:val="006F7B49"/>
    <w:rsid w:val="006F7BB3"/>
    <w:rsid w:val="006F7FE3"/>
    <w:rsid w:val="00701BBB"/>
    <w:rsid w:val="00702035"/>
    <w:rsid w:val="00702546"/>
    <w:rsid w:val="007025D3"/>
    <w:rsid w:val="00702868"/>
    <w:rsid w:val="0070308E"/>
    <w:rsid w:val="00704053"/>
    <w:rsid w:val="00704724"/>
    <w:rsid w:val="0070495D"/>
    <w:rsid w:val="00704B68"/>
    <w:rsid w:val="00706131"/>
    <w:rsid w:val="00706577"/>
    <w:rsid w:val="0070686B"/>
    <w:rsid w:val="00706BF9"/>
    <w:rsid w:val="007074F1"/>
    <w:rsid w:val="00711851"/>
    <w:rsid w:val="00711948"/>
    <w:rsid w:val="007130B0"/>
    <w:rsid w:val="007130E6"/>
    <w:rsid w:val="007133DB"/>
    <w:rsid w:val="007139CC"/>
    <w:rsid w:val="007144ED"/>
    <w:rsid w:val="00714830"/>
    <w:rsid w:val="0071522B"/>
    <w:rsid w:val="00715385"/>
    <w:rsid w:val="00715FE8"/>
    <w:rsid w:val="00716803"/>
    <w:rsid w:val="00716CA7"/>
    <w:rsid w:val="00716EDD"/>
    <w:rsid w:val="00716F5E"/>
    <w:rsid w:val="007170E3"/>
    <w:rsid w:val="0071756B"/>
    <w:rsid w:val="007179A7"/>
    <w:rsid w:val="0072031C"/>
    <w:rsid w:val="0072088C"/>
    <w:rsid w:val="0072090C"/>
    <w:rsid w:val="0072114D"/>
    <w:rsid w:val="0072191A"/>
    <w:rsid w:val="00722478"/>
    <w:rsid w:val="007233CD"/>
    <w:rsid w:val="007238C8"/>
    <w:rsid w:val="007238DA"/>
    <w:rsid w:val="00724D04"/>
    <w:rsid w:val="007254C9"/>
    <w:rsid w:val="007306FB"/>
    <w:rsid w:val="0073074C"/>
    <w:rsid w:val="0073085A"/>
    <w:rsid w:val="007312AB"/>
    <w:rsid w:val="00731A6E"/>
    <w:rsid w:val="00731B96"/>
    <w:rsid w:val="00731D90"/>
    <w:rsid w:val="007326E4"/>
    <w:rsid w:val="007329BE"/>
    <w:rsid w:val="00732FB3"/>
    <w:rsid w:val="0073304B"/>
    <w:rsid w:val="00734772"/>
    <w:rsid w:val="0073492C"/>
    <w:rsid w:val="00735179"/>
    <w:rsid w:val="007356C6"/>
    <w:rsid w:val="007358BC"/>
    <w:rsid w:val="00735DE8"/>
    <w:rsid w:val="00735EAF"/>
    <w:rsid w:val="00735F15"/>
    <w:rsid w:val="00736985"/>
    <w:rsid w:val="00737D09"/>
    <w:rsid w:val="00737FBD"/>
    <w:rsid w:val="00740147"/>
    <w:rsid w:val="00740B00"/>
    <w:rsid w:val="00741058"/>
    <w:rsid w:val="007415F3"/>
    <w:rsid w:val="00741632"/>
    <w:rsid w:val="007426A2"/>
    <w:rsid w:val="00742DF6"/>
    <w:rsid w:val="0074302A"/>
    <w:rsid w:val="007434E5"/>
    <w:rsid w:val="00743594"/>
    <w:rsid w:val="007437AA"/>
    <w:rsid w:val="00743EA6"/>
    <w:rsid w:val="00745E49"/>
    <w:rsid w:val="00745F27"/>
    <w:rsid w:val="00746810"/>
    <w:rsid w:val="00746ECE"/>
    <w:rsid w:val="0074706C"/>
    <w:rsid w:val="007474FE"/>
    <w:rsid w:val="00747688"/>
    <w:rsid w:val="0074788B"/>
    <w:rsid w:val="007479A2"/>
    <w:rsid w:val="00747CB8"/>
    <w:rsid w:val="00747F84"/>
    <w:rsid w:val="0075002C"/>
    <w:rsid w:val="007503C7"/>
    <w:rsid w:val="00750891"/>
    <w:rsid w:val="007511A8"/>
    <w:rsid w:val="00752752"/>
    <w:rsid w:val="00753314"/>
    <w:rsid w:val="007533F2"/>
    <w:rsid w:val="00753434"/>
    <w:rsid w:val="0075389B"/>
    <w:rsid w:val="0075399C"/>
    <w:rsid w:val="00753B8A"/>
    <w:rsid w:val="00753CD5"/>
    <w:rsid w:val="00753ED9"/>
    <w:rsid w:val="00754A86"/>
    <w:rsid w:val="00754DA6"/>
    <w:rsid w:val="00754DAE"/>
    <w:rsid w:val="007560A8"/>
    <w:rsid w:val="00760C7D"/>
    <w:rsid w:val="007611DF"/>
    <w:rsid w:val="00762224"/>
    <w:rsid w:val="00763AB1"/>
    <w:rsid w:val="00763D91"/>
    <w:rsid w:val="00764D20"/>
    <w:rsid w:val="00764F90"/>
    <w:rsid w:val="0076579A"/>
    <w:rsid w:val="007657C0"/>
    <w:rsid w:val="00765BFB"/>
    <w:rsid w:val="00766435"/>
    <w:rsid w:val="0076676B"/>
    <w:rsid w:val="00767163"/>
    <w:rsid w:val="0076728B"/>
    <w:rsid w:val="0077007B"/>
    <w:rsid w:val="00770619"/>
    <w:rsid w:val="0077089C"/>
    <w:rsid w:val="007710C1"/>
    <w:rsid w:val="00771544"/>
    <w:rsid w:val="00772B4B"/>
    <w:rsid w:val="007745C4"/>
    <w:rsid w:val="007745D4"/>
    <w:rsid w:val="00774BF3"/>
    <w:rsid w:val="007758CC"/>
    <w:rsid w:val="00775C65"/>
    <w:rsid w:val="00776576"/>
    <w:rsid w:val="007766F2"/>
    <w:rsid w:val="0077704C"/>
    <w:rsid w:val="0077763A"/>
    <w:rsid w:val="007778A3"/>
    <w:rsid w:val="00777C0B"/>
    <w:rsid w:val="00780214"/>
    <w:rsid w:val="007802A9"/>
    <w:rsid w:val="00780BAF"/>
    <w:rsid w:val="00780D05"/>
    <w:rsid w:val="007822A2"/>
    <w:rsid w:val="00782F48"/>
    <w:rsid w:val="007831BB"/>
    <w:rsid w:val="00783A06"/>
    <w:rsid w:val="007841F3"/>
    <w:rsid w:val="0078492B"/>
    <w:rsid w:val="00784B1D"/>
    <w:rsid w:val="00785400"/>
    <w:rsid w:val="00785CA4"/>
    <w:rsid w:val="00785DF8"/>
    <w:rsid w:val="0078660A"/>
    <w:rsid w:val="007869F5"/>
    <w:rsid w:val="00786B29"/>
    <w:rsid w:val="00786D57"/>
    <w:rsid w:val="00786E5E"/>
    <w:rsid w:val="0079008A"/>
    <w:rsid w:val="0079085E"/>
    <w:rsid w:val="0079110E"/>
    <w:rsid w:val="00791CBC"/>
    <w:rsid w:val="007924A7"/>
    <w:rsid w:val="00792AC9"/>
    <w:rsid w:val="00792DF9"/>
    <w:rsid w:val="0079323F"/>
    <w:rsid w:val="0079348B"/>
    <w:rsid w:val="00793C65"/>
    <w:rsid w:val="00793CAA"/>
    <w:rsid w:val="00795CC8"/>
    <w:rsid w:val="00796544"/>
    <w:rsid w:val="007965CA"/>
    <w:rsid w:val="00796649"/>
    <w:rsid w:val="0079773B"/>
    <w:rsid w:val="007A02CF"/>
    <w:rsid w:val="007A039C"/>
    <w:rsid w:val="007A058D"/>
    <w:rsid w:val="007A086E"/>
    <w:rsid w:val="007A11F5"/>
    <w:rsid w:val="007A169F"/>
    <w:rsid w:val="007A1ADD"/>
    <w:rsid w:val="007A21CB"/>
    <w:rsid w:val="007A236A"/>
    <w:rsid w:val="007A304E"/>
    <w:rsid w:val="007A36DA"/>
    <w:rsid w:val="007A3B96"/>
    <w:rsid w:val="007A401B"/>
    <w:rsid w:val="007A46AC"/>
    <w:rsid w:val="007A4714"/>
    <w:rsid w:val="007A4F7E"/>
    <w:rsid w:val="007A5136"/>
    <w:rsid w:val="007A5DAF"/>
    <w:rsid w:val="007A65DE"/>
    <w:rsid w:val="007A65FA"/>
    <w:rsid w:val="007A663F"/>
    <w:rsid w:val="007A66FB"/>
    <w:rsid w:val="007A6707"/>
    <w:rsid w:val="007A698F"/>
    <w:rsid w:val="007A6A19"/>
    <w:rsid w:val="007A7C46"/>
    <w:rsid w:val="007A7D9A"/>
    <w:rsid w:val="007B0018"/>
    <w:rsid w:val="007B0225"/>
    <w:rsid w:val="007B08B2"/>
    <w:rsid w:val="007B0E68"/>
    <w:rsid w:val="007B12E6"/>
    <w:rsid w:val="007B1A88"/>
    <w:rsid w:val="007B1B55"/>
    <w:rsid w:val="007B1FF5"/>
    <w:rsid w:val="007B2193"/>
    <w:rsid w:val="007B3B33"/>
    <w:rsid w:val="007B3CF0"/>
    <w:rsid w:val="007B43C2"/>
    <w:rsid w:val="007B44FB"/>
    <w:rsid w:val="007B457A"/>
    <w:rsid w:val="007B46AA"/>
    <w:rsid w:val="007B4BA5"/>
    <w:rsid w:val="007B4DB4"/>
    <w:rsid w:val="007B52AA"/>
    <w:rsid w:val="007B5BF1"/>
    <w:rsid w:val="007B6C6C"/>
    <w:rsid w:val="007B6C92"/>
    <w:rsid w:val="007B7243"/>
    <w:rsid w:val="007B752D"/>
    <w:rsid w:val="007B7C00"/>
    <w:rsid w:val="007C0271"/>
    <w:rsid w:val="007C09E2"/>
    <w:rsid w:val="007C2DB4"/>
    <w:rsid w:val="007C3E00"/>
    <w:rsid w:val="007C4011"/>
    <w:rsid w:val="007C559B"/>
    <w:rsid w:val="007C55E3"/>
    <w:rsid w:val="007C5A6A"/>
    <w:rsid w:val="007C61BA"/>
    <w:rsid w:val="007C6279"/>
    <w:rsid w:val="007C6820"/>
    <w:rsid w:val="007C6A30"/>
    <w:rsid w:val="007C763A"/>
    <w:rsid w:val="007C76D2"/>
    <w:rsid w:val="007C7AC5"/>
    <w:rsid w:val="007D06A0"/>
    <w:rsid w:val="007D18C1"/>
    <w:rsid w:val="007D36FD"/>
    <w:rsid w:val="007D44D9"/>
    <w:rsid w:val="007D5904"/>
    <w:rsid w:val="007D5C80"/>
    <w:rsid w:val="007D5D61"/>
    <w:rsid w:val="007D6469"/>
    <w:rsid w:val="007D7F56"/>
    <w:rsid w:val="007E019A"/>
    <w:rsid w:val="007E0918"/>
    <w:rsid w:val="007E152A"/>
    <w:rsid w:val="007E155F"/>
    <w:rsid w:val="007E1B52"/>
    <w:rsid w:val="007E2417"/>
    <w:rsid w:val="007E25A3"/>
    <w:rsid w:val="007E3BE2"/>
    <w:rsid w:val="007E4C8D"/>
    <w:rsid w:val="007E4D20"/>
    <w:rsid w:val="007E4FF0"/>
    <w:rsid w:val="007E5B0B"/>
    <w:rsid w:val="007E5B4A"/>
    <w:rsid w:val="007E5C98"/>
    <w:rsid w:val="007E5DC3"/>
    <w:rsid w:val="007E6045"/>
    <w:rsid w:val="007E63A2"/>
    <w:rsid w:val="007E723A"/>
    <w:rsid w:val="007E761D"/>
    <w:rsid w:val="007F0438"/>
    <w:rsid w:val="007F111F"/>
    <w:rsid w:val="007F2441"/>
    <w:rsid w:val="007F2450"/>
    <w:rsid w:val="007F295E"/>
    <w:rsid w:val="007F3030"/>
    <w:rsid w:val="007F3273"/>
    <w:rsid w:val="007F3620"/>
    <w:rsid w:val="007F3ED0"/>
    <w:rsid w:val="007F42B6"/>
    <w:rsid w:val="007F53CF"/>
    <w:rsid w:val="007F5CE6"/>
    <w:rsid w:val="007F64EF"/>
    <w:rsid w:val="00800995"/>
    <w:rsid w:val="00801222"/>
    <w:rsid w:val="0080141F"/>
    <w:rsid w:val="0080197B"/>
    <w:rsid w:val="00802A84"/>
    <w:rsid w:val="00802F17"/>
    <w:rsid w:val="008033D3"/>
    <w:rsid w:val="00803740"/>
    <w:rsid w:val="008038B2"/>
    <w:rsid w:val="008047FB"/>
    <w:rsid w:val="00805101"/>
    <w:rsid w:val="0080526F"/>
    <w:rsid w:val="0080570A"/>
    <w:rsid w:val="00805AF4"/>
    <w:rsid w:val="00806502"/>
    <w:rsid w:val="008066FB"/>
    <w:rsid w:val="008067D8"/>
    <w:rsid w:val="008071C4"/>
    <w:rsid w:val="00810EF4"/>
    <w:rsid w:val="008114F4"/>
    <w:rsid w:val="008117A9"/>
    <w:rsid w:val="0081204F"/>
    <w:rsid w:val="00812554"/>
    <w:rsid w:val="00812AC9"/>
    <w:rsid w:val="00812E08"/>
    <w:rsid w:val="008136C2"/>
    <w:rsid w:val="00814025"/>
    <w:rsid w:val="0081450D"/>
    <w:rsid w:val="00814644"/>
    <w:rsid w:val="008148EB"/>
    <w:rsid w:val="00815248"/>
    <w:rsid w:val="00815F36"/>
    <w:rsid w:val="00816269"/>
    <w:rsid w:val="00816984"/>
    <w:rsid w:val="008176F3"/>
    <w:rsid w:val="00820709"/>
    <w:rsid w:val="008208C0"/>
    <w:rsid w:val="00820CE1"/>
    <w:rsid w:val="00821BEF"/>
    <w:rsid w:val="00822B92"/>
    <w:rsid w:val="00822E65"/>
    <w:rsid w:val="00822F3D"/>
    <w:rsid w:val="0082366F"/>
    <w:rsid w:val="00824C01"/>
    <w:rsid w:val="00824FC1"/>
    <w:rsid w:val="00825338"/>
    <w:rsid w:val="008254F8"/>
    <w:rsid w:val="00825631"/>
    <w:rsid w:val="00825766"/>
    <w:rsid w:val="00825905"/>
    <w:rsid w:val="0082671A"/>
    <w:rsid w:val="008269AE"/>
    <w:rsid w:val="008302AA"/>
    <w:rsid w:val="00831269"/>
    <w:rsid w:val="00831D78"/>
    <w:rsid w:val="00831DAB"/>
    <w:rsid w:val="00831EE6"/>
    <w:rsid w:val="00831F99"/>
    <w:rsid w:val="00832207"/>
    <w:rsid w:val="0083238D"/>
    <w:rsid w:val="00832539"/>
    <w:rsid w:val="00832D61"/>
    <w:rsid w:val="00833A78"/>
    <w:rsid w:val="00834B2E"/>
    <w:rsid w:val="00834BF9"/>
    <w:rsid w:val="00834F97"/>
    <w:rsid w:val="008350D8"/>
    <w:rsid w:val="00835710"/>
    <w:rsid w:val="008358AE"/>
    <w:rsid w:val="00835E8A"/>
    <w:rsid w:val="00836062"/>
    <w:rsid w:val="0083643D"/>
    <w:rsid w:val="00836D6B"/>
    <w:rsid w:val="00836EB4"/>
    <w:rsid w:val="00837679"/>
    <w:rsid w:val="00837AA7"/>
    <w:rsid w:val="00837B2F"/>
    <w:rsid w:val="00837D1F"/>
    <w:rsid w:val="00840299"/>
    <w:rsid w:val="00840906"/>
    <w:rsid w:val="0084140F"/>
    <w:rsid w:val="0084174B"/>
    <w:rsid w:val="0084185C"/>
    <w:rsid w:val="008419A0"/>
    <w:rsid w:val="00842615"/>
    <w:rsid w:val="00842EA6"/>
    <w:rsid w:val="00843606"/>
    <w:rsid w:val="0084383D"/>
    <w:rsid w:val="00843F6E"/>
    <w:rsid w:val="0084408E"/>
    <w:rsid w:val="008448FB"/>
    <w:rsid w:val="00844B6E"/>
    <w:rsid w:val="008457A7"/>
    <w:rsid w:val="00845AAE"/>
    <w:rsid w:val="00846D6C"/>
    <w:rsid w:val="00846EA4"/>
    <w:rsid w:val="0084740F"/>
    <w:rsid w:val="0085032E"/>
    <w:rsid w:val="00850DCC"/>
    <w:rsid w:val="00850F1E"/>
    <w:rsid w:val="00850F92"/>
    <w:rsid w:val="00851411"/>
    <w:rsid w:val="00851A30"/>
    <w:rsid w:val="00852FF5"/>
    <w:rsid w:val="00853384"/>
    <w:rsid w:val="00853D03"/>
    <w:rsid w:val="00854562"/>
    <w:rsid w:val="00854730"/>
    <w:rsid w:val="00854BC0"/>
    <w:rsid w:val="00854F06"/>
    <w:rsid w:val="008556EE"/>
    <w:rsid w:val="0085604F"/>
    <w:rsid w:val="008568AC"/>
    <w:rsid w:val="00856F32"/>
    <w:rsid w:val="00857FA5"/>
    <w:rsid w:val="008601CF"/>
    <w:rsid w:val="00860673"/>
    <w:rsid w:val="00860A0D"/>
    <w:rsid w:val="00860E06"/>
    <w:rsid w:val="00861168"/>
    <w:rsid w:val="008613A0"/>
    <w:rsid w:val="00861A6C"/>
    <w:rsid w:val="008620A6"/>
    <w:rsid w:val="008622E6"/>
    <w:rsid w:val="0086237D"/>
    <w:rsid w:val="00862A26"/>
    <w:rsid w:val="00863102"/>
    <w:rsid w:val="00863169"/>
    <w:rsid w:val="00863EFF"/>
    <w:rsid w:val="008646B2"/>
    <w:rsid w:val="00865AD9"/>
    <w:rsid w:val="00866833"/>
    <w:rsid w:val="00866F2F"/>
    <w:rsid w:val="0086754B"/>
    <w:rsid w:val="0087046C"/>
    <w:rsid w:val="00870CB7"/>
    <w:rsid w:val="00870CD6"/>
    <w:rsid w:val="008725E0"/>
    <w:rsid w:val="00872AF7"/>
    <w:rsid w:val="008739C6"/>
    <w:rsid w:val="00873D8A"/>
    <w:rsid w:val="008740BD"/>
    <w:rsid w:val="008742BC"/>
    <w:rsid w:val="00874351"/>
    <w:rsid w:val="00874368"/>
    <w:rsid w:val="00874DD4"/>
    <w:rsid w:val="0087518E"/>
    <w:rsid w:val="00875B68"/>
    <w:rsid w:val="00877E20"/>
    <w:rsid w:val="008803DF"/>
    <w:rsid w:val="00880700"/>
    <w:rsid w:val="008808C1"/>
    <w:rsid w:val="00880E69"/>
    <w:rsid w:val="0088187C"/>
    <w:rsid w:val="00881D0B"/>
    <w:rsid w:val="00882FC6"/>
    <w:rsid w:val="008838A8"/>
    <w:rsid w:val="008843E0"/>
    <w:rsid w:val="008848DC"/>
    <w:rsid w:val="00884F38"/>
    <w:rsid w:val="008853D7"/>
    <w:rsid w:val="0088543B"/>
    <w:rsid w:val="00885C7C"/>
    <w:rsid w:val="008861F9"/>
    <w:rsid w:val="00886735"/>
    <w:rsid w:val="008868F0"/>
    <w:rsid w:val="00886946"/>
    <w:rsid w:val="0088728E"/>
    <w:rsid w:val="00890578"/>
    <w:rsid w:val="00890AA7"/>
    <w:rsid w:val="008913EF"/>
    <w:rsid w:val="008915B5"/>
    <w:rsid w:val="00891C71"/>
    <w:rsid w:val="00891D42"/>
    <w:rsid w:val="008920D5"/>
    <w:rsid w:val="0089244D"/>
    <w:rsid w:val="00892B20"/>
    <w:rsid w:val="00892BD4"/>
    <w:rsid w:val="00892EBB"/>
    <w:rsid w:val="00892F69"/>
    <w:rsid w:val="0089313A"/>
    <w:rsid w:val="008931BD"/>
    <w:rsid w:val="00893C87"/>
    <w:rsid w:val="008945FB"/>
    <w:rsid w:val="008948C1"/>
    <w:rsid w:val="00896338"/>
    <w:rsid w:val="008968E4"/>
    <w:rsid w:val="00896B45"/>
    <w:rsid w:val="00896BFB"/>
    <w:rsid w:val="00896E88"/>
    <w:rsid w:val="008A06C3"/>
    <w:rsid w:val="008A159A"/>
    <w:rsid w:val="008A3375"/>
    <w:rsid w:val="008A397F"/>
    <w:rsid w:val="008A3A57"/>
    <w:rsid w:val="008A4141"/>
    <w:rsid w:val="008A5BA1"/>
    <w:rsid w:val="008A66BD"/>
    <w:rsid w:val="008A72A5"/>
    <w:rsid w:val="008A7B3C"/>
    <w:rsid w:val="008A7D7A"/>
    <w:rsid w:val="008B016E"/>
    <w:rsid w:val="008B1138"/>
    <w:rsid w:val="008B1DB6"/>
    <w:rsid w:val="008B2993"/>
    <w:rsid w:val="008B2D9A"/>
    <w:rsid w:val="008B2E65"/>
    <w:rsid w:val="008B30C2"/>
    <w:rsid w:val="008B35D0"/>
    <w:rsid w:val="008B3E0D"/>
    <w:rsid w:val="008B47C1"/>
    <w:rsid w:val="008B47ED"/>
    <w:rsid w:val="008B4F8F"/>
    <w:rsid w:val="008B67A5"/>
    <w:rsid w:val="008B6FA2"/>
    <w:rsid w:val="008B7BC8"/>
    <w:rsid w:val="008B7C9B"/>
    <w:rsid w:val="008B7DB1"/>
    <w:rsid w:val="008C02B8"/>
    <w:rsid w:val="008C033F"/>
    <w:rsid w:val="008C0406"/>
    <w:rsid w:val="008C08DB"/>
    <w:rsid w:val="008C09A7"/>
    <w:rsid w:val="008C1561"/>
    <w:rsid w:val="008C17F3"/>
    <w:rsid w:val="008C1878"/>
    <w:rsid w:val="008C229A"/>
    <w:rsid w:val="008C2C75"/>
    <w:rsid w:val="008C35AB"/>
    <w:rsid w:val="008C3F9D"/>
    <w:rsid w:val="008C4F7A"/>
    <w:rsid w:val="008C5545"/>
    <w:rsid w:val="008C5F0B"/>
    <w:rsid w:val="008C612F"/>
    <w:rsid w:val="008C7172"/>
    <w:rsid w:val="008C76FF"/>
    <w:rsid w:val="008C7F04"/>
    <w:rsid w:val="008D0006"/>
    <w:rsid w:val="008D092B"/>
    <w:rsid w:val="008D211F"/>
    <w:rsid w:val="008D2EE7"/>
    <w:rsid w:val="008D3173"/>
    <w:rsid w:val="008D39BD"/>
    <w:rsid w:val="008D4939"/>
    <w:rsid w:val="008D5536"/>
    <w:rsid w:val="008D58C5"/>
    <w:rsid w:val="008D5E33"/>
    <w:rsid w:val="008D5FA6"/>
    <w:rsid w:val="008D6AB2"/>
    <w:rsid w:val="008D7A61"/>
    <w:rsid w:val="008E079F"/>
    <w:rsid w:val="008E0E70"/>
    <w:rsid w:val="008E1100"/>
    <w:rsid w:val="008E122E"/>
    <w:rsid w:val="008E2145"/>
    <w:rsid w:val="008E2168"/>
    <w:rsid w:val="008E48C7"/>
    <w:rsid w:val="008E4F13"/>
    <w:rsid w:val="008E55CD"/>
    <w:rsid w:val="008E5663"/>
    <w:rsid w:val="008E5BB4"/>
    <w:rsid w:val="008E5CDC"/>
    <w:rsid w:val="008E6180"/>
    <w:rsid w:val="008E618B"/>
    <w:rsid w:val="008E6A13"/>
    <w:rsid w:val="008E6AD0"/>
    <w:rsid w:val="008E6F33"/>
    <w:rsid w:val="008E7DC4"/>
    <w:rsid w:val="008F0305"/>
    <w:rsid w:val="008F03A9"/>
    <w:rsid w:val="008F0715"/>
    <w:rsid w:val="008F07A2"/>
    <w:rsid w:val="008F1279"/>
    <w:rsid w:val="008F185B"/>
    <w:rsid w:val="008F19BE"/>
    <w:rsid w:val="008F19D7"/>
    <w:rsid w:val="008F289A"/>
    <w:rsid w:val="008F2E6C"/>
    <w:rsid w:val="008F3012"/>
    <w:rsid w:val="008F31E3"/>
    <w:rsid w:val="008F34B9"/>
    <w:rsid w:val="008F3FAF"/>
    <w:rsid w:val="008F3FD8"/>
    <w:rsid w:val="008F41B1"/>
    <w:rsid w:val="008F4BDF"/>
    <w:rsid w:val="008F5485"/>
    <w:rsid w:val="008F6404"/>
    <w:rsid w:val="008F6CDE"/>
    <w:rsid w:val="008F7B41"/>
    <w:rsid w:val="0090007A"/>
    <w:rsid w:val="00900952"/>
    <w:rsid w:val="00901240"/>
    <w:rsid w:val="00901AAA"/>
    <w:rsid w:val="00901B50"/>
    <w:rsid w:val="009023F3"/>
    <w:rsid w:val="009027ED"/>
    <w:rsid w:val="00902A40"/>
    <w:rsid w:val="00902ACE"/>
    <w:rsid w:val="00902B47"/>
    <w:rsid w:val="00903759"/>
    <w:rsid w:val="00903BCF"/>
    <w:rsid w:val="00903DA1"/>
    <w:rsid w:val="00903DBA"/>
    <w:rsid w:val="00905C17"/>
    <w:rsid w:val="0090614A"/>
    <w:rsid w:val="00906227"/>
    <w:rsid w:val="009064E8"/>
    <w:rsid w:val="00907253"/>
    <w:rsid w:val="009077BF"/>
    <w:rsid w:val="00907D3D"/>
    <w:rsid w:val="00907D97"/>
    <w:rsid w:val="00910905"/>
    <w:rsid w:val="00910EAC"/>
    <w:rsid w:val="00911306"/>
    <w:rsid w:val="00911EC9"/>
    <w:rsid w:val="00911F72"/>
    <w:rsid w:val="00912BF1"/>
    <w:rsid w:val="009133C5"/>
    <w:rsid w:val="0091378E"/>
    <w:rsid w:val="009142BD"/>
    <w:rsid w:val="009147E9"/>
    <w:rsid w:val="00914E08"/>
    <w:rsid w:val="009151F1"/>
    <w:rsid w:val="00915619"/>
    <w:rsid w:val="00915BA6"/>
    <w:rsid w:val="009161DB"/>
    <w:rsid w:val="00916E31"/>
    <w:rsid w:val="00916F02"/>
    <w:rsid w:val="009177AE"/>
    <w:rsid w:val="009206E7"/>
    <w:rsid w:val="0092097C"/>
    <w:rsid w:val="00920EE9"/>
    <w:rsid w:val="00921275"/>
    <w:rsid w:val="0092173A"/>
    <w:rsid w:val="009223DE"/>
    <w:rsid w:val="009224F5"/>
    <w:rsid w:val="00923F3C"/>
    <w:rsid w:val="00924016"/>
    <w:rsid w:val="0092418E"/>
    <w:rsid w:val="0092437D"/>
    <w:rsid w:val="00924E88"/>
    <w:rsid w:val="00924EA1"/>
    <w:rsid w:val="00925BF7"/>
    <w:rsid w:val="00925C29"/>
    <w:rsid w:val="00925CEF"/>
    <w:rsid w:val="00925D9D"/>
    <w:rsid w:val="00926E99"/>
    <w:rsid w:val="009277BB"/>
    <w:rsid w:val="00927D0A"/>
    <w:rsid w:val="00930455"/>
    <w:rsid w:val="00930720"/>
    <w:rsid w:val="0093167D"/>
    <w:rsid w:val="009317A3"/>
    <w:rsid w:val="00931F95"/>
    <w:rsid w:val="009320A8"/>
    <w:rsid w:val="009322B1"/>
    <w:rsid w:val="0093277B"/>
    <w:rsid w:val="00932BD0"/>
    <w:rsid w:val="00933B63"/>
    <w:rsid w:val="009343F0"/>
    <w:rsid w:val="009350D0"/>
    <w:rsid w:val="009350F5"/>
    <w:rsid w:val="009358C0"/>
    <w:rsid w:val="00935B23"/>
    <w:rsid w:val="00936617"/>
    <w:rsid w:val="00940A23"/>
    <w:rsid w:val="0094182A"/>
    <w:rsid w:val="009418F3"/>
    <w:rsid w:val="00941FC1"/>
    <w:rsid w:val="0094216F"/>
    <w:rsid w:val="0094236E"/>
    <w:rsid w:val="009432B9"/>
    <w:rsid w:val="00944011"/>
    <w:rsid w:val="009440E8"/>
    <w:rsid w:val="009443AB"/>
    <w:rsid w:val="0094467E"/>
    <w:rsid w:val="00944B70"/>
    <w:rsid w:val="00945C71"/>
    <w:rsid w:val="009460D1"/>
    <w:rsid w:val="009465D2"/>
    <w:rsid w:val="009465E4"/>
    <w:rsid w:val="00946C0D"/>
    <w:rsid w:val="00947061"/>
    <w:rsid w:val="009476A9"/>
    <w:rsid w:val="00947C1A"/>
    <w:rsid w:val="00950486"/>
    <w:rsid w:val="00950BBD"/>
    <w:rsid w:val="00950DBE"/>
    <w:rsid w:val="009512A7"/>
    <w:rsid w:val="00951A99"/>
    <w:rsid w:val="00952397"/>
    <w:rsid w:val="00952515"/>
    <w:rsid w:val="00953886"/>
    <w:rsid w:val="009539FE"/>
    <w:rsid w:val="00953DAA"/>
    <w:rsid w:val="0095408A"/>
    <w:rsid w:val="00955061"/>
    <w:rsid w:val="00955375"/>
    <w:rsid w:val="00955B6A"/>
    <w:rsid w:val="00957CC9"/>
    <w:rsid w:val="009605D1"/>
    <w:rsid w:val="0096071A"/>
    <w:rsid w:val="00960AC6"/>
    <w:rsid w:val="00960BA6"/>
    <w:rsid w:val="00960E1B"/>
    <w:rsid w:val="00961887"/>
    <w:rsid w:val="00961AE8"/>
    <w:rsid w:val="00961B04"/>
    <w:rsid w:val="00963D12"/>
    <w:rsid w:val="00965061"/>
    <w:rsid w:val="00965BB9"/>
    <w:rsid w:val="009661DA"/>
    <w:rsid w:val="00966BF0"/>
    <w:rsid w:val="00966E8A"/>
    <w:rsid w:val="00966F13"/>
    <w:rsid w:val="00967349"/>
    <w:rsid w:val="0096761B"/>
    <w:rsid w:val="009679EE"/>
    <w:rsid w:val="00967BE5"/>
    <w:rsid w:val="009708B9"/>
    <w:rsid w:val="00970B10"/>
    <w:rsid w:val="00971731"/>
    <w:rsid w:val="00971BAA"/>
    <w:rsid w:val="00971F61"/>
    <w:rsid w:val="0097302D"/>
    <w:rsid w:val="00973514"/>
    <w:rsid w:val="00973C8A"/>
    <w:rsid w:val="009747A9"/>
    <w:rsid w:val="00974803"/>
    <w:rsid w:val="009755C6"/>
    <w:rsid w:val="009759F3"/>
    <w:rsid w:val="00976FCE"/>
    <w:rsid w:val="009773B1"/>
    <w:rsid w:val="00977CC2"/>
    <w:rsid w:val="0098066E"/>
    <w:rsid w:val="00980CBD"/>
    <w:rsid w:val="009813C6"/>
    <w:rsid w:val="00981E88"/>
    <w:rsid w:val="0098238D"/>
    <w:rsid w:val="00982695"/>
    <w:rsid w:val="00982C43"/>
    <w:rsid w:val="00982CD5"/>
    <w:rsid w:val="00982F8A"/>
    <w:rsid w:val="00983221"/>
    <w:rsid w:val="009832E8"/>
    <w:rsid w:val="00983BDA"/>
    <w:rsid w:val="00984110"/>
    <w:rsid w:val="00984208"/>
    <w:rsid w:val="00984F09"/>
    <w:rsid w:val="0098584C"/>
    <w:rsid w:val="00985A12"/>
    <w:rsid w:val="00986B41"/>
    <w:rsid w:val="00987B3F"/>
    <w:rsid w:val="00990065"/>
    <w:rsid w:val="009909F1"/>
    <w:rsid w:val="009909FF"/>
    <w:rsid w:val="00990A08"/>
    <w:rsid w:val="00990CB9"/>
    <w:rsid w:val="00991130"/>
    <w:rsid w:val="00991398"/>
    <w:rsid w:val="00991406"/>
    <w:rsid w:val="00991C96"/>
    <w:rsid w:val="00991D73"/>
    <w:rsid w:val="00993A02"/>
    <w:rsid w:val="00993FBA"/>
    <w:rsid w:val="00994076"/>
    <w:rsid w:val="009941B6"/>
    <w:rsid w:val="009946D1"/>
    <w:rsid w:val="00994DD0"/>
    <w:rsid w:val="00994DEF"/>
    <w:rsid w:val="009954BC"/>
    <w:rsid w:val="0099562E"/>
    <w:rsid w:val="00996029"/>
    <w:rsid w:val="00996E4F"/>
    <w:rsid w:val="00996EB0"/>
    <w:rsid w:val="00997A7B"/>
    <w:rsid w:val="00997FC6"/>
    <w:rsid w:val="009A0349"/>
    <w:rsid w:val="009A0C5E"/>
    <w:rsid w:val="009A0D3A"/>
    <w:rsid w:val="009A168D"/>
    <w:rsid w:val="009A1AB1"/>
    <w:rsid w:val="009A2968"/>
    <w:rsid w:val="009A3093"/>
    <w:rsid w:val="009A407C"/>
    <w:rsid w:val="009A42EF"/>
    <w:rsid w:val="009A44AA"/>
    <w:rsid w:val="009A6847"/>
    <w:rsid w:val="009A6AAD"/>
    <w:rsid w:val="009A6C6A"/>
    <w:rsid w:val="009A6E66"/>
    <w:rsid w:val="009A6ECB"/>
    <w:rsid w:val="009A777D"/>
    <w:rsid w:val="009A7C53"/>
    <w:rsid w:val="009A7FB2"/>
    <w:rsid w:val="009B09F4"/>
    <w:rsid w:val="009B3104"/>
    <w:rsid w:val="009B31B7"/>
    <w:rsid w:val="009B3723"/>
    <w:rsid w:val="009B3C60"/>
    <w:rsid w:val="009B46F9"/>
    <w:rsid w:val="009B4A31"/>
    <w:rsid w:val="009B5D69"/>
    <w:rsid w:val="009B5DC8"/>
    <w:rsid w:val="009B5FFD"/>
    <w:rsid w:val="009B62A3"/>
    <w:rsid w:val="009B68B9"/>
    <w:rsid w:val="009B7F00"/>
    <w:rsid w:val="009C060C"/>
    <w:rsid w:val="009C0852"/>
    <w:rsid w:val="009C13B8"/>
    <w:rsid w:val="009C1451"/>
    <w:rsid w:val="009C1D4D"/>
    <w:rsid w:val="009C2714"/>
    <w:rsid w:val="009C46D5"/>
    <w:rsid w:val="009C4860"/>
    <w:rsid w:val="009C48D0"/>
    <w:rsid w:val="009C57BE"/>
    <w:rsid w:val="009C61E0"/>
    <w:rsid w:val="009C6277"/>
    <w:rsid w:val="009C6C19"/>
    <w:rsid w:val="009C701F"/>
    <w:rsid w:val="009C7C75"/>
    <w:rsid w:val="009C7F13"/>
    <w:rsid w:val="009D0481"/>
    <w:rsid w:val="009D167B"/>
    <w:rsid w:val="009D1CC8"/>
    <w:rsid w:val="009D215E"/>
    <w:rsid w:val="009D2349"/>
    <w:rsid w:val="009D26E8"/>
    <w:rsid w:val="009D280C"/>
    <w:rsid w:val="009D2B23"/>
    <w:rsid w:val="009D2E4B"/>
    <w:rsid w:val="009D38D5"/>
    <w:rsid w:val="009D3AAD"/>
    <w:rsid w:val="009D3AC0"/>
    <w:rsid w:val="009D3B15"/>
    <w:rsid w:val="009D3DD9"/>
    <w:rsid w:val="009D41A9"/>
    <w:rsid w:val="009D42A6"/>
    <w:rsid w:val="009D4E34"/>
    <w:rsid w:val="009D5E46"/>
    <w:rsid w:val="009D67DC"/>
    <w:rsid w:val="009D71E9"/>
    <w:rsid w:val="009D7251"/>
    <w:rsid w:val="009D7306"/>
    <w:rsid w:val="009E0379"/>
    <w:rsid w:val="009E03E6"/>
    <w:rsid w:val="009E1726"/>
    <w:rsid w:val="009E1812"/>
    <w:rsid w:val="009E1A86"/>
    <w:rsid w:val="009E2183"/>
    <w:rsid w:val="009E297E"/>
    <w:rsid w:val="009E31E4"/>
    <w:rsid w:val="009E3E50"/>
    <w:rsid w:val="009E4742"/>
    <w:rsid w:val="009E52BF"/>
    <w:rsid w:val="009E5E0B"/>
    <w:rsid w:val="009E65DF"/>
    <w:rsid w:val="009E7FC3"/>
    <w:rsid w:val="009E7FD4"/>
    <w:rsid w:val="009F0357"/>
    <w:rsid w:val="009F0E3A"/>
    <w:rsid w:val="009F2FB8"/>
    <w:rsid w:val="009F4639"/>
    <w:rsid w:val="009F4FC4"/>
    <w:rsid w:val="009F5428"/>
    <w:rsid w:val="009F5FA7"/>
    <w:rsid w:val="009F60D3"/>
    <w:rsid w:val="009F6207"/>
    <w:rsid w:val="009F62D2"/>
    <w:rsid w:val="009F6F90"/>
    <w:rsid w:val="009F7853"/>
    <w:rsid w:val="009F7FFC"/>
    <w:rsid w:val="00A000C2"/>
    <w:rsid w:val="00A000EA"/>
    <w:rsid w:val="00A00392"/>
    <w:rsid w:val="00A00505"/>
    <w:rsid w:val="00A00915"/>
    <w:rsid w:val="00A01532"/>
    <w:rsid w:val="00A02B49"/>
    <w:rsid w:val="00A03407"/>
    <w:rsid w:val="00A03538"/>
    <w:rsid w:val="00A04513"/>
    <w:rsid w:val="00A05A77"/>
    <w:rsid w:val="00A06174"/>
    <w:rsid w:val="00A062D5"/>
    <w:rsid w:val="00A0658B"/>
    <w:rsid w:val="00A06A81"/>
    <w:rsid w:val="00A06C62"/>
    <w:rsid w:val="00A07327"/>
    <w:rsid w:val="00A07421"/>
    <w:rsid w:val="00A077CC"/>
    <w:rsid w:val="00A07B27"/>
    <w:rsid w:val="00A07D8B"/>
    <w:rsid w:val="00A1010C"/>
    <w:rsid w:val="00A101D7"/>
    <w:rsid w:val="00A10916"/>
    <w:rsid w:val="00A1152F"/>
    <w:rsid w:val="00A11C63"/>
    <w:rsid w:val="00A1283C"/>
    <w:rsid w:val="00A134AD"/>
    <w:rsid w:val="00A146E3"/>
    <w:rsid w:val="00A148FC"/>
    <w:rsid w:val="00A15B54"/>
    <w:rsid w:val="00A16333"/>
    <w:rsid w:val="00A175EB"/>
    <w:rsid w:val="00A17E8D"/>
    <w:rsid w:val="00A20635"/>
    <w:rsid w:val="00A20803"/>
    <w:rsid w:val="00A20E68"/>
    <w:rsid w:val="00A210AE"/>
    <w:rsid w:val="00A210B4"/>
    <w:rsid w:val="00A21988"/>
    <w:rsid w:val="00A21A9A"/>
    <w:rsid w:val="00A2377E"/>
    <w:rsid w:val="00A23B0B"/>
    <w:rsid w:val="00A247DD"/>
    <w:rsid w:val="00A24AE8"/>
    <w:rsid w:val="00A24CFE"/>
    <w:rsid w:val="00A24D3F"/>
    <w:rsid w:val="00A24EBB"/>
    <w:rsid w:val="00A2502B"/>
    <w:rsid w:val="00A25661"/>
    <w:rsid w:val="00A260EB"/>
    <w:rsid w:val="00A2668A"/>
    <w:rsid w:val="00A3021F"/>
    <w:rsid w:val="00A3088D"/>
    <w:rsid w:val="00A32165"/>
    <w:rsid w:val="00A32ECC"/>
    <w:rsid w:val="00A330FE"/>
    <w:rsid w:val="00A33391"/>
    <w:rsid w:val="00A333A9"/>
    <w:rsid w:val="00A335CE"/>
    <w:rsid w:val="00A34A72"/>
    <w:rsid w:val="00A358A4"/>
    <w:rsid w:val="00A35E43"/>
    <w:rsid w:val="00A36524"/>
    <w:rsid w:val="00A365B4"/>
    <w:rsid w:val="00A369FB"/>
    <w:rsid w:val="00A37071"/>
    <w:rsid w:val="00A3745A"/>
    <w:rsid w:val="00A37AC5"/>
    <w:rsid w:val="00A40C84"/>
    <w:rsid w:val="00A40EA5"/>
    <w:rsid w:val="00A41328"/>
    <w:rsid w:val="00A41855"/>
    <w:rsid w:val="00A41B05"/>
    <w:rsid w:val="00A422E5"/>
    <w:rsid w:val="00A423D9"/>
    <w:rsid w:val="00A425D3"/>
    <w:rsid w:val="00A42BF8"/>
    <w:rsid w:val="00A42DA2"/>
    <w:rsid w:val="00A42EA8"/>
    <w:rsid w:val="00A4307C"/>
    <w:rsid w:val="00A43810"/>
    <w:rsid w:val="00A43CF6"/>
    <w:rsid w:val="00A440A5"/>
    <w:rsid w:val="00A4509F"/>
    <w:rsid w:val="00A454ED"/>
    <w:rsid w:val="00A4572B"/>
    <w:rsid w:val="00A45823"/>
    <w:rsid w:val="00A4625E"/>
    <w:rsid w:val="00A462BD"/>
    <w:rsid w:val="00A47DAB"/>
    <w:rsid w:val="00A503B3"/>
    <w:rsid w:val="00A50593"/>
    <w:rsid w:val="00A5071E"/>
    <w:rsid w:val="00A50B19"/>
    <w:rsid w:val="00A50C6E"/>
    <w:rsid w:val="00A510D3"/>
    <w:rsid w:val="00A512AE"/>
    <w:rsid w:val="00A51832"/>
    <w:rsid w:val="00A52D9B"/>
    <w:rsid w:val="00A53B7F"/>
    <w:rsid w:val="00A548FF"/>
    <w:rsid w:val="00A54CBC"/>
    <w:rsid w:val="00A5521D"/>
    <w:rsid w:val="00A555FC"/>
    <w:rsid w:val="00A55F81"/>
    <w:rsid w:val="00A5625A"/>
    <w:rsid w:val="00A57134"/>
    <w:rsid w:val="00A5756D"/>
    <w:rsid w:val="00A57C1A"/>
    <w:rsid w:val="00A603B6"/>
    <w:rsid w:val="00A6059C"/>
    <w:rsid w:val="00A60938"/>
    <w:rsid w:val="00A61563"/>
    <w:rsid w:val="00A61756"/>
    <w:rsid w:val="00A629CD"/>
    <w:rsid w:val="00A62B99"/>
    <w:rsid w:val="00A62F52"/>
    <w:rsid w:val="00A64B9F"/>
    <w:rsid w:val="00A663F3"/>
    <w:rsid w:val="00A66489"/>
    <w:rsid w:val="00A669AB"/>
    <w:rsid w:val="00A66F38"/>
    <w:rsid w:val="00A66FCF"/>
    <w:rsid w:val="00A67336"/>
    <w:rsid w:val="00A673C5"/>
    <w:rsid w:val="00A678BE"/>
    <w:rsid w:val="00A6797C"/>
    <w:rsid w:val="00A67FA9"/>
    <w:rsid w:val="00A705E4"/>
    <w:rsid w:val="00A70774"/>
    <w:rsid w:val="00A70E8C"/>
    <w:rsid w:val="00A71074"/>
    <w:rsid w:val="00A72372"/>
    <w:rsid w:val="00A72BC2"/>
    <w:rsid w:val="00A7354D"/>
    <w:rsid w:val="00A740A4"/>
    <w:rsid w:val="00A74790"/>
    <w:rsid w:val="00A74978"/>
    <w:rsid w:val="00A74C8B"/>
    <w:rsid w:val="00A74D19"/>
    <w:rsid w:val="00A75E15"/>
    <w:rsid w:val="00A769D5"/>
    <w:rsid w:val="00A76B04"/>
    <w:rsid w:val="00A77303"/>
    <w:rsid w:val="00A77733"/>
    <w:rsid w:val="00A77F71"/>
    <w:rsid w:val="00A8070A"/>
    <w:rsid w:val="00A8148C"/>
    <w:rsid w:val="00A819A3"/>
    <w:rsid w:val="00A81E26"/>
    <w:rsid w:val="00A8296B"/>
    <w:rsid w:val="00A83033"/>
    <w:rsid w:val="00A8343D"/>
    <w:rsid w:val="00A8347E"/>
    <w:rsid w:val="00A83553"/>
    <w:rsid w:val="00A84201"/>
    <w:rsid w:val="00A847F3"/>
    <w:rsid w:val="00A84BEA"/>
    <w:rsid w:val="00A852B8"/>
    <w:rsid w:val="00A85A0F"/>
    <w:rsid w:val="00A86841"/>
    <w:rsid w:val="00A86C49"/>
    <w:rsid w:val="00A86FD5"/>
    <w:rsid w:val="00A8717C"/>
    <w:rsid w:val="00A87A71"/>
    <w:rsid w:val="00A90E34"/>
    <w:rsid w:val="00A90FAF"/>
    <w:rsid w:val="00A91B1E"/>
    <w:rsid w:val="00A91C2A"/>
    <w:rsid w:val="00A927A8"/>
    <w:rsid w:val="00A92A32"/>
    <w:rsid w:val="00A930D1"/>
    <w:rsid w:val="00A932F1"/>
    <w:rsid w:val="00A93B66"/>
    <w:rsid w:val="00A93E2D"/>
    <w:rsid w:val="00A946E2"/>
    <w:rsid w:val="00A949E4"/>
    <w:rsid w:val="00A9519F"/>
    <w:rsid w:val="00A954BC"/>
    <w:rsid w:val="00A954E9"/>
    <w:rsid w:val="00A95918"/>
    <w:rsid w:val="00A9643E"/>
    <w:rsid w:val="00A97761"/>
    <w:rsid w:val="00A97859"/>
    <w:rsid w:val="00A97F62"/>
    <w:rsid w:val="00AA09CA"/>
    <w:rsid w:val="00AA1AC0"/>
    <w:rsid w:val="00AA2081"/>
    <w:rsid w:val="00AA2332"/>
    <w:rsid w:val="00AA2555"/>
    <w:rsid w:val="00AA2608"/>
    <w:rsid w:val="00AA302C"/>
    <w:rsid w:val="00AA5835"/>
    <w:rsid w:val="00AA5A2C"/>
    <w:rsid w:val="00AA5BC0"/>
    <w:rsid w:val="00AA7378"/>
    <w:rsid w:val="00AA7A5E"/>
    <w:rsid w:val="00AB0444"/>
    <w:rsid w:val="00AB052B"/>
    <w:rsid w:val="00AB0CF8"/>
    <w:rsid w:val="00AB0D6A"/>
    <w:rsid w:val="00AB1282"/>
    <w:rsid w:val="00AB1F23"/>
    <w:rsid w:val="00AB296D"/>
    <w:rsid w:val="00AB2DE4"/>
    <w:rsid w:val="00AB2E84"/>
    <w:rsid w:val="00AB3322"/>
    <w:rsid w:val="00AB3ED5"/>
    <w:rsid w:val="00AB4A6A"/>
    <w:rsid w:val="00AB5042"/>
    <w:rsid w:val="00AB584F"/>
    <w:rsid w:val="00AB58E0"/>
    <w:rsid w:val="00AB5A0B"/>
    <w:rsid w:val="00AB5D59"/>
    <w:rsid w:val="00AB6947"/>
    <w:rsid w:val="00AB694E"/>
    <w:rsid w:val="00AB7666"/>
    <w:rsid w:val="00AC0736"/>
    <w:rsid w:val="00AC0833"/>
    <w:rsid w:val="00AC098B"/>
    <w:rsid w:val="00AC0C9B"/>
    <w:rsid w:val="00AC19D5"/>
    <w:rsid w:val="00AC1E56"/>
    <w:rsid w:val="00AC1F85"/>
    <w:rsid w:val="00AC27B6"/>
    <w:rsid w:val="00AC356E"/>
    <w:rsid w:val="00AC3758"/>
    <w:rsid w:val="00AC3B92"/>
    <w:rsid w:val="00AC3DC8"/>
    <w:rsid w:val="00AC489C"/>
    <w:rsid w:val="00AC5381"/>
    <w:rsid w:val="00AC5DC7"/>
    <w:rsid w:val="00AC6136"/>
    <w:rsid w:val="00AC660D"/>
    <w:rsid w:val="00AC742E"/>
    <w:rsid w:val="00AD0EAA"/>
    <w:rsid w:val="00AD13BE"/>
    <w:rsid w:val="00AD1735"/>
    <w:rsid w:val="00AD2152"/>
    <w:rsid w:val="00AD22F9"/>
    <w:rsid w:val="00AD2CD4"/>
    <w:rsid w:val="00AD3033"/>
    <w:rsid w:val="00AD362B"/>
    <w:rsid w:val="00AD3994"/>
    <w:rsid w:val="00AD52DD"/>
    <w:rsid w:val="00AD6582"/>
    <w:rsid w:val="00AD6D2B"/>
    <w:rsid w:val="00AD7387"/>
    <w:rsid w:val="00AD7563"/>
    <w:rsid w:val="00AD78AB"/>
    <w:rsid w:val="00AE0003"/>
    <w:rsid w:val="00AE0417"/>
    <w:rsid w:val="00AE109C"/>
    <w:rsid w:val="00AE1613"/>
    <w:rsid w:val="00AE1824"/>
    <w:rsid w:val="00AE22EC"/>
    <w:rsid w:val="00AE2400"/>
    <w:rsid w:val="00AE2743"/>
    <w:rsid w:val="00AE2834"/>
    <w:rsid w:val="00AE4AB5"/>
    <w:rsid w:val="00AE5A66"/>
    <w:rsid w:val="00AE63AD"/>
    <w:rsid w:val="00AE6BB5"/>
    <w:rsid w:val="00AE7213"/>
    <w:rsid w:val="00AE7CC9"/>
    <w:rsid w:val="00AE7FF4"/>
    <w:rsid w:val="00AF104E"/>
    <w:rsid w:val="00AF1AFD"/>
    <w:rsid w:val="00AF1DFA"/>
    <w:rsid w:val="00AF2A93"/>
    <w:rsid w:val="00AF3B6A"/>
    <w:rsid w:val="00AF4A8C"/>
    <w:rsid w:val="00AF4B73"/>
    <w:rsid w:val="00AF4D10"/>
    <w:rsid w:val="00AF5854"/>
    <w:rsid w:val="00AF587C"/>
    <w:rsid w:val="00AF5993"/>
    <w:rsid w:val="00AF6C5C"/>
    <w:rsid w:val="00AF702F"/>
    <w:rsid w:val="00AF765F"/>
    <w:rsid w:val="00AF7857"/>
    <w:rsid w:val="00AF7A27"/>
    <w:rsid w:val="00B00523"/>
    <w:rsid w:val="00B006DA"/>
    <w:rsid w:val="00B007BD"/>
    <w:rsid w:val="00B00914"/>
    <w:rsid w:val="00B00AFC"/>
    <w:rsid w:val="00B0102A"/>
    <w:rsid w:val="00B01436"/>
    <w:rsid w:val="00B01547"/>
    <w:rsid w:val="00B0194D"/>
    <w:rsid w:val="00B01BAD"/>
    <w:rsid w:val="00B01D0C"/>
    <w:rsid w:val="00B01EDC"/>
    <w:rsid w:val="00B02063"/>
    <w:rsid w:val="00B0374F"/>
    <w:rsid w:val="00B03971"/>
    <w:rsid w:val="00B03E83"/>
    <w:rsid w:val="00B05435"/>
    <w:rsid w:val="00B056FE"/>
    <w:rsid w:val="00B05711"/>
    <w:rsid w:val="00B05805"/>
    <w:rsid w:val="00B05CEE"/>
    <w:rsid w:val="00B06668"/>
    <w:rsid w:val="00B06703"/>
    <w:rsid w:val="00B06CDF"/>
    <w:rsid w:val="00B07540"/>
    <w:rsid w:val="00B07544"/>
    <w:rsid w:val="00B07F4B"/>
    <w:rsid w:val="00B10C13"/>
    <w:rsid w:val="00B1138B"/>
    <w:rsid w:val="00B11B7A"/>
    <w:rsid w:val="00B11BC3"/>
    <w:rsid w:val="00B12A8B"/>
    <w:rsid w:val="00B13155"/>
    <w:rsid w:val="00B14F84"/>
    <w:rsid w:val="00B16009"/>
    <w:rsid w:val="00B16269"/>
    <w:rsid w:val="00B16CD9"/>
    <w:rsid w:val="00B16ECA"/>
    <w:rsid w:val="00B2013C"/>
    <w:rsid w:val="00B20A54"/>
    <w:rsid w:val="00B2104B"/>
    <w:rsid w:val="00B2128A"/>
    <w:rsid w:val="00B21674"/>
    <w:rsid w:val="00B21AB0"/>
    <w:rsid w:val="00B21F20"/>
    <w:rsid w:val="00B228B6"/>
    <w:rsid w:val="00B22A4D"/>
    <w:rsid w:val="00B22D93"/>
    <w:rsid w:val="00B22F10"/>
    <w:rsid w:val="00B2300B"/>
    <w:rsid w:val="00B2316C"/>
    <w:rsid w:val="00B23933"/>
    <w:rsid w:val="00B2393A"/>
    <w:rsid w:val="00B23A06"/>
    <w:rsid w:val="00B2436B"/>
    <w:rsid w:val="00B24ADF"/>
    <w:rsid w:val="00B2697F"/>
    <w:rsid w:val="00B26C1B"/>
    <w:rsid w:val="00B26C7D"/>
    <w:rsid w:val="00B278A1"/>
    <w:rsid w:val="00B2790A"/>
    <w:rsid w:val="00B27DE0"/>
    <w:rsid w:val="00B27FE1"/>
    <w:rsid w:val="00B30F3B"/>
    <w:rsid w:val="00B3122F"/>
    <w:rsid w:val="00B31B03"/>
    <w:rsid w:val="00B32029"/>
    <w:rsid w:val="00B32445"/>
    <w:rsid w:val="00B32587"/>
    <w:rsid w:val="00B3309C"/>
    <w:rsid w:val="00B347B9"/>
    <w:rsid w:val="00B34F2C"/>
    <w:rsid w:val="00B34FF6"/>
    <w:rsid w:val="00B35120"/>
    <w:rsid w:val="00B359BF"/>
    <w:rsid w:val="00B35E5F"/>
    <w:rsid w:val="00B363C3"/>
    <w:rsid w:val="00B3738F"/>
    <w:rsid w:val="00B37A52"/>
    <w:rsid w:val="00B37C68"/>
    <w:rsid w:val="00B4097F"/>
    <w:rsid w:val="00B40DAE"/>
    <w:rsid w:val="00B411B6"/>
    <w:rsid w:val="00B42132"/>
    <w:rsid w:val="00B421F2"/>
    <w:rsid w:val="00B439D5"/>
    <w:rsid w:val="00B43DBE"/>
    <w:rsid w:val="00B43DD3"/>
    <w:rsid w:val="00B44789"/>
    <w:rsid w:val="00B4482F"/>
    <w:rsid w:val="00B44C32"/>
    <w:rsid w:val="00B45BF9"/>
    <w:rsid w:val="00B462C8"/>
    <w:rsid w:val="00B462DA"/>
    <w:rsid w:val="00B469D0"/>
    <w:rsid w:val="00B47247"/>
    <w:rsid w:val="00B473AE"/>
    <w:rsid w:val="00B47596"/>
    <w:rsid w:val="00B47B8B"/>
    <w:rsid w:val="00B47E48"/>
    <w:rsid w:val="00B5006F"/>
    <w:rsid w:val="00B50EA3"/>
    <w:rsid w:val="00B51143"/>
    <w:rsid w:val="00B5136B"/>
    <w:rsid w:val="00B5190B"/>
    <w:rsid w:val="00B51F42"/>
    <w:rsid w:val="00B52367"/>
    <w:rsid w:val="00B5317D"/>
    <w:rsid w:val="00B53C09"/>
    <w:rsid w:val="00B53E22"/>
    <w:rsid w:val="00B549E7"/>
    <w:rsid w:val="00B54A2D"/>
    <w:rsid w:val="00B54A62"/>
    <w:rsid w:val="00B54BD3"/>
    <w:rsid w:val="00B55203"/>
    <w:rsid w:val="00B55254"/>
    <w:rsid w:val="00B553DF"/>
    <w:rsid w:val="00B55F47"/>
    <w:rsid w:val="00B56BC2"/>
    <w:rsid w:val="00B57A80"/>
    <w:rsid w:val="00B600D1"/>
    <w:rsid w:val="00B60E01"/>
    <w:rsid w:val="00B611AA"/>
    <w:rsid w:val="00B612C0"/>
    <w:rsid w:val="00B612FE"/>
    <w:rsid w:val="00B61D4C"/>
    <w:rsid w:val="00B61FBE"/>
    <w:rsid w:val="00B6211C"/>
    <w:rsid w:val="00B625E2"/>
    <w:rsid w:val="00B627C2"/>
    <w:rsid w:val="00B63267"/>
    <w:rsid w:val="00B63A5B"/>
    <w:rsid w:val="00B646A7"/>
    <w:rsid w:val="00B64926"/>
    <w:rsid w:val="00B65770"/>
    <w:rsid w:val="00B658E6"/>
    <w:rsid w:val="00B65F29"/>
    <w:rsid w:val="00B65FF9"/>
    <w:rsid w:val="00B66071"/>
    <w:rsid w:val="00B6612A"/>
    <w:rsid w:val="00B66829"/>
    <w:rsid w:val="00B66A94"/>
    <w:rsid w:val="00B6747C"/>
    <w:rsid w:val="00B675CD"/>
    <w:rsid w:val="00B7007D"/>
    <w:rsid w:val="00B70394"/>
    <w:rsid w:val="00B70513"/>
    <w:rsid w:val="00B706FC"/>
    <w:rsid w:val="00B70E99"/>
    <w:rsid w:val="00B7109F"/>
    <w:rsid w:val="00B711ED"/>
    <w:rsid w:val="00B717B6"/>
    <w:rsid w:val="00B71E0B"/>
    <w:rsid w:val="00B72063"/>
    <w:rsid w:val="00B727F4"/>
    <w:rsid w:val="00B7373E"/>
    <w:rsid w:val="00B73A23"/>
    <w:rsid w:val="00B743B8"/>
    <w:rsid w:val="00B76025"/>
    <w:rsid w:val="00B764DB"/>
    <w:rsid w:val="00B76CBB"/>
    <w:rsid w:val="00B76E6D"/>
    <w:rsid w:val="00B76F44"/>
    <w:rsid w:val="00B773BC"/>
    <w:rsid w:val="00B779CE"/>
    <w:rsid w:val="00B80A9D"/>
    <w:rsid w:val="00B80B84"/>
    <w:rsid w:val="00B80BCE"/>
    <w:rsid w:val="00B8188D"/>
    <w:rsid w:val="00B81ED0"/>
    <w:rsid w:val="00B82CDF"/>
    <w:rsid w:val="00B830CB"/>
    <w:rsid w:val="00B83D86"/>
    <w:rsid w:val="00B83DB4"/>
    <w:rsid w:val="00B83E79"/>
    <w:rsid w:val="00B8458C"/>
    <w:rsid w:val="00B849CD"/>
    <w:rsid w:val="00B85125"/>
    <w:rsid w:val="00B855FA"/>
    <w:rsid w:val="00B85999"/>
    <w:rsid w:val="00B85F70"/>
    <w:rsid w:val="00B8620C"/>
    <w:rsid w:val="00B86590"/>
    <w:rsid w:val="00B865B7"/>
    <w:rsid w:val="00B86DD0"/>
    <w:rsid w:val="00B87125"/>
    <w:rsid w:val="00B90C38"/>
    <w:rsid w:val="00B90EC2"/>
    <w:rsid w:val="00B91C91"/>
    <w:rsid w:val="00B9231F"/>
    <w:rsid w:val="00B9259E"/>
    <w:rsid w:val="00B926BD"/>
    <w:rsid w:val="00B928F2"/>
    <w:rsid w:val="00B9325A"/>
    <w:rsid w:val="00B9339C"/>
    <w:rsid w:val="00B94C42"/>
    <w:rsid w:val="00B9520F"/>
    <w:rsid w:val="00B95B18"/>
    <w:rsid w:val="00B97FB7"/>
    <w:rsid w:val="00BA065A"/>
    <w:rsid w:val="00BA0B82"/>
    <w:rsid w:val="00BA0F54"/>
    <w:rsid w:val="00BA2FEB"/>
    <w:rsid w:val="00BA3654"/>
    <w:rsid w:val="00BA41DF"/>
    <w:rsid w:val="00BA6565"/>
    <w:rsid w:val="00BA6827"/>
    <w:rsid w:val="00BA7848"/>
    <w:rsid w:val="00BA786C"/>
    <w:rsid w:val="00BA7B7F"/>
    <w:rsid w:val="00BA7DB4"/>
    <w:rsid w:val="00BB0814"/>
    <w:rsid w:val="00BB0842"/>
    <w:rsid w:val="00BB0D46"/>
    <w:rsid w:val="00BB0ECC"/>
    <w:rsid w:val="00BB188A"/>
    <w:rsid w:val="00BB4042"/>
    <w:rsid w:val="00BB4BC7"/>
    <w:rsid w:val="00BB4DC3"/>
    <w:rsid w:val="00BB5075"/>
    <w:rsid w:val="00BB5FCF"/>
    <w:rsid w:val="00BB62AF"/>
    <w:rsid w:val="00BB6FC8"/>
    <w:rsid w:val="00BB73EB"/>
    <w:rsid w:val="00BB7A48"/>
    <w:rsid w:val="00BC03EB"/>
    <w:rsid w:val="00BC07DF"/>
    <w:rsid w:val="00BC187B"/>
    <w:rsid w:val="00BC267A"/>
    <w:rsid w:val="00BC2A3D"/>
    <w:rsid w:val="00BC2D89"/>
    <w:rsid w:val="00BC3786"/>
    <w:rsid w:val="00BC4359"/>
    <w:rsid w:val="00BC4EF7"/>
    <w:rsid w:val="00BC5739"/>
    <w:rsid w:val="00BC6072"/>
    <w:rsid w:val="00BC6223"/>
    <w:rsid w:val="00BC694C"/>
    <w:rsid w:val="00BC6B93"/>
    <w:rsid w:val="00BC6BD9"/>
    <w:rsid w:val="00BC7093"/>
    <w:rsid w:val="00BC7573"/>
    <w:rsid w:val="00BC7702"/>
    <w:rsid w:val="00BC7B71"/>
    <w:rsid w:val="00BC7E1C"/>
    <w:rsid w:val="00BD0571"/>
    <w:rsid w:val="00BD0888"/>
    <w:rsid w:val="00BD0B6C"/>
    <w:rsid w:val="00BD0C77"/>
    <w:rsid w:val="00BD0CC9"/>
    <w:rsid w:val="00BD0CF4"/>
    <w:rsid w:val="00BD0E01"/>
    <w:rsid w:val="00BD1825"/>
    <w:rsid w:val="00BD1F3F"/>
    <w:rsid w:val="00BD3F0C"/>
    <w:rsid w:val="00BD3FE8"/>
    <w:rsid w:val="00BD441E"/>
    <w:rsid w:val="00BD4C65"/>
    <w:rsid w:val="00BD4F0A"/>
    <w:rsid w:val="00BD524E"/>
    <w:rsid w:val="00BD56D2"/>
    <w:rsid w:val="00BD61CA"/>
    <w:rsid w:val="00BD66D2"/>
    <w:rsid w:val="00BD6D04"/>
    <w:rsid w:val="00BE05B7"/>
    <w:rsid w:val="00BE05EC"/>
    <w:rsid w:val="00BE1AFB"/>
    <w:rsid w:val="00BE1D0D"/>
    <w:rsid w:val="00BE22B9"/>
    <w:rsid w:val="00BE303E"/>
    <w:rsid w:val="00BE3242"/>
    <w:rsid w:val="00BE36ED"/>
    <w:rsid w:val="00BE42D9"/>
    <w:rsid w:val="00BE4FF0"/>
    <w:rsid w:val="00BE51EE"/>
    <w:rsid w:val="00BE5399"/>
    <w:rsid w:val="00BE5ED5"/>
    <w:rsid w:val="00BE615D"/>
    <w:rsid w:val="00BE66B7"/>
    <w:rsid w:val="00BE78C4"/>
    <w:rsid w:val="00BE7B78"/>
    <w:rsid w:val="00BF0597"/>
    <w:rsid w:val="00BF063D"/>
    <w:rsid w:val="00BF097B"/>
    <w:rsid w:val="00BF0EC9"/>
    <w:rsid w:val="00BF14F0"/>
    <w:rsid w:val="00BF1F96"/>
    <w:rsid w:val="00BF352F"/>
    <w:rsid w:val="00BF3585"/>
    <w:rsid w:val="00BF35F5"/>
    <w:rsid w:val="00BF482F"/>
    <w:rsid w:val="00BF4A95"/>
    <w:rsid w:val="00BF557C"/>
    <w:rsid w:val="00BF6ED3"/>
    <w:rsid w:val="00BF6FC0"/>
    <w:rsid w:val="00BF713A"/>
    <w:rsid w:val="00BF7461"/>
    <w:rsid w:val="00C0011F"/>
    <w:rsid w:val="00C00E05"/>
    <w:rsid w:val="00C00E11"/>
    <w:rsid w:val="00C00F44"/>
    <w:rsid w:val="00C0109F"/>
    <w:rsid w:val="00C014A5"/>
    <w:rsid w:val="00C01653"/>
    <w:rsid w:val="00C02104"/>
    <w:rsid w:val="00C0226E"/>
    <w:rsid w:val="00C023BD"/>
    <w:rsid w:val="00C03341"/>
    <w:rsid w:val="00C038E4"/>
    <w:rsid w:val="00C03B4F"/>
    <w:rsid w:val="00C03CF1"/>
    <w:rsid w:val="00C0428D"/>
    <w:rsid w:val="00C05ABC"/>
    <w:rsid w:val="00C05F73"/>
    <w:rsid w:val="00C060E8"/>
    <w:rsid w:val="00C063D8"/>
    <w:rsid w:val="00C0647D"/>
    <w:rsid w:val="00C06A5F"/>
    <w:rsid w:val="00C07506"/>
    <w:rsid w:val="00C101F8"/>
    <w:rsid w:val="00C10474"/>
    <w:rsid w:val="00C105BE"/>
    <w:rsid w:val="00C10746"/>
    <w:rsid w:val="00C11400"/>
    <w:rsid w:val="00C119B7"/>
    <w:rsid w:val="00C11B1A"/>
    <w:rsid w:val="00C124A5"/>
    <w:rsid w:val="00C12646"/>
    <w:rsid w:val="00C126C0"/>
    <w:rsid w:val="00C12CDF"/>
    <w:rsid w:val="00C130FD"/>
    <w:rsid w:val="00C139F4"/>
    <w:rsid w:val="00C143D1"/>
    <w:rsid w:val="00C14603"/>
    <w:rsid w:val="00C146D7"/>
    <w:rsid w:val="00C146DE"/>
    <w:rsid w:val="00C14E88"/>
    <w:rsid w:val="00C161CA"/>
    <w:rsid w:val="00C1717A"/>
    <w:rsid w:val="00C171D9"/>
    <w:rsid w:val="00C215DE"/>
    <w:rsid w:val="00C23CCE"/>
    <w:rsid w:val="00C23D51"/>
    <w:rsid w:val="00C24929"/>
    <w:rsid w:val="00C249DA"/>
    <w:rsid w:val="00C259CB"/>
    <w:rsid w:val="00C25BDB"/>
    <w:rsid w:val="00C26489"/>
    <w:rsid w:val="00C2656F"/>
    <w:rsid w:val="00C26C67"/>
    <w:rsid w:val="00C26D15"/>
    <w:rsid w:val="00C277BB"/>
    <w:rsid w:val="00C30962"/>
    <w:rsid w:val="00C319B1"/>
    <w:rsid w:val="00C31E73"/>
    <w:rsid w:val="00C32173"/>
    <w:rsid w:val="00C32E38"/>
    <w:rsid w:val="00C3301B"/>
    <w:rsid w:val="00C330CA"/>
    <w:rsid w:val="00C33448"/>
    <w:rsid w:val="00C33589"/>
    <w:rsid w:val="00C33A87"/>
    <w:rsid w:val="00C33DCF"/>
    <w:rsid w:val="00C34909"/>
    <w:rsid w:val="00C34B9B"/>
    <w:rsid w:val="00C35318"/>
    <w:rsid w:val="00C355D5"/>
    <w:rsid w:val="00C3669C"/>
    <w:rsid w:val="00C36D52"/>
    <w:rsid w:val="00C372AE"/>
    <w:rsid w:val="00C37FE8"/>
    <w:rsid w:val="00C402FE"/>
    <w:rsid w:val="00C4043F"/>
    <w:rsid w:val="00C406D0"/>
    <w:rsid w:val="00C40AA1"/>
    <w:rsid w:val="00C40EC6"/>
    <w:rsid w:val="00C41550"/>
    <w:rsid w:val="00C4160E"/>
    <w:rsid w:val="00C4239A"/>
    <w:rsid w:val="00C43A1C"/>
    <w:rsid w:val="00C43C4A"/>
    <w:rsid w:val="00C43D8B"/>
    <w:rsid w:val="00C444DA"/>
    <w:rsid w:val="00C4512E"/>
    <w:rsid w:val="00C45BC2"/>
    <w:rsid w:val="00C45D62"/>
    <w:rsid w:val="00C45D99"/>
    <w:rsid w:val="00C45E16"/>
    <w:rsid w:val="00C4605B"/>
    <w:rsid w:val="00C46649"/>
    <w:rsid w:val="00C46B4B"/>
    <w:rsid w:val="00C47B6E"/>
    <w:rsid w:val="00C47B7C"/>
    <w:rsid w:val="00C47E11"/>
    <w:rsid w:val="00C50EA0"/>
    <w:rsid w:val="00C512C4"/>
    <w:rsid w:val="00C51521"/>
    <w:rsid w:val="00C51522"/>
    <w:rsid w:val="00C515BD"/>
    <w:rsid w:val="00C51DDF"/>
    <w:rsid w:val="00C522CE"/>
    <w:rsid w:val="00C5232E"/>
    <w:rsid w:val="00C52349"/>
    <w:rsid w:val="00C5317A"/>
    <w:rsid w:val="00C5345B"/>
    <w:rsid w:val="00C53638"/>
    <w:rsid w:val="00C53BAB"/>
    <w:rsid w:val="00C545F7"/>
    <w:rsid w:val="00C549A2"/>
    <w:rsid w:val="00C54B10"/>
    <w:rsid w:val="00C54EE9"/>
    <w:rsid w:val="00C55BE0"/>
    <w:rsid w:val="00C5672C"/>
    <w:rsid w:val="00C5778A"/>
    <w:rsid w:val="00C606D9"/>
    <w:rsid w:val="00C60762"/>
    <w:rsid w:val="00C60A66"/>
    <w:rsid w:val="00C60CD7"/>
    <w:rsid w:val="00C631D0"/>
    <w:rsid w:val="00C6494F"/>
    <w:rsid w:val="00C64C74"/>
    <w:rsid w:val="00C64EF8"/>
    <w:rsid w:val="00C65D29"/>
    <w:rsid w:val="00C66480"/>
    <w:rsid w:val="00C667A3"/>
    <w:rsid w:val="00C66E95"/>
    <w:rsid w:val="00C70032"/>
    <w:rsid w:val="00C7063B"/>
    <w:rsid w:val="00C71576"/>
    <w:rsid w:val="00C72A70"/>
    <w:rsid w:val="00C72E83"/>
    <w:rsid w:val="00C73C1B"/>
    <w:rsid w:val="00C754A6"/>
    <w:rsid w:val="00C755DE"/>
    <w:rsid w:val="00C7670D"/>
    <w:rsid w:val="00C76AC0"/>
    <w:rsid w:val="00C77071"/>
    <w:rsid w:val="00C77466"/>
    <w:rsid w:val="00C77577"/>
    <w:rsid w:val="00C778BB"/>
    <w:rsid w:val="00C779C8"/>
    <w:rsid w:val="00C81C71"/>
    <w:rsid w:val="00C82006"/>
    <w:rsid w:val="00C82871"/>
    <w:rsid w:val="00C840BA"/>
    <w:rsid w:val="00C853F3"/>
    <w:rsid w:val="00C859B9"/>
    <w:rsid w:val="00C86526"/>
    <w:rsid w:val="00C87228"/>
    <w:rsid w:val="00C873A9"/>
    <w:rsid w:val="00C879A5"/>
    <w:rsid w:val="00C90DF8"/>
    <w:rsid w:val="00C91C8F"/>
    <w:rsid w:val="00C91EAA"/>
    <w:rsid w:val="00C925C3"/>
    <w:rsid w:val="00C92C1B"/>
    <w:rsid w:val="00C94127"/>
    <w:rsid w:val="00C94A2D"/>
    <w:rsid w:val="00C951A8"/>
    <w:rsid w:val="00C952B8"/>
    <w:rsid w:val="00C95568"/>
    <w:rsid w:val="00C955BC"/>
    <w:rsid w:val="00C95FF6"/>
    <w:rsid w:val="00C9668C"/>
    <w:rsid w:val="00C9716E"/>
    <w:rsid w:val="00C97245"/>
    <w:rsid w:val="00CA0E52"/>
    <w:rsid w:val="00CA2191"/>
    <w:rsid w:val="00CA2987"/>
    <w:rsid w:val="00CA2E57"/>
    <w:rsid w:val="00CA3199"/>
    <w:rsid w:val="00CA32DE"/>
    <w:rsid w:val="00CA3C4F"/>
    <w:rsid w:val="00CA4393"/>
    <w:rsid w:val="00CA449A"/>
    <w:rsid w:val="00CA473B"/>
    <w:rsid w:val="00CA4772"/>
    <w:rsid w:val="00CA5003"/>
    <w:rsid w:val="00CA551A"/>
    <w:rsid w:val="00CA5AF4"/>
    <w:rsid w:val="00CA5B11"/>
    <w:rsid w:val="00CA5F9E"/>
    <w:rsid w:val="00CA6571"/>
    <w:rsid w:val="00CA6D6D"/>
    <w:rsid w:val="00CA74B9"/>
    <w:rsid w:val="00CA7C00"/>
    <w:rsid w:val="00CB0CB0"/>
    <w:rsid w:val="00CB0FD9"/>
    <w:rsid w:val="00CB12C3"/>
    <w:rsid w:val="00CB2141"/>
    <w:rsid w:val="00CB298D"/>
    <w:rsid w:val="00CB4678"/>
    <w:rsid w:val="00CB4E6D"/>
    <w:rsid w:val="00CB4F71"/>
    <w:rsid w:val="00CB53C8"/>
    <w:rsid w:val="00CB58F1"/>
    <w:rsid w:val="00CB5DB6"/>
    <w:rsid w:val="00CB6082"/>
    <w:rsid w:val="00CB6F61"/>
    <w:rsid w:val="00CB7426"/>
    <w:rsid w:val="00CB7DEB"/>
    <w:rsid w:val="00CC143F"/>
    <w:rsid w:val="00CC1865"/>
    <w:rsid w:val="00CC2A9A"/>
    <w:rsid w:val="00CC2B24"/>
    <w:rsid w:val="00CC3894"/>
    <w:rsid w:val="00CC4658"/>
    <w:rsid w:val="00CC673E"/>
    <w:rsid w:val="00CC6872"/>
    <w:rsid w:val="00CC6A58"/>
    <w:rsid w:val="00CC6DC4"/>
    <w:rsid w:val="00CC71CB"/>
    <w:rsid w:val="00CC78EA"/>
    <w:rsid w:val="00CC7B06"/>
    <w:rsid w:val="00CC7B5D"/>
    <w:rsid w:val="00CC7E9C"/>
    <w:rsid w:val="00CD01B0"/>
    <w:rsid w:val="00CD0C58"/>
    <w:rsid w:val="00CD1B96"/>
    <w:rsid w:val="00CD1BFA"/>
    <w:rsid w:val="00CD2D43"/>
    <w:rsid w:val="00CD31A0"/>
    <w:rsid w:val="00CD3E30"/>
    <w:rsid w:val="00CD4328"/>
    <w:rsid w:val="00CD451C"/>
    <w:rsid w:val="00CD4869"/>
    <w:rsid w:val="00CD4FFF"/>
    <w:rsid w:val="00CD5FB8"/>
    <w:rsid w:val="00CD609F"/>
    <w:rsid w:val="00CD689D"/>
    <w:rsid w:val="00CD6E1E"/>
    <w:rsid w:val="00CD7AD5"/>
    <w:rsid w:val="00CD7D4A"/>
    <w:rsid w:val="00CE2149"/>
    <w:rsid w:val="00CE40EB"/>
    <w:rsid w:val="00CE4CB5"/>
    <w:rsid w:val="00CE4DEF"/>
    <w:rsid w:val="00CE643F"/>
    <w:rsid w:val="00CE6A77"/>
    <w:rsid w:val="00CE6D90"/>
    <w:rsid w:val="00CE6E48"/>
    <w:rsid w:val="00CF086E"/>
    <w:rsid w:val="00CF2212"/>
    <w:rsid w:val="00CF306F"/>
    <w:rsid w:val="00CF494B"/>
    <w:rsid w:val="00CF5829"/>
    <w:rsid w:val="00CF5FC0"/>
    <w:rsid w:val="00CF618B"/>
    <w:rsid w:val="00CF6B3C"/>
    <w:rsid w:val="00CF7F78"/>
    <w:rsid w:val="00D00614"/>
    <w:rsid w:val="00D00896"/>
    <w:rsid w:val="00D009CA"/>
    <w:rsid w:val="00D00AC4"/>
    <w:rsid w:val="00D01B26"/>
    <w:rsid w:val="00D02244"/>
    <w:rsid w:val="00D02C7C"/>
    <w:rsid w:val="00D052ED"/>
    <w:rsid w:val="00D05F20"/>
    <w:rsid w:val="00D061EC"/>
    <w:rsid w:val="00D062C5"/>
    <w:rsid w:val="00D07376"/>
    <w:rsid w:val="00D073A5"/>
    <w:rsid w:val="00D07F76"/>
    <w:rsid w:val="00D10385"/>
    <w:rsid w:val="00D10C00"/>
    <w:rsid w:val="00D10F91"/>
    <w:rsid w:val="00D1126F"/>
    <w:rsid w:val="00D113D9"/>
    <w:rsid w:val="00D121C3"/>
    <w:rsid w:val="00D13F4D"/>
    <w:rsid w:val="00D13F94"/>
    <w:rsid w:val="00D140BD"/>
    <w:rsid w:val="00D145B4"/>
    <w:rsid w:val="00D14ABE"/>
    <w:rsid w:val="00D15267"/>
    <w:rsid w:val="00D16F1C"/>
    <w:rsid w:val="00D178E2"/>
    <w:rsid w:val="00D17F79"/>
    <w:rsid w:val="00D2115B"/>
    <w:rsid w:val="00D214AE"/>
    <w:rsid w:val="00D214DE"/>
    <w:rsid w:val="00D21C4F"/>
    <w:rsid w:val="00D22A4C"/>
    <w:rsid w:val="00D24040"/>
    <w:rsid w:val="00D24792"/>
    <w:rsid w:val="00D25149"/>
    <w:rsid w:val="00D25159"/>
    <w:rsid w:val="00D25E05"/>
    <w:rsid w:val="00D2676A"/>
    <w:rsid w:val="00D2720D"/>
    <w:rsid w:val="00D278E5"/>
    <w:rsid w:val="00D300C0"/>
    <w:rsid w:val="00D305A9"/>
    <w:rsid w:val="00D30AFD"/>
    <w:rsid w:val="00D31043"/>
    <w:rsid w:val="00D31AEC"/>
    <w:rsid w:val="00D31F08"/>
    <w:rsid w:val="00D31F3F"/>
    <w:rsid w:val="00D33752"/>
    <w:rsid w:val="00D34624"/>
    <w:rsid w:val="00D34DEA"/>
    <w:rsid w:val="00D35C86"/>
    <w:rsid w:val="00D364FD"/>
    <w:rsid w:val="00D36CCC"/>
    <w:rsid w:val="00D3785F"/>
    <w:rsid w:val="00D4014F"/>
    <w:rsid w:val="00D40CF4"/>
    <w:rsid w:val="00D424BE"/>
    <w:rsid w:val="00D42896"/>
    <w:rsid w:val="00D42CEF"/>
    <w:rsid w:val="00D42EEA"/>
    <w:rsid w:val="00D435B2"/>
    <w:rsid w:val="00D43E1F"/>
    <w:rsid w:val="00D44325"/>
    <w:rsid w:val="00D44707"/>
    <w:rsid w:val="00D44858"/>
    <w:rsid w:val="00D448D6"/>
    <w:rsid w:val="00D44D09"/>
    <w:rsid w:val="00D46D29"/>
    <w:rsid w:val="00D47E26"/>
    <w:rsid w:val="00D508F8"/>
    <w:rsid w:val="00D50F87"/>
    <w:rsid w:val="00D5163C"/>
    <w:rsid w:val="00D52428"/>
    <w:rsid w:val="00D52692"/>
    <w:rsid w:val="00D52B6E"/>
    <w:rsid w:val="00D52D18"/>
    <w:rsid w:val="00D53F7A"/>
    <w:rsid w:val="00D54804"/>
    <w:rsid w:val="00D549B8"/>
    <w:rsid w:val="00D55000"/>
    <w:rsid w:val="00D5531C"/>
    <w:rsid w:val="00D5557E"/>
    <w:rsid w:val="00D55855"/>
    <w:rsid w:val="00D57471"/>
    <w:rsid w:val="00D600FE"/>
    <w:rsid w:val="00D6068B"/>
    <w:rsid w:val="00D60C41"/>
    <w:rsid w:val="00D60E3C"/>
    <w:rsid w:val="00D6101A"/>
    <w:rsid w:val="00D6410F"/>
    <w:rsid w:val="00D64289"/>
    <w:rsid w:val="00D64511"/>
    <w:rsid w:val="00D64CAF"/>
    <w:rsid w:val="00D64E76"/>
    <w:rsid w:val="00D6544C"/>
    <w:rsid w:val="00D67746"/>
    <w:rsid w:val="00D70E74"/>
    <w:rsid w:val="00D70ECA"/>
    <w:rsid w:val="00D71030"/>
    <w:rsid w:val="00D7112E"/>
    <w:rsid w:val="00D71CDB"/>
    <w:rsid w:val="00D724A3"/>
    <w:rsid w:val="00D727BB"/>
    <w:rsid w:val="00D73075"/>
    <w:rsid w:val="00D73BED"/>
    <w:rsid w:val="00D74618"/>
    <w:rsid w:val="00D75945"/>
    <w:rsid w:val="00D75BE5"/>
    <w:rsid w:val="00D75C3A"/>
    <w:rsid w:val="00D75E61"/>
    <w:rsid w:val="00D76004"/>
    <w:rsid w:val="00D76DE0"/>
    <w:rsid w:val="00D76EB8"/>
    <w:rsid w:val="00D771C5"/>
    <w:rsid w:val="00D7753E"/>
    <w:rsid w:val="00D77C6E"/>
    <w:rsid w:val="00D80568"/>
    <w:rsid w:val="00D80C31"/>
    <w:rsid w:val="00D82D7B"/>
    <w:rsid w:val="00D83A7C"/>
    <w:rsid w:val="00D84342"/>
    <w:rsid w:val="00D84A36"/>
    <w:rsid w:val="00D84CA0"/>
    <w:rsid w:val="00D853E2"/>
    <w:rsid w:val="00D857C0"/>
    <w:rsid w:val="00D8595D"/>
    <w:rsid w:val="00D85AD8"/>
    <w:rsid w:val="00D85B22"/>
    <w:rsid w:val="00D861A0"/>
    <w:rsid w:val="00D866A7"/>
    <w:rsid w:val="00D86798"/>
    <w:rsid w:val="00D86920"/>
    <w:rsid w:val="00D86FCD"/>
    <w:rsid w:val="00D8794E"/>
    <w:rsid w:val="00D87C65"/>
    <w:rsid w:val="00D87FB0"/>
    <w:rsid w:val="00D90AC3"/>
    <w:rsid w:val="00D90B83"/>
    <w:rsid w:val="00D911CE"/>
    <w:rsid w:val="00D91483"/>
    <w:rsid w:val="00D92048"/>
    <w:rsid w:val="00D92D23"/>
    <w:rsid w:val="00D93451"/>
    <w:rsid w:val="00D93EDA"/>
    <w:rsid w:val="00D94DE6"/>
    <w:rsid w:val="00D9725D"/>
    <w:rsid w:val="00D9780A"/>
    <w:rsid w:val="00D97FEC"/>
    <w:rsid w:val="00DA021E"/>
    <w:rsid w:val="00DA110A"/>
    <w:rsid w:val="00DA12C9"/>
    <w:rsid w:val="00DA1C51"/>
    <w:rsid w:val="00DA1D14"/>
    <w:rsid w:val="00DA23F6"/>
    <w:rsid w:val="00DA2848"/>
    <w:rsid w:val="00DA2A6E"/>
    <w:rsid w:val="00DA38AA"/>
    <w:rsid w:val="00DA46A5"/>
    <w:rsid w:val="00DA4A94"/>
    <w:rsid w:val="00DA4AEF"/>
    <w:rsid w:val="00DA4D23"/>
    <w:rsid w:val="00DA5BAA"/>
    <w:rsid w:val="00DA5BFA"/>
    <w:rsid w:val="00DA605B"/>
    <w:rsid w:val="00DA6070"/>
    <w:rsid w:val="00DA7120"/>
    <w:rsid w:val="00DA75DA"/>
    <w:rsid w:val="00DA78A5"/>
    <w:rsid w:val="00DA7947"/>
    <w:rsid w:val="00DA7B84"/>
    <w:rsid w:val="00DB0A9E"/>
    <w:rsid w:val="00DB0BA2"/>
    <w:rsid w:val="00DB0E65"/>
    <w:rsid w:val="00DB1661"/>
    <w:rsid w:val="00DB19A8"/>
    <w:rsid w:val="00DB1A15"/>
    <w:rsid w:val="00DB1FAC"/>
    <w:rsid w:val="00DB26EC"/>
    <w:rsid w:val="00DB2839"/>
    <w:rsid w:val="00DB28E8"/>
    <w:rsid w:val="00DB2BC1"/>
    <w:rsid w:val="00DB37C9"/>
    <w:rsid w:val="00DB3874"/>
    <w:rsid w:val="00DB3889"/>
    <w:rsid w:val="00DB3BE2"/>
    <w:rsid w:val="00DB47F7"/>
    <w:rsid w:val="00DB54A5"/>
    <w:rsid w:val="00DB61C1"/>
    <w:rsid w:val="00DB6A6C"/>
    <w:rsid w:val="00DB6F4E"/>
    <w:rsid w:val="00DB7C2E"/>
    <w:rsid w:val="00DC0246"/>
    <w:rsid w:val="00DC12E0"/>
    <w:rsid w:val="00DC19A0"/>
    <w:rsid w:val="00DC1DB0"/>
    <w:rsid w:val="00DC232F"/>
    <w:rsid w:val="00DC26C9"/>
    <w:rsid w:val="00DC29D7"/>
    <w:rsid w:val="00DC2C04"/>
    <w:rsid w:val="00DC3352"/>
    <w:rsid w:val="00DC343B"/>
    <w:rsid w:val="00DC34F7"/>
    <w:rsid w:val="00DC3784"/>
    <w:rsid w:val="00DC38A0"/>
    <w:rsid w:val="00DC3E6E"/>
    <w:rsid w:val="00DC3F03"/>
    <w:rsid w:val="00DC416D"/>
    <w:rsid w:val="00DC4236"/>
    <w:rsid w:val="00DC459A"/>
    <w:rsid w:val="00DC4929"/>
    <w:rsid w:val="00DC4E62"/>
    <w:rsid w:val="00DC5CEB"/>
    <w:rsid w:val="00DC6136"/>
    <w:rsid w:val="00DC7D1B"/>
    <w:rsid w:val="00DC7F61"/>
    <w:rsid w:val="00DD0017"/>
    <w:rsid w:val="00DD0779"/>
    <w:rsid w:val="00DD0816"/>
    <w:rsid w:val="00DD0ABE"/>
    <w:rsid w:val="00DD0E83"/>
    <w:rsid w:val="00DD0F6B"/>
    <w:rsid w:val="00DD1204"/>
    <w:rsid w:val="00DD1B41"/>
    <w:rsid w:val="00DD1F2B"/>
    <w:rsid w:val="00DD248B"/>
    <w:rsid w:val="00DD37A5"/>
    <w:rsid w:val="00DD3856"/>
    <w:rsid w:val="00DD40F1"/>
    <w:rsid w:val="00DD47B3"/>
    <w:rsid w:val="00DD4AA8"/>
    <w:rsid w:val="00DD4C75"/>
    <w:rsid w:val="00DD4CB3"/>
    <w:rsid w:val="00DD4D7B"/>
    <w:rsid w:val="00DD4E2C"/>
    <w:rsid w:val="00DD63C0"/>
    <w:rsid w:val="00DD7AA5"/>
    <w:rsid w:val="00DE0422"/>
    <w:rsid w:val="00DE0CD3"/>
    <w:rsid w:val="00DE1A2A"/>
    <w:rsid w:val="00DE2FDA"/>
    <w:rsid w:val="00DE3252"/>
    <w:rsid w:val="00DE4081"/>
    <w:rsid w:val="00DE40DF"/>
    <w:rsid w:val="00DE41E5"/>
    <w:rsid w:val="00DE4688"/>
    <w:rsid w:val="00DE4882"/>
    <w:rsid w:val="00DE4F49"/>
    <w:rsid w:val="00DE50B1"/>
    <w:rsid w:val="00DE51DA"/>
    <w:rsid w:val="00DE5C55"/>
    <w:rsid w:val="00DE6216"/>
    <w:rsid w:val="00DE6769"/>
    <w:rsid w:val="00DE67F5"/>
    <w:rsid w:val="00DE691A"/>
    <w:rsid w:val="00DE6EF3"/>
    <w:rsid w:val="00DE704E"/>
    <w:rsid w:val="00DE7145"/>
    <w:rsid w:val="00DE7398"/>
    <w:rsid w:val="00DE7885"/>
    <w:rsid w:val="00DF05A1"/>
    <w:rsid w:val="00DF0905"/>
    <w:rsid w:val="00DF1231"/>
    <w:rsid w:val="00DF1CE5"/>
    <w:rsid w:val="00DF48AB"/>
    <w:rsid w:val="00DF52BC"/>
    <w:rsid w:val="00DF52D6"/>
    <w:rsid w:val="00DF5A14"/>
    <w:rsid w:val="00DF6624"/>
    <w:rsid w:val="00DF7058"/>
    <w:rsid w:val="00E0021D"/>
    <w:rsid w:val="00E01394"/>
    <w:rsid w:val="00E01BD5"/>
    <w:rsid w:val="00E01F99"/>
    <w:rsid w:val="00E020D8"/>
    <w:rsid w:val="00E034F3"/>
    <w:rsid w:val="00E038E3"/>
    <w:rsid w:val="00E03CA3"/>
    <w:rsid w:val="00E03E4F"/>
    <w:rsid w:val="00E0460C"/>
    <w:rsid w:val="00E0471C"/>
    <w:rsid w:val="00E052BB"/>
    <w:rsid w:val="00E061A7"/>
    <w:rsid w:val="00E06850"/>
    <w:rsid w:val="00E0695D"/>
    <w:rsid w:val="00E07309"/>
    <w:rsid w:val="00E07353"/>
    <w:rsid w:val="00E07386"/>
    <w:rsid w:val="00E076E6"/>
    <w:rsid w:val="00E07AFF"/>
    <w:rsid w:val="00E11E90"/>
    <w:rsid w:val="00E1251E"/>
    <w:rsid w:val="00E125D1"/>
    <w:rsid w:val="00E126A5"/>
    <w:rsid w:val="00E126F6"/>
    <w:rsid w:val="00E12812"/>
    <w:rsid w:val="00E12F96"/>
    <w:rsid w:val="00E1391D"/>
    <w:rsid w:val="00E13CC1"/>
    <w:rsid w:val="00E140A2"/>
    <w:rsid w:val="00E14551"/>
    <w:rsid w:val="00E1474C"/>
    <w:rsid w:val="00E15462"/>
    <w:rsid w:val="00E15A91"/>
    <w:rsid w:val="00E15B7B"/>
    <w:rsid w:val="00E15DEE"/>
    <w:rsid w:val="00E16BE4"/>
    <w:rsid w:val="00E176C6"/>
    <w:rsid w:val="00E17FB7"/>
    <w:rsid w:val="00E203DA"/>
    <w:rsid w:val="00E20629"/>
    <w:rsid w:val="00E20A41"/>
    <w:rsid w:val="00E20CB5"/>
    <w:rsid w:val="00E21096"/>
    <w:rsid w:val="00E2162E"/>
    <w:rsid w:val="00E216BC"/>
    <w:rsid w:val="00E22128"/>
    <w:rsid w:val="00E226B0"/>
    <w:rsid w:val="00E22C95"/>
    <w:rsid w:val="00E23300"/>
    <w:rsid w:val="00E23705"/>
    <w:rsid w:val="00E237F4"/>
    <w:rsid w:val="00E238AA"/>
    <w:rsid w:val="00E239F1"/>
    <w:rsid w:val="00E23E57"/>
    <w:rsid w:val="00E24021"/>
    <w:rsid w:val="00E244B1"/>
    <w:rsid w:val="00E24E2D"/>
    <w:rsid w:val="00E24F6D"/>
    <w:rsid w:val="00E250D2"/>
    <w:rsid w:val="00E25AD2"/>
    <w:rsid w:val="00E25DA1"/>
    <w:rsid w:val="00E267D8"/>
    <w:rsid w:val="00E26B5E"/>
    <w:rsid w:val="00E27845"/>
    <w:rsid w:val="00E27A1E"/>
    <w:rsid w:val="00E30646"/>
    <w:rsid w:val="00E30A64"/>
    <w:rsid w:val="00E324BA"/>
    <w:rsid w:val="00E341B9"/>
    <w:rsid w:val="00E34C7B"/>
    <w:rsid w:val="00E35841"/>
    <w:rsid w:val="00E3728C"/>
    <w:rsid w:val="00E373C3"/>
    <w:rsid w:val="00E3747A"/>
    <w:rsid w:val="00E3787E"/>
    <w:rsid w:val="00E37DD2"/>
    <w:rsid w:val="00E40439"/>
    <w:rsid w:val="00E40A64"/>
    <w:rsid w:val="00E40AAE"/>
    <w:rsid w:val="00E40E36"/>
    <w:rsid w:val="00E40EC2"/>
    <w:rsid w:val="00E418EF"/>
    <w:rsid w:val="00E41937"/>
    <w:rsid w:val="00E42154"/>
    <w:rsid w:val="00E42CBC"/>
    <w:rsid w:val="00E42E74"/>
    <w:rsid w:val="00E43146"/>
    <w:rsid w:val="00E43415"/>
    <w:rsid w:val="00E43500"/>
    <w:rsid w:val="00E44CC4"/>
    <w:rsid w:val="00E45130"/>
    <w:rsid w:val="00E455BE"/>
    <w:rsid w:val="00E45D28"/>
    <w:rsid w:val="00E45F93"/>
    <w:rsid w:val="00E4693D"/>
    <w:rsid w:val="00E46D5F"/>
    <w:rsid w:val="00E47702"/>
    <w:rsid w:val="00E5030F"/>
    <w:rsid w:val="00E505BF"/>
    <w:rsid w:val="00E509F5"/>
    <w:rsid w:val="00E50D7A"/>
    <w:rsid w:val="00E510E2"/>
    <w:rsid w:val="00E51190"/>
    <w:rsid w:val="00E51622"/>
    <w:rsid w:val="00E51C56"/>
    <w:rsid w:val="00E52B76"/>
    <w:rsid w:val="00E52E86"/>
    <w:rsid w:val="00E533A7"/>
    <w:rsid w:val="00E53AFD"/>
    <w:rsid w:val="00E53B82"/>
    <w:rsid w:val="00E53CF2"/>
    <w:rsid w:val="00E53D52"/>
    <w:rsid w:val="00E54095"/>
    <w:rsid w:val="00E550BA"/>
    <w:rsid w:val="00E571BB"/>
    <w:rsid w:val="00E57285"/>
    <w:rsid w:val="00E57B94"/>
    <w:rsid w:val="00E60025"/>
    <w:rsid w:val="00E60485"/>
    <w:rsid w:val="00E61018"/>
    <w:rsid w:val="00E610A0"/>
    <w:rsid w:val="00E612AB"/>
    <w:rsid w:val="00E61CA7"/>
    <w:rsid w:val="00E61FA2"/>
    <w:rsid w:val="00E62C3D"/>
    <w:rsid w:val="00E62CD3"/>
    <w:rsid w:val="00E62D31"/>
    <w:rsid w:val="00E62D9B"/>
    <w:rsid w:val="00E6314F"/>
    <w:rsid w:val="00E63FF2"/>
    <w:rsid w:val="00E64381"/>
    <w:rsid w:val="00E643CF"/>
    <w:rsid w:val="00E643F4"/>
    <w:rsid w:val="00E6455A"/>
    <w:rsid w:val="00E6546A"/>
    <w:rsid w:val="00E66C32"/>
    <w:rsid w:val="00E67054"/>
    <w:rsid w:val="00E676E6"/>
    <w:rsid w:val="00E706D7"/>
    <w:rsid w:val="00E71EE1"/>
    <w:rsid w:val="00E7244B"/>
    <w:rsid w:val="00E72A41"/>
    <w:rsid w:val="00E72C4A"/>
    <w:rsid w:val="00E72EFD"/>
    <w:rsid w:val="00E73072"/>
    <w:rsid w:val="00E73C00"/>
    <w:rsid w:val="00E7462C"/>
    <w:rsid w:val="00E752C3"/>
    <w:rsid w:val="00E75D42"/>
    <w:rsid w:val="00E75F32"/>
    <w:rsid w:val="00E763B3"/>
    <w:rsid w:val="00E76EF6"/>
    <w:rsid w:val="00E772D0"/>
    <w:rsid w:val="00E773E7"/>
    <w:rsid w:val="00E774C8"/>
    <w:rsid w:val="00E77938"/>
    <w:rsid w:val="00E77F61"/>
    <w:rsid w:val="00E802F6"/>
    <w:rsid w:val="00E8080E"/>
    <w:rsid w:val="00E80EE1"/>
    <w:rsid w:val="00E8109A"/>
    <w:rsid w:val="00E810D5"/>
    <w:rsid w:val="00E81170"/>
    <w:rsid w:val="00E81964"/>
    <w:rsid w:val="00E821ED"/>
    <w:rsid w:val="00E82DBA"/>
    <w:rsid w:val="00E833BB"/>
    <w:rsid w:val="00E83604"/>
    <w:rsid w:val="00E83650"/>
    <w:rsid w:val="00E83B12"/>
    <w:rsid w:val="00E84411"/>
    <w:rsid w:val="00E84530"/>
    <w:rsid w:val="00E84693"/>
    <w:rsid w:val="00E84F12"/>
    <w:rsid w:val="00E85F97"/>
    <w:rsid w:val="00E86D79"/>
    <w:rsid w:val="00E86F0C"/>
    <w:rsid w:val="00E8795C"/>
    <w:rsid w:val="00E87D90"/>
    <w:rsid w:val="00E9187B"/>
    <w:rsid w:val="00E91C6D"/>
    <w:rsid w:val="00E92D22"/>
    <w:rsid w:val="00E94822"/>
    <w:rsid w:val="00E9540F"/>
    <w:rsid w:val="00E95FF0"/>
    <w:rsid w:val="00E962DE"/>
    <w:rsid w:val="00E965C8"/>
    <w:rsid w:val="00E9677B"/>
    <w:rsid w:val="00E973D7"/>
    <w:rsid w:val="00E97B63"/>
    <w:rsid w:val="00E97E52"/>
    <w:rsid w:val="00E97ECC"/>
    <w:rsid w:val="00EA01D0"/>
    <w:rsid w:val="00EA03D0"/>
    <w:rsid w:val="00EA046D"/>
    <w:rsid w:val="00EA0677"/>
    <w:rsid w:val="00EA0756"/>
    <w:rsid w:val="00EA1617"/>
    <w:rsid w:val="00EA1A11"/>
    <w:rsid w:val="00EA1BAB"/>
    <w:rsid w:val="00EA1E48"/>
    <w:rsid w:val="00EA2337"/>
    <w:rsid w:val="00EA243B"/>
    <w:rsid w:val="00EA2651"/>
    <w:rsid w:val="00EA29F2"/>
    <w:rsid w:val="00EA2E8D"/>
    <w:rsid w:val="00EA31E9"/>
    <w:rsid w:val="00EA3EE4"/>
    <w:rsid w:val="00EA4B71"/>
    <w:rsid w:val="00EA5772"/>
    <w:rsid w:val="00EA5F7F"/>
    <w:rsid w:val="00EA60BB"/>
    <w:rsid w:val="00EA6127"/>
    <w:rsid w:val="00EA62DE"/>
    <w:rsid w:val="00EA6304"/>
    <w:rsid w:val="00EA6631"/>
    <w:rsid w:val="00EA6843"/>
    <w:rsid w:val="00EA6C92"/>
    <w:rsid w:val="00EA7BB2"/>
    <w:rsid w:val="00EA7C14"/>
    <w:rsid w:val="00EA7C5E"/>
    <w:rsid w:val="00EA7D84"/>
    <w:rsid w:val="00EB0307"/>
    <w:rsid w:val="00EB092E"/>
    <w:rsid w:val="00EB2098"/>
    <w:rsid w:val="00EB419A"/>
    <w:rsid w:val="00EB480B"/>
    <w:rsid w:val="00EB48DF"/>
    <w:rsid w:val="00EB49A8"/>
    <w:rsid w:val="00EB4F25"/>
    <w:rsid w:val="00EB55C4"/>
    <w:rsid w:val="00EB56FE"/>
    <w:rsid w:val="00EB5823"/>
    <w:rsid w:val="00EB5EF5"/>
    <w:rsid w:val="00EB5F88"/>
    <w:rsid w:val="00EB663C"/>
    <w:rsid w:val="00EB6A07"/>
    <w:rsid w:val="00EB6DA5"/>
    <w:rsid w:val="00EB71A5"/>
    <w:rsid w:val="00EB72CC"/>
    <w:rsid w:val="00EB7642"/>
    <w:rsid w:val="00EB7A39"/>
    <w:rsid w:val="00EC0167"/>
    <w:rsid w:val="00EC069D"/>
    <w:rsid w:val="00EC10EF"/>
    <w:rsid w:val="00EC2D01"/>
    <w:rsid w:val="00EC2D68"/>
    <w:rsid w:val="00EC3793"/>
    <w:rsid w:val="00EC432E"/>
    <w:rsid w:val="00EC61E2"/>
    <w:rsid w:val="00EC64C3"/>
    <w:rsid w:val="00EC6596"/>
    <w:rsid w:val="00EC6838"/>
    <w:rsid w:val="00EC6B29"/>
    <w:rsid w:val="00EC6B87"/>
    <w:rsid w:val="00ED0B19"/>
    <w:rsid w:val="00ED1940"/>
    <w:rsid w:val="00ED1A61"/>
    <w:rsid w:val="00ED1B67"/>
    <w:rsid w:val="00ED1C5D"/>
    <w:rsid w:val="00ED2731"/>
    <w:rsid w:val="00ED2A2E"/>
    <w:rsid w:val="00ED2B08"/>
    <w:rsid w:val="00ED2B53"/>
    <w:rsid w:val="00ED349D"/>
    <w:rsid w:val="00ED38A4"/>
    <w:rsid w:val="00ED3B7E"/>
    <w:rsid w:val="00ED490B"/>
    <w:rsid w:val="00ED4E7D"/>
    <w:rsid w:val="00ED5032"/>
    <w:rsid w:val="00ED5202"/>
    <w:rsid w:val="00ED5411"/>
    <w:rsid w:val="00ED5828"/>
    <w:rsid w:val="00ED6192"/>
    <w:rsid w:val="00ED61A0"/>
    <w:rsid w:val="00ED68D1"/>
    <w:rsid w:val="00EE0509"/>
    <w:rsid w:val="00EE0624"/>
    <w:rsid w:val="00EE10F2"/>
    <w:rsid w:val="00EE13DA"/>
    <w:rsid w:val="00EE1F3D"/>
    <w:rsid w:val="00EE244B"/>
    <w:rsid w:val="00EE2457"/>
    <w:rsid w:val="00EE2A59"/>
    <w:rsid w:val="00EE2AB9"/>
    <w:rsid w:val="00EE2B2C"/>
    <w:rsid w:val="00EE2C6E"/>
    <w:rsid w:val="00EE3232"/>
    <w:rsid w:val="00EE3824"/>
    <w:rsid w:val="00EE3A80"/>
    <w:rsid w:val="00EE3C24"/>
    <w:rsid w:val="00EE3DFA"/>
    <w:rsid w:val="00EE4F7B"/>
    <w:rsid w:val="00EE5450"/>
    <w:rsid w:val="00EE546C"/>
    <w:rsid w:val="00EE7075"/>
    <w:rsid w:val="00EF0147"/>
    <w:rsid w:val="00EF1242"/>
    <w:rsid w:val="00EF1428"/>
    <w:rsid w:val="00EF1A0F"/>
    <w:rsid w:val="00EF1C3D"/>
    <w:rsid w:val="00EF2305"/>
    <w:rsid w:val="00EF2680"/>
    <w:rsid w:val="00EF2B65"/>
    <w:rsid w:val="00EF3DBC"/>
    <w:rsid w:val="00EF53E9"/>
    <w:rsid w:val="00EF5F9C"/>
    <w:rsid w:val="00EF6861"/>
    <w:rsid w:val="00EF7ABA"/>
    <w:rsid w:val="00EF7F1D"/>
    <w:rsid w:val="00EF7FA2"/>
    <w:rsid w:val="00F00F3E"/>
    <w:rsid w:val="00F010C0"/>
    <w:rsid w:val="00F049D4"/>
    <w:rsid w:val="00F04FFC"/>
    <w:rsid w:val="00F05624"/>
    <w:rsid w:val="00F05C6B"/>
    <w:rsid w:val="00F0716D"/>
    <w:rsid w:val="00F07AB9"/>
    <w:rsid w:val="00F101E3"/>
    <w:rsid w:val="00F10648"/>
    <w:rsid w:val="00F1077A"/>
    <w:rsid w:val="00F10BB7"/>
    <w:rsid w:val="00F1197A"/>
    <w:rsid w:val="00F129C5"/>
    <w:rsid w:val="00F12C99"/>
    <w:rsid w:val="00F12D9F"/>
    <w:rsid w:val="00F139F9"/>
    <w:rsid w:val="00F14982"/>
    <w:rsid w:val="00F1552D"/>
    <w:rsid w:val="00F15E53"/>
    <w:rsid w:val="00F165AC"/>
    <w:rsid w:val="00F165BA"/>
    <w:rsid w:val="00F16D95"/>
    <w:rsid w:val="00F16F8B"/>
    <w:rsid w:val="00F17460"/>
    <w:rsid w:val="00F17E96"/>
    <w:rsid w:val="00F20318"/>
    <w:rsid w:val="00F22D8C"/>
    <w:rsid w:val="00F23406"/>
    <w:rsid w:val="00F2360A"/>
    <w:rsid w:val="00F24139"/>
    <w:rsid w:val="00F2460D"/>
    <w:rsid w:val="00F249D6"/>
    <w:rsid w:val="00F24AC3"/>
    <w:rsid w:val="00F24BAE"/>
    <w:rsid w:val="00F24C4C"/>
    <w:rsid w:val="00F24DFD"/>
    <w:rsid w:val="00F2534F"/>
    <w:rsid w:val="00F253D3"/>
    <w:rsid w:val="00F258A6"/>
    <w:rsid w:val="00F261A8"/>
    <w:rsid w:val="00F26391"/>
    <w:rsid w:val="00F268DE"/>
    <w:rsid w:val="00F273DC"/>
    <w:rsid w:val="00F276EF"/>
    <w:rsid w:val="00F3008C"/>
    <w:rsid w:val="00F3067B"/>
    <w:rsid w:val="00F306D0"/>
    <w:rsid w:val="00F315EA"/>
    <w:rsid w:val="00F31767"/>
    <w:rsid w:val="00F31B4E"/>
    <w:rsid w:val="00F32022"/>
    <w:rsid w:val="00F320DB"/>
    <w:rsid w:val="00F32FA9"/>
    <w:rsid w:val="00F33102"/>
    <w:rsid w:val="00F33DAB"/>
    <w:rsid w:val="00F344C3"/>
    <w:rsid w:val="00F3481E"/>
    <w:rsid w:val="00F35159"/>
    <w:rsid w:val="00F356E5"/>
    <w:rsid w:val="00F37651"/>
    <w:rsid w:val="00F37DA4"/>
    <w:rsid w:val="00F40289"/>
    <w:rsid w:val="00F40564"/>
    <w:rsid w:val="00F40923"/>
    <w:rsid w:val="00F40C7A"/>
    <w:rsid w:val="00F418F5"/>
    <w:rsid w:val="00F42C35"/>
    <w:rsid w:val="00F42EF2"/>
    <w:rsid w:val="00F42F74"/>
    <w:rsid w:val="00F43B93"/>
    <w:rsid w:val="00F43E9D"/>
    <w:rsid w:val="00F44FB7"/>
    <w:rsid w:val="00F460AB"/>
    <w:rsid w:val="00F47D23"/>
    <w:rsid w:val="00F50874"/>
    <w:rsid w:val="00F50A95"/>
    <w:rsid w:val="00F510F6"/>
    <w:rsid w:val="00F513FD"/>
    <w:rsid w:val="00F52496"/>
    <w:rsid w:val="00F529E1"/>
    <w:rsid w:val="00F52B9B"/>
    <w:rsid w:val="00F52D29"/>
    <w:rsid w:val="00F52E95"/>
    <w:rsid w:val="00F531FF"/>
    <w:rsid w:val="00F53650"/>
    <w:rsid w:val="00F53E4B"/>
    <w:rsid w:val="00F54D68"/>
    <w:rsid w:val="00F571FA"/>
    <w:rsid w:val="00F57BC4"/>
    <w:rsid w:val="00F60C0E"/>
    <w:rsid w:val="00F60D17"/>
    <w:rsid w:val="00F614AD"/>
    <w:rsid w:val="00F61FC0"/>
    <w:rsid w:val="00F623C0"/>
    <w:rsid w:val="00F6415B"/>
    <w:rsid w:val="00F64BC3"/>
    <w:rsid w:val="00F6506F"/>
    <w:rsid w:val="00F6571A"/>
    <w:rsid w:val="00F66ED1"/>
    <w:rsid w:val="00F6751E"/>
    <w:rsid w:val="00F67BF9"/>
    <w:rsid w:val="00F67D47"/>
    <w:rsid w:val="00F701EB"/>
    <w:rsid w:val="00F70675"/>
    <w:rsid w:val="00F70742"/>
    <w:rsid w:val="00F71244"/>
    <w:rsid w:val="00F71360"/>
    <w:rsid w:val="00F713FE"/>
    <w:rsid w:val="00F73794"/>
    <w:rsid w:val="00F739B8"/>
    <w:rsid w:val="00F752D2"/>
    <w:rsid w:val="00F759E5"/>
    <w:rsid w:val="00F764CD"/>
    <w:rsid w:val="00F769F3"/>
    <w:rsid w:val="00F76D5D"/>
    <w:rsid w:val="00F76F99"/>
    <w:rsid w:val="00F77168"/>
    <w:rsid w:val="00F771A4"/>
    <w:rsid w:val="00F77464"/>
    <w:rsid w:val="00F779EF"/>
    <w:rsid w:val="00F77ECD"/>
    <w:rsid w:val="00F80327"/>
    <w:rsid w:val="00F80CF0"/>
    <w:rsid w:val="00F8169D"/>
    <w:rsid w:val="00F82C43"/>
    <w:rsid w:val="00F83D90"/>
    <w:rsid w:val="00F84B45"/>
    <w:rsid w:val="00F85249"/>
    <w:rsid w:val="00F8594D"/>
    <w:rsid w:val="00F85A17"/>
    <w:rsid w:val="00F86585"/>
    <w:rsid w:val="00F86699"/>
    <w:rsid w:val="00F8679C"/>
    <w:rsid w:val="00F86B58"/>
    <w:rsid w:val="00F87856"/>
    <w:rsid w:val="00F87EB0"/>
    <w:rsid w:val="00F87F9F"/>
    <w:rsid w:val="00F901FB"/>
    <w:rsid w:val="00F90376"/>
    <w:rsid w:val="00F90746"/>
    <w:rsid w:val="00F91146"/>
    <w:rsid w:val="00F926A7"/>
    <w:rsid w:val="00F9463B"/>
    <w:rsid w:val="00F94AA8"/>
    <w:rsid w:val="00F94C91"/>
    <w:rsid w:val="00F950E6"/>
    <w:rsid w:val="00F953F1"/>
    <w:rsid w:val="00F963B4"/>
    <w:rsid w:val="00FA06F2"/>
    <w:rsid w:val="00FA1FAA"/>
    <w:rsid w:val="00FA2439"/>
    <w:rsid w:val="00FA32D7"/>
    <w:rsid w:val="00FA34AA"/>
    <w:rsid w:val="00FA34D1"/>
    <w:rsid w:val="00FA3EA1"/>
    <w:rsid w:val="00FA4369"/>
    <w:rsid w:val="00FA452D"/>
    <w:rsid w:val="00FA45D3"/>
    <w:rsid w:val="00FA4A00"/>
    <w:rsid w:val="00FA5760"/>
    <w:rsid w:val="00FA5815"/>
    <w:rsid w:val="00FA63A6"/>
    <w:rsid w:val="00FA6942"/>
    <w:rsid w:val="00FA6A78"/>
    <w:rsid w:val="00FA74D7"/>
    <w:rsid w:val="00FA75AA"/>
    <w:rsid w:val="00FA7681"/>
    <w:rsid w:val="00FA76A9"/>
    <w:rsid w:val="00FB00AA"/>
    <w:rsid w:val="00FB03F0"/>
    <w:rsid w:val="00FB1711"/>
    <w:rsid w:val="00FB2323"/>
    <w:rsid w:val="00FB239A"/>
    <w:rsid w:val="00FB3302"/>
    <w:rsid w:val="00FB3705"/>
    <w:rsid w:val="00FB3C30"/>
    <w:rsid w:val="00FB3D2E"/>
    <w:rsid w:val="00FC068B"/>
    <w:rsid w:val="00FC091F"/>
    <w:rsid w:val="00FC0F53"/>
    <w:rsid w:val="00FC14BF"/>
    <w:rsid w:val="00FC1F1E"/>
    <w:rsid w:val="00FC1FC5"/>
    <w:rsid w:val="00FC2175"/>
    <w:rsid w:val="00FC2706"/>
    <w:rsid w:val="00FC3300"/>
    <w:rsid w:val="00FC3B20"/>
    <w:rsid w:val="00FC4274"/>
    <w:rsid w:val="00FC435B"/>
    <w:rsid w:val="00FC4BF1"/>
    <w:rsid w:val="00FC50D8"/>
    <w:rsid w:val="00FC55BD"/>
    <w:rsid w:val="00FC5DC4"/>
    <w:rsid w:val="00FC6017"/>
    <w:rsid w:val="00FC64FB"/>
    <w:rsid w:val="00FC6CF2"/>
    <w:rsid w:val="00FC6E6E"/>
    <w:rsid w:val="00FC6FD7"/>
    <w:rsid w:val="00FC707B"/>
    <w:rsid w:val="00FC7442"/>
    <w:rsid w:val="00FC7A3C"/>
    <w:rsid w:val="00FC7C01"/>
    <w:rsid w:val="00FD033D"/>
    <w:rsid w:val="00FD0718"/>
    <w:rsid w:val="00FD0766"/>
    <w:rsid w:val="00FD0AD8"/>
    <w:rsid w:val="00FD0FB8"/>
    <w:rsid w:val="00FD14EF"/>
    <w:rsid w:val="00FD1762"/>
    <w:rsid w:val="00FD1A5E"/>
    <w:rsid w:val="00FD21FB"/>
    <w:rsid w:val="00FD2248"/>
    <w:rsid w:val="00FD2286"/>
    <w:rsid w:val="00FD2666"/>
    <w:rsid w:val="00FD324F"/>
    <w:rsid w:val="00FD49AD"/>
    <w:rsid w:val="00FD4A07"/>
    <w:rsid w:val="00FD4CC1"/>
    <w:rsid w:val="00FD4FA0"/>
    <w:rsid w:val="00FD5280"/>
    <w:rsid w:val="00FD555F"/>
    <w:rsid w:val="00FD561B"/>
    <w:rsid w:val="00FD649A"/>
    <w:rsid w:val="00FD69B3"/>
    <w:rsid w:val="00FD70AA"/>
    <w:rsid w:val="00FD7643"/>
    <w:rsid w:val="00FD7837"/>
    <w:rsid w:val="00FD7A8F"/>
    <w:rsid w:val="00FE0E64"/>
    <w:rsid w:val="00FE1C9B"/>
    <w:rsid w:val="00FE23EB"/>
    <w:rsid w:val="00FE359C"/>
    <w:rsid w:val="00FE3696"/>
    <w:rsid w:val="00FE4961"/>
    <w:rsid w:val="00FE4A56"/>
    <w:rsid w:val="00FE4F78"/>
    <w:rsid w:val="00FE5316"/>
    <w:rsid w:val="00FE556B"/>
    <w:rsid w:val="00FE5AE6"/>
    <w:rsid w:val="00FE5C01"/>
    <w:rsid w:val="00FE5C7C"/>
    <w:rsid w:val="00FE5DD1"/>
    <w:rsid w:val="00FE6247"/>
    <w:rsid w:val="00FE6263"/>
    <w:rsid w:val="00FE6BA1"/>
    <w:rsid w:val="00FE71FD"/>
    <w:rsid w:val="00FE7AC5"/>
    <w:rsid w:val="00FE7CCE"/>
    <w:rsid w:val="00FF0954"/>
    <w:rsid w:val="00FF0BCD"/>
    <w:rsid w:val="00FF0ECF"/>
    <w:rsid w:val="00FF1321"/>
    <w:rsid w:val="00FF1674"/>
    <w:rsid w:val="00FF2104"/>
    <w:rsid w:val="00FF24C3"/>
    <w:rsid w:val="00FF2912"/>
    <w:rsid w:val="00FF2D9E"/>
    <w:rsid w:val="00FF2DAD"/>
    <w:rsid w:val="00FF3254"/>
    <w:rsid w:val="00FF3498"/>
    <w:rsid w:val="00FF4B25"/>
    <w:rsid w:val="00FF4CCD"/>
    <w:rsid w:val="00FF4EBE"/>
    <w:rsid w:val="00FF64AF"/>
    <w:rsid w:val="00FF6B24"/>
    <w:rsid w:val="00FF76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54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46A7"/>
    <w:pPr>
      <w:widowControl w:val="0"/>
      <w:overflowPunct w:val="0"/>
      <w:autoSpaceDE w:val="0"/>
      <w:autoSpaceDN w:val="0"/>
      <w:adjustRightInd w:val="0"/>
      <w:textAlignment w:val="baseline"/>
    </w:pPr>
    <w:rPr>
      <w:rFonts w:ascii="Arial" w:hAnsi="Arial"/>
      <w:sz w:val="18"/>
    </w:rPr>
  </w:style>
  <w:style w:type="paragraph" w:styleId="1">
    <w:name w:val="heading 1"/>
    <w:aliases w:val="12-заголовок"/>
    <w:basedOn w:val="a"/>
    <w:next w:val="a"/>
    <w:link w:val="10"/>
    <w:uiPriority w:val="9"/>
    <w:qFormat/>
    <w:rsid w:val="00870CB7"/>
    <w:pPr>
      <w:keepNext/>
      <w:keepLines/>
      <w:widowControl/>
      <w:overflowPunct/>
      <w:autoSpaceDE/>
      <w:autoSpaceDN/>
      <w:adjustRightInd/>
      <w:spacing w:line="360" w:lineRule="auto"/>
      <w:jc w:val="center"/>
      <w:textAlignment w:val="auto"/>
      <w:outlineLvl w:val="0"/>
    </w:pPr>
    <w:rPr>
      <w:rFonts w:ascii="Times New Roman" w:hAnsi="Times New Roman"/>
      <w:b/>
      <w:bCs/>
      <w:sz w:val="24"/>
      <w:szCs w:val="28"/>
      <w:lang w:eastAsia="en-US"/>
    </w:rPr>
  </w:style>
  <w:style w:type="paragraph" w:styleId="2">
    <w:name w:val="heading 2"/>
    <w:aliases w:val="14-заголовок"/>
    <w:basedOn w:val="a"/>
    <w:next w:val="a"/>
    <w:link w:val="20"/>
    <w:uiPriority w:val="9"/>
    <w:qFormat/>
    <w:rsid w:val="004D1020"/>
    <w:pPr>
      <w:keepNext/>
      <w:widowControl/>
      <w:overflowPunct/>
      <w:autoSpaceDE/>
      <w:autoSpaceDN/>
      <w:adjustRightInd/>
      <w:jc w:val="both"/>
      <w:textAlignment w:val="auto"/>
      <w:outlineLvl w:val="1"/>
    </w:pPr>
    <w:rPr>
      <w:rFonts w:ascii="Times New Roman" w:eastAsia="Arial Unicode MS" w:hAnsi="Times New Roman"/>
      <w:b/>
      <w:bCs/>
      <w:sz w:val="28"/>
      <w:szCs w:val="24"/>
      <w:lang/>
    </w:rPr>
  </w:style>
  <w:style w:type="paragraph" w:styleId="3">
    <w:name w:val="heading 3"/>
    <w:aliases w:val="14 1.25"/>
    <w:basedOn w:val="a"/>
    <w:next w:val="a"/>
    <w:link w:val="30"/>
    <w:qFormat/>
    <w:rsid w:val="00870CB7"/>
    <w:pPr>
      <w:keepNext/>
      <w:keepLines/>
      <w:widowControl/>
      <w:overflowPunct/>
      <w:autoSpaceDE/>
      <w:autoSpaceDN/>
      <w:adjustRightInd/>
      <w:spacing w:line="360" w:lineRule="auto"/>
      <w:ind w:firstLine="709"/>
      <w:jc w:val="both"/>
      <w:textAlignment w:val="auto"/>
      <w:outlineLvl w:val="2"/>
    </w:pPr>
    <w:rPr>
      <w:rFonts w:ascii="Times New Roman" w:hAnsi="Times New Roman"/>
      <w:bCs/>
      <w:i/>
      <w:sz w:val="28"/>
      <w:szCs w:val="22"/>
      <w:lang w:eastAsia="en-US"/>
    </w:rPr>
  </w:style>
  <w:style w:type="paragraph" w:styleId="4">
    <w:name w:val="heading 4"/>
    <w:basedOn w:val="a"/>
    <w:next w:val="a"/>
    <w:link w:val="40"/>
    <w:uiPriority w:val="9"/>
    <w:unhideWhenUsed/>
    <w:qFormat/>
    <w:rsid w:val="00B35E5F"/>
    <w:pPr>
      <w:keepNext/>
      <w:spacing w:before="240" w:after="60"/>
      <w:outlineLvl w:val="3"/>
    </w:pPr>
    <w:rPr>
      <w:rFonts w:ascii="Calibri" w:hAnsi="Calibri"/>
      <w:b/>
      <w:bCs/>
      <w:sz w:val="28"/>
      <w:szCs w:val="28"/>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шрифт абзаца2"/>
    <w:rsid w:val="00C952B8"/>
    <w:rPr>
      <w:sz w:val="20"/>
    </w:rPr>
  </w:style>
  <w:style w:type="paragraph" w:customStyle="1" w:styleId="Heading">
    <w:name w:val="Heading"/>
    <w:rsid w:val="00C952B8"/>
    <w:pPr>
      <w:widowControl w:val="0"/>
      <w:overflowPunct w:val="0"/>
      <w:autoSpaceDE w:val="0"/>
      <w:autoSpaceDN w:val="0"/>
      <w:adjustRightInd w:val="0"/>
      <w:textAlignment w:val="baseline"/>
    </w:pPr>
    <w:rPr>
      <w:rFonts w:ascii="Arial" w:hAnsi="Arial"/>
      <w:b/>
      <w:sz w:val="22"/>
    </w:rPr>
  </w:style>
  <w:style w:type="paragraph" w:styleId="a3">
    <w:name w:val="header"/>
    <w:basedOn w:val="a"/>
    <w:link w:val="a4"/>
    <w:uiPriority w:val="99"/>
    <w:unhideWhenUsed/>
    <w:rsid w:val="00D214DE"/>
    <w:pPr>
      <w:tabs>
        <w:tab w:val="center" w:pos="4677"/>
        <w:tab w:val="right" w:pos="9355"/>
      </w:tabs>
    </w:pPr>
    <w:rPr>
      <w:lang/>
    </w:rPr>
  </w:style>
  <w:style w:type="character" w:customStyle="1" w:styleId="a4">
    <w:name w:val="Верхний колонтитул Знак"/>
    <w:link w:val="a3"/>
    <w:uiPriority w:val="99"/>
    <w:rsid w:val="00D214DE"/>
    <w:rPr>
      <w:rFonts w:ascii="Arial" w:hAnsi="Arial"/>
      <w:sz w:val="18"/>
    </w:rPr>
  </w:style>
  <w:style w:type="paragraph" w:styleId="a5">
    <w:name w:val="footer"/>
    <w:basedOn w:val="a"/>
    <w:link w:val="a6"/>
    <w:unhideWhenUsed/>
    <w:rsid w:val="00D214DE"/>
    <w:pPr>
      <w:tabs>
        <w:tab w:val="center" w:pos="4677"/>
        <w:tab w:val="right" w:pos="9355"/>
      </w:tabs>
    </w:pPr>
    <w:rPr>
      <w:lang/>
    </w:rPr>
  </w:style>
  <w:style w:type="character" w:customStyle="1" w:styleId="a6">
    <w:name w:val="Нижний колонтитул Знак"/>
    <w:link w:val="a5"/>
    <w:rsid w:val="00D214DE"/>
    <w:rPr>
      <w:rFonts w:ascii="Arial" w:hAnsi="Arial"/>
      <w:sz w:val="18"/>
    </w:rPr>
  </w:style>
  <w:style w:type="character" w:customStyle="1" w:styleId="FontStyle30">
    <w:name w:val="Font Style30"/>
    <w:uiPriority w:val="99"/>
    <w:rsid w:val="0024708A"/>
    <w:rPr>
      <w:rFonts w:ascii="Times New Roman" w:hAnsi="Times New Roman" w:cs="Times New Roman"/>
      <w:sz w:val="26"/>
      <w:szCs w:val="26"/>
    </w:rPr>
  </w:style>
  <w:style w:type="character" w:customStyle="1" w:styleId="FontStyle31">
    <w:name w:val="Font Style31"/>
    <w:uiPriority w:val="99"/>
    <w:rsid w:val="00105D7C"/>
    <w:rPr>
      <w:rFonts w:ascii="Times New Roman" w:hAnsi="Times New Roman" w:cs="Times New Roman"/>
      <w:b/>
      <w:bCs/>
      <w:sz w:val="26"/>
      <w:szCs w:val="26"/>
    </w:rPr>
  </w:style>
  <w:style w:type="paragraph" w:customStyle="1" w:styleId="ConsNormal">
    <w:name w:val="ConsNormal"/>
    <w:rsid w:val="00121865"/>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121865"/>
    <w:pPr>
      <w:widowControl w:val="0"/>
      <w:autoSpaceDE w:val="0"/>
      <w:autoSpaceDN w:val="0"/>
      <w:adjustRightInd w:val="0"/>
    </w:pPr>
    <w:rPr>
      <w:rFonts w:ascii="Courier New" w:hAnsi="Courier New" w:cs="Courier New"/>
    </w:rPr>
  </w:style>
  <w:style w:type="character" w:customStyle="1" w:styleId="FontStyle19">
    <w:name w:val="Font Style19"/>
    <w:uiPriority w:val="99"/>
    <w:rsid w:val="0000338A"/>
    <w:rPr>
      <w:rFonts w:ascii="Times New Roman" w:hAnsi="Times New Roman" w:cs="Times New Roman"/>
      <w:sz w:val="24"/>
      <w:szCs w:val="24"/>
    </w:rPr>
  </w:style>
  <w:style w:type="paragraph" w:customStyle="1" w:styleId="Style8">
    <w:name w:val="Style8"/>
    <w:basedOn w:val="a"/>
    <w:uiPriority w:val="99"/>
    <w:rsid w:val="00C754A6"/>
    <w:pPr>
      <w:overflowPunct/>
      <w:spacing w:line="259" w:lineRule="exact"/>
      <w:jc w:val="center"/>
      <w:textAlignment w:val="auto"/>
    </w:pPr>
    <w:rPr>
      <w:rFonts w:ascii="Times New Roman" w:hAnsi="Times New Roman"/>
      <w:sz w:val="24"/>
      <w:szCs w:val="24"/>
    </w:rPr>
  </w:style>
  <w:style w:type="paragraph" w:customStyle="1" w:styleId="Style13">
    <w:name w:val="Style13"/>
    <w:basedOn w:val="a"/>
    <w:uiPriority w:val="99"/>
    <w:rsid w:val="00C754A6"/>
    <w:pPr>
      <w:overflowPunct/>
      <w:spacing w:line="278" w:lineRule="exact"/>
      <w:ind w:firstLine="854"/>
      <w:textAlignment w:val="auto"/>
    </w:pPr>
    <w:rPr>
      <w:rFonts w:ascii="Times New Roman" w:hAnsi="Times New Roman"/>
      <w:sz w:val="24"/>
      <w:szCs w:val="24"/>
    </w:rPr>
  </w:style>
  <w:style w:type="character" w:customStyle="1" w:styleId="FontStyle32">
    <w:name w:val="Font Style32"/>
    <w:uiPriority w:val="99"/>
    <w:rsid w:val="00C754A6"/>
    <w:rPr>
      <w:rFonts w:ascii="Times New Roman" w:hAnsi="Times New Roman" w:cs="Times New Roman"/>
      <w:sz w:val="22"/>
      <w:szCs w:val="22"/>
    </w:rPr>
  </w:style>
  <w:style w:type="paragraph" w:customStyle="1" w:styleId="ConsPlusNormal">
    <w:name w:val="ConsPlusNormal"/>
    <w:rsid w:val="009539FE"/>
    <w:pPr>
      <w:widowControl w:val="0"/>
      <w:autoSpaceDE w:val="0"/>
      <w:autoSpaceDN w:val="0"/>
      <w:adjustRightInd w:val="0"/>
    </w:pPr>
    <w:rPr>
      <w:rFonts w:ascii="Arial" w:hAnsi="Arial" w:cs="Arial"/>
    </w:rPr>
  </w:style>
  <w:style w:type="table" w:styleId="a7">
    <w:name w:val="Table Grid"/>
    <w:basedOn w:val="a1"/>
    <w:uiPriority w:val="59"/>
    <w:rsid w:val="001C299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footnote text"/>
    <w:basedOn w:val="a"/>
    <w:link w:val="a9"/>
    <w:uiPriority w:val="99"/>
    <w:semiHidden/>
    <w:unhideWhenUsed/>
    <w:rsid w:val="006F6EC2"/>
    <w:pPr>
      <w:widowControl/>
      <w:overflowPunct/>
      <w:autoSpaceDE/>
      <w:autoSpaceDN/>
      <w:adjustRightInd/>
      <w:textAlignment w:val="auto"/>
    </w:pPr>
    <w:rPr>
      <w:rFonts w:ascii="Calibri" w:eastAsia="Calibri" w:hAnsi="Calibri"/>
      <w:sz w:val="20"/>
      <w:lang w:eastAsia="en-US"/>
    </w:rPr>
  </w:style>
  <w:style w:type="character" w:customStyle="1" w:styleId="a9">
    <w:name w:val="Текст сноски Знак"/>
    <w:link w:val="a8"/>
    <w:uiPriority w:val="99"/>
    <w:semiHidden/>
    <w:rsid w:val="006F6EC2"/>
    <w:rPr>
      <w:rFonts w:ascii="Calibri" w:eastAsia="Calibri" w:hAnsi="Calibri"/>
      <w:lang w:eastAsia="en-US"/>
    </w:rPr>
  </w:style>
  <w:style w:type="character" w:styleId="aa">
    <w:name w:val="footnote reference"/>
    <w:uiPriority w:val="99"/>
    <w:semiHidden/>
    <w:unhideWhenUsed/>
    <w:rsid w:val="006F6EC2"/>
    <w:rPr>
      <w:vertAlign w:val="superscript"/>
    </w:rPr>
  </w:style>
  <w:style w:type="character" w:customStyle="1" w:styleId="20">
    <w:name w:val="Заголовок 2 Знак"/>
    <w:aliases w:val="14-заголовок Знак"/>
    <w:link w:val="2"/>
    <w:uiPriority w:val="9"/>
    <w:rsid w:val="004D1020"/>
    <w:rPr>
      <w:rFonts w:eastAsia="Arial Unicode MS"/>
      <w:b/>
      <w:bCs/>
      <w:sz w:val="28"/>
      <w:szCs w:val="24"/>
    </w:rPr>
  </w:style>
  <w:style w:type="paragraph" w:styleId="ab">
    <w:name w:val="Body Text Indent"/>
    <w:basedOn w:val="a"/>
    <w:link w:val="ac"/>
    <w:semiHidden/>
    <w:rsid w:val="00A6797C"/>
    <w:pPr>
      <w:widowControl/>
      <w:tabs>
        <w:tab w:val="left" w:pos="8364"/>
      </w:tabs>
      <w:ind w:firstLine="709"/>
      <w:jc w:val="both"/>
    </w:pPr>
    <w:rPr>
      <w:rFonts w:ascii="Times New Roman" w:hAnsi="Times New Roman"/>
      <w:bCs/>
      <w:sz w:val="26"/>
      <w:lang/>
    </w:rPr>
  </w:style>
  <w:style w:type="character" w:customStyle="1" w:styleId="ac">
    <w:name w:val="Основной текст с отступом Знак"/>
    <w:link w:val="ab"/>
    <w:semiHidden/>
    <w:rsid w:val="00A6797C"/>
    <w:rPr>
      <w:bCs/>
      <w:sz w:val="26"/>
    </w:rPr>
  </w:style>
  <w:style w:type="paragraph" w:styleId="ad">
    <w:name w:val="Normal (Web)"/>
    <w:basedOn w:val="a"/>
    <w:uiPriority w:val="99"/>
    <w:unhideWhenUsed/>
    <w:rsid w:val="00A6797C"/>
    <w:pPr>
      <w:widowControl/>
      <w:overflowPunct/>
      <w:autoSpaceDE/>
      <w:autoSpaceDN/>
      <w:adjustRightInd/>
      <w:spacing w:before="100" w:beforeAutospacing="1" w:after="100" w:afterAutospacing="1"/>
      <w:textAlignment w:val="auto"/>
    </w:pPr>
    <w:rPr>
      <w:rFonts w:ascii="Times New Roman" w:hAnsi="Times New Roman"/>
      <w:sz w:val="24"/>
      <w:szCs w:val="24"/>
    </w:rPr>
  </w:style>
  <w:style w:type="paragraph" w:customStyle="1" w:styleId="ConsTitle">
    <w:name w:val="ConsTitle"/>
    <w:uiPriority w:val="99"/>
    <w:rsid w:val="00C0011F"/>
    <w:pPr>
      <w:widowControl w:val="0"/>
      <w:autoSpaceDE w:val="0"/>
      <w:autoSpaceDN w:val="0"/>
      <w:adjustRightInd w:val="0"/>
    </w:pPr>
    <w:rPr>
      <w:rFonts w:ascii="Arial" w:hAnsi="Arial" w:cs="Arial"/>
      <w:b/>
      <w:bCs/>
      <w:sz w:val="16"/>
      <w:szCs w:val="16"/>
    </w:rPr>
  </w:style>
  <w:style w:type="paragraph" w:customStyle="1" w:styleId="ConsCell">
    <w:name w:val="ConsCell"/>
    <w:uiPriority w:val="99"/>
    <w:rsid w:val="00C0011F"/>
    <w:pPr>
      <w:widowControl w:val="0"/>
      <w:autoSpaceDE w:val="0"/>
      <w:autoSpaceDN w:val="0"/>
      <w:adjustRightInd w:val="0"/>
    </w:pPr>
    <w:rPr>
      <w:rFonts w:ascii="Arial" w:hAnsi="Arial" w:cs="Arial"/>
    </w:rPr>
  </w:style>
  <w:style w:type="paragraph" w:customStyle="1" w:styleId="ConsDocList">
    <w:name w:val="ConsDocList"/>
    <w:uiPriority w:val="99"/>
    <w:rsid w:val="00C0011F"/>
    <w:pPr>
      <w:widowControl w:val="0"/>
      <w:autoSpaceDE w:val="0"/>
      <w:autoSpaceDN w:val="0"/>
      <w:adjustRightInd w:val="0"/>
    </w:pPr>
    <w:rPr>
      <w:rFonts w:ascii="Courier New" w:hAnsi="Courier New" w:cs="Courier New"/>
    </w:rPr>
  </w:style>
  <w:style w:type="paragraph" w:styleId="ae">
    <w:name w:val="List Paragraph"/>
    <w:basedOn w:val="a"/>
    <w:uiPriority w:val="34"/>
    <w:qFormat/>
    <w:rsid w:val="001263ED"/>
    <w:pPr>
      <w:widowControl/>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table" w:customStyle="1" w:styleId="11">
    <w:name w:val="Сетка таблицы1"/>
    <w:basedOn w:val="a1"/>
    <w:next w:val="a7"/>
    <w:rsid w:val="001263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12-заголовок Знак"/>
    <w:link w:val="1"/>
    <w:uiPriority w:val="9"/>
    <w:rsid w:val="00870CB7"/>
    <w:rPr>
      <w:b/>
      <w:bCs/>
      <w:sz w:val="24"/>
      <w:szCs w:val="28"/>
      <w:lang w:eastAsia="en-US"/>
    </w:rPr>
  </w:style>
  <w:style w:type="character" w:customStyle="1" w:styleId="30">
    <w:name w:val="Заголовок 3 Знак"/>
    <w:aliases w:val="14 1.25 Знак"/>
    <w:link w:val="3"/>
    <w:rsid w:val="00870CB7"/>
    <w:rPr>
      <w:bCs/>
      <w:i/>
      <w:sz w:val="28"/>
      <w:szCs w:val="22"/>
      <w:lang w:eastAsia="en-US"/>
    </w:rPr>
  </w:style>
  <w:style w:type="paragraph" w:styleId="af">
    <w:name w:val="No Spacing"/>
    <w:aliases w:val="Списки"/>
    <w:uiPriority w:val="1"/>
    <w:qFormat/>
    <w:rsid w:val="00870CB7"/>
    <w:pPr>
      <w:spacing w:line="360" w:lineRule="auto"/>
      <w:ind w:hanging="357"/>
      <w:jc w:val="both"/>
    </w:pPr>
    <w:rPr>
      <w:rFonts w:eastAsia="Calibri"/>
      <w:sz w:val="24"/>
      <w:szCs w:val="22"/>
      <w:lang w:eastAsia="en-US"/>
    </w:rPr>
  </w:style>
  <w:style w:type="paragraph" w:customStyle="1" w:styleId="14">
    <w:name w:val="Заголовок 14"/>
    <w:basedOn w:val="a"/>
    <w:qFormat/>
    <w:rsid w:val="00870CB7"/>
    <w:pPr>
      <w:widowControl/>
      <w:overflowPunct/>
      <w:autoSpaceDE/>
      <w:autoSpaceDN/>
      <w:adjustRightInd/>
      <w:spacing w:line="360" w:lineRule="auto"/>
      <w:jc w:val="center"/>
      <w:textAlignment w:val="auto"/>
    </w:pPr>
    <w:rPr>
      <w:rFonts w:ascii="Times New Roman" w:eastAsia="Calibri" w:hAnsi="Times New Roman"/>
      <w:b/>
      <w:sz w:val="28"/>
      <w:szCs w:val="24"/>
      <w:lang w:eastAsia="en-US"/>
    </w:rPr>
  </w:style>
  <w:style w:type="paragraph" w:customStyle="1" w:styleId="140">
    <w:name w:val="Заг 14"/>
    <w:basedOn w:val="a"/>
    <w:qFormat/>
    <w:rsid w:val="00870CB7"/>
    <w:pPr>
      <w:widowControl/>
      <w:overflowPunct/>
      <w:autoSpaceDE/>
      <w:autoSpaceDN/>
      <w:adjustRightInd/>
      <w:spacing w:line="360" w:lineRule="auto"/>
      <w:ind w:firstLine="720"/>
      <w:jc w:val="both"/>
      <w:textAlignment w:val="auto"/>
    </w:pPr>
    <w:rPr>
      <w:rFonts w:ascii="Times New Roman" w:eastAsia="Calibri" w:hAnsi="Times New Roman"/>
      <w:sz w:val="28"/>
      <w:szCs w:val="24"/>
      <w:lang w:eastAsia="en-US"/>
    </w:rPr>
  </w:style>
  <w:style w:type="paragraph" w:customStyle="1" w:styleId="141">
    <w:name w:val="14"/>
    <w:basedOn w:val="a"/>
    <w:qFormat/>
    <w:rsid w:val="00870CB7"/>
    <w:pPr>
      <w:widowControl/>
      <w:overflowPunct/>
      <w:autoSpaceDE/>
      <w:autoSpaceDN/>
      <w:adjustRightInd/>
      <w:spacing w:line="360" w:lineRule="auto"/>
      <w:ind w:firstLine="720"/>
      <w:jc w:val="both"/>
      <w:textAlignment w:val="auto"/>
    </w:pPr>
    <w:rPr>
      <w:rFonts w:ascii="Times New Roman" w:eastAsia="Calibri" w:hAnsi="Times New Roman"/>
      <w:sz w:val="28"/>
      <w:szCs w:val="24"/>
      <w:lang w:eastAsia="en-US"/>
    </w:rPr>
  </w:style>
  <w:style w:type="paragraph" w:styleId="af0">
    <w:name w:val="Balloon Text"/>
    <w:basedOn w:val="a"/>
    <w:link w:val="af1"/>
    <w:uiPriority w:val="99"/>
    <w:semiHidden/>
    <w:unhideWhenUsed/>
    <w:rsid w:val="00870CB7"/>
    <w:pPr>
      <w:widowControl/>
      <w:overflowPunct/>
      <w:autoSpaceDE/>
      <w:autoSpaceDN/>
      <w:adjustRightInd/>
      <w:ind w:firstLine="720"/>
      <w:jc w:val="both"/>
      <w:textAlignment w:val="auto"/>
    </w:pPr>
    <w:rPr>
      <w:rFonts w:ascii="Tahoma" w:eastAsia="Calibri" w:hAnsi="Tahoma"/>
      <w:sz w:val="16"/>
      <w:szCs w:val="16"/>
      <w:lang w:eastAsia="en-US"/>
    </w:rPr>
  </w:style>
  <w:style w:type="character" w:customStyle="1" w:styleId="af1">
    <w:name w:val="Текст выноски Знак"/>
    <w:link w:val="af0"/>
    <w:uiPriority w:val="99"/>
    <w:semiHidden/>
    <w:rsid w:val="00870CB7"/>
    <w:rPr>
      <w:rFonts w:ascii="Tahoma" w:eastAsia="Calibri" w:hAnsi="Tahoma" w:cs="Tahoma"/>
      <w:sz w:val="16"/>
      <w:szCs w:val="16"/>
      <w:lang w:eastAsia="en-US"/>
    </w:rPr>
  </w:style>
  <w:style w:type="character" w:customStyle="1" w:styleId="40">
    <w:name w:val="Заголовок 4 Знак"/>
    <w:link w:val="4"/>
    <w:uiPriority w:val="9"/>
    <w:rsid w:val="00B35E5F"/>
    <w:rPr>
      <w:rFonts w:ascii="Calibri" w:eastAsia="Times New Roman" w:hAnsi="Calibri" w:cs="Times New Roman"/>
      <w:b/>
      <w:bCs/>
      <w:sz w:val="28"/>
      <w:szCs w:val="28"/>
    </w:rPr>
  </w:style>
  <w:style w:type="paragraph" w:customStyle="1" w:styleId="12">
    <w:name w:val="заголовок 1"/>
    <w:basedOn w:val="a"/>
    <w:next w:val="a"/>
    <w:rsid w:val="00B35E5F"/>
    <w:pPr>
      <w:keepNext/>
      <w:widowControl/>
      <w:jc w:val="center"/>
    </w:pPr>
    <w:rPr>
      <w:rFonts w:ascii="Times New Roman" w:hAnsi="Times New Roman"/>
      <w:b/>
      <w:smallCaps/>
      <w:noProof/>
      <w:sz w:val="24"/>
    </w:rPr>
  </w:style>
  <w:style w:type="paragraph" w:customStyle="1" w:styleId="22">
    <w:name w:val="заголовок 2"/>
    <w:basedOn w:val="a"/>
    <w:next w:val="a"/>
    <w:rsid w:val="00B35E5F"/>
    <w:pPr>
      <w:keepNext/>
      <w:widowControl/>
      <w:jc w:val="center"/>
    </w:pPr>
    <w:rPr>
      <w:rFonts w:ascii="Times New Roman" w:hAnsi="Times New Roman"/>
      <w:b/>
      <w:sz w:val="22"/>
    </w:rPr>
  </w:style>
  <w:style w:type="character" w:customStyle="1" w:styleId="apple-style-span">
    <w:name w:val="apple-style-span"/>
    <w:uiPriority w:val="99"/>
    <w:rsid w:val="0034527A"/>
  </w:style>
  <w:style w:type="character" w:styleId="af2">
    <w:name w:val="Hyperlink"/>
    <w:basedOn w:val="a0"/>
    <w:uiPriority w:val="99"/>
    <w:unhideWhenUsed/>
    <w:rsid w:val="00F47D23"/>
    <w:rPr>
      <w:color w:val="0000FF"/>
      <w:u w:val="single"/>
    </w:rPr>
  </w:style>
  <w:style w:type="character" w:customStyle="1" w:styleId="apple-converted-space">
    <w:name w:val="apple-converted-space"/>
    <w:basedOn w:val="a0"/>
    <w:rsid w:val="00F47D23"/>
  </w:style>
  <w:style w:type="character" w:styleId="af3">
    <w:name w:val="Strong"/>
    <w:basedOn w:val="a0"/>
    <w:uiPriority w:val="22"/>
    <w:qFormat/>
    <w:rsid w:val="00F47D23"/>
    <w:rPr>
      <w:b/>
      <w:bCs/>
    </w:rPr>
  </w:style>
  <w:style w:type="paragraph" w:customStyle="1" w:styleId="p2">
    <w:name w:val="p2"/>
    <w:basedOn w:val="a"/>
    <w:rsid w:val="00F47D23"/>
    <w:pPr>
      <w:widowControl/>
      <w:overflowPunct/>
      <w:autoSpaceDE/>
      <w:autoSpaceDN/>
      <w:adjustRightInd/>
      <w:spacing w:before="100" w:beforeAutospacing="1" w:after="100" w:afterAutospacing="1"/>
      <w:textAlignment w:val="auto"/>
    </w:pPr>
    <w:rPr>
      <w:rFonts w:ascii="Times New Roman" w:hAnsi="Times New Roman"/>
      <w:sz w:val="24"/>
      <w:szCs w:val="24"/>
    </w:rPr>
  </w:style>
  <w:style w:type="paragraph" w:customStyle="1" w:styleId="formattext">
    <w:name w:val="formattext"/>
    <w:basedOn w:val="a"/>
    <w:rsid w:val="00F47D23"/>
    <w:pPr>
      <w:widowControl/>
      <w:overflowPunct/>
      <w:autoSpaceDE/>
      <w:autoSpaceDN/>
      <w:adjustRightInd/>
      <w:spacing w:before="100" w:beforeAutospacing="1" w:after="100" w:afterAutospacing="1"/>
      <w:textAlignment w:val="auto"/>
    </w:pPr>
    <w:rPr>
      <w:rFonts w:ascii="Times New Roman" w:hAnsi="Times New Roman"/>
      <w:sz w:val="24"/>
      <w:szCs w:val="24"/>
    </w:rPr>
  </w:style>
  <w:style w:type="character" w:styleId="af4">
    <w:name w:val="page number"/>
    <w:basedOn w:val="a0"/>
    <w:rsid w:val="00F47D23"/>
  </w:style>
  <w:style w:type="paragraph" w:customStyle="1" w:styleId="13">
    <w:name w:val="Обычный1"/>
    <w:link w:val="15"/>
    <w:rsid w:val="00F47D23"/>
    <w:rPr>
      <w:rFonts w:eastAsia="ヒラギノ角ゴ Pro W3"/>
      <w:color w:val="000000"/>
      <w:sz w:val="24"/>
    </w:rPr>
  </w:style>
  <w:style w:type="character" w:customStyle="1" w:styleId="af5">
    <w:name w:val="Гипертекстовая ссылка"/>
    <w:basedOn w:val="a0"/>
    <w:uiPriority w:val="99"/>
    <w:rsid w:val="00F47D23"/>
    <w:rPr>
      <w:rFonts w:cs="Times New Roman"/>
      <w:b/>
      <w:bCs/>
      <w:color w:val="106BBE"/>
    </w:rPr>
  </w:style>
  <w:style w:type="paragraph" w:customStyle="1" w:styleId="headertext">
    <w:name w:val="headertext"/>
    <w:rsid w:val="00F47D23"/>
    <w:pPr>
      <w:widowControl w:val="0"/>
      <w:autoSpaceDE w:val="0"/>
      <w:autoSpaceDN w:val="0"/>
      <w:adjustRightInd w:val="0"/>
    </w:pPr>
    <w:rPr>
      <w:rFonts w:ascii="Arial" w:hAnsi="Arial" w:cs="Arial"/>
      <w:b/>
      <w:bCs/>
      <w:sz w:val="22"/>
      <w:szCs w:val="22"/>
    </w:rPr>
  </w:style>
  <w:style w:type="character" w:customStyle="1" w:styleId="15">
    <w:name w:val="Обычный1 Знак"/>
    <w:basedOn w:val="a0"/>
    <w:link w:val="13"/>
    <w:rsid w:val="00F47D23"/>
    <w:rPr>
      <w:rFonts w:eastAsia="ヒラギノ角ゴ Pro W3"/>
      <w:color w:val="000000"/>
      <w:sz w:val="24"/>
      <w:lang w:val="ru-RU" w:eastAsia="ru-RU" w:bidi="ar-SA"/>
    </w:rPr>
  </w:style>
  <w:style w:type="paragraph" w:styleId="af6">
    <w:name w:val="endnote text"/>
    <w:basedOn w:val="a"/>
    <w:link w:val="af7"/>
    <w:uiPriority w:val="99"/>
    <w:semiHidden/>
    <w:unhideWhenUsed/>
    <w:rsid w:val="00B9231F"/>
    <w:rPr>
      <w:sz w:val="20"/>
    </w:rPr>
  </w:style>
  <w:style w:type="character" w:customStyle="1" w:styleId="af7">
    <w:name w:val="Текст концевой сноски Знак"/>
    <w:basedOn w:val="a0"/>
    <w:link w:val="af6"/>
    <w:uiPriority w:val="99"/>
    <w:semiHidden/>
    <w:rsid w:val="00B9231F"/>
    <w:rPr>
      <w:rFonts w:ascii="Arial" w:hAnsi="Arial"/>
    </w:rPr>
  </w:style>
  <w:style w:type="character" w:styleId="af8">
    <w:name w:val="endnote reference"/>
    <w:basedOn w:val="a0"/>
    <w:uiPriority w:val="99"/>
    <w:semiHidden/>
    <w:unhideWhenUsed/>
    <w:rsid w:val="00B9231F"/>
    <w:rPr>
      <w:vertAlign w:val="superscript"/>
    </w:rPr>
  </w:style>
  <w:style w:type="character" w:customStyle="1" w:styleId="af9">
    <w:name w:val="Цветовое выделение"/>
    <w:rsid w:val="00E455BE"/>
    <w:rPr>
      <w:b/>
      <w:bCs w:val="0"/>
      <w:color w:val="000080"/>
    </w:rPr>
  </w:style>
  <w:style w:type="character" w:styleId="afa">
    <w:name w:val="Placeholder Text"/>
    <w:basedOn w:val="a0"/>
    <w:uiPriority w:val="99"/>
    <w:semiHidden/>
    <w:rsid w:val="003B0464"/>
    <w:rPr>
      <w:color w:val="808080"/>
    </w:rPr>
  </w:style>
  <w:style w:type="paragraph" w:styleId="23">
    <w:name w:val="Body Text 2"/>
    <w:basedOn w:val="a"/>
    <w:link w:val="24"/>
    <w:uiPriority w:val="99"/>
    <w:semiHidden/>
    <w:unhideWhenUsed/>
    <w:rsid w:val="00A64B9F"/>
    <w:pPr>
      <w:spacing w:after="120" w:line="480" w:lineRule="auto"/>
    </w:pPr>
  </w:style>
  <w:style w:type="character" w:customStyle="1" w:styleId="24">
    <w:name w:val="Основной текст 2 Знак"/>
    <w:basedOn w:val="a0"/>
    <w:link w:val="23"/>
    <w:uiPriority w:val="99"/>
    <w:semiHidden/>
    <w:rsid w:val="00A64B9F"/>
    <w:rPr>
      <w:rFonts w:ascii="Arial" w:hAnsi="Arial"/>
      <w:sz w:val="18"/>
    </w:rPr>
  </w:style>
  <w:style w:type="paragraph" w:styleId="afb">
    <w:name w:val="Body Text"/>
    <w:basedOn w:val="a"/>
    <w:link w:val="afc"/>
    <w:uiPriority w:val="99"/>
    <w:semiHidden/>
    <w:unhideWhenUsed/>
    <w:rsid w:val="00A64B9F"/>
    <w:pPr>
      <w:spacing w:after="120"/>
    </w:pPr>
  </w:style>
  <w:style w:type="character" w:customStyle="1" w:styleId="afc">
    <w:name w:val="Основной текст Знак"/>
    <w:basedOn w:val="a0"/>
    <w:link w:val="afb"/>
    <w:uiPriority w:val="99"/>
    <w:semiHidden/>
    <w:rsid w:val="00A64B9F"/>
    <w:rPr>
      <w:rFonts w:ascii="Arial" w:hAnsi="Arial"/>
      <w:sz w:val="18"/>
    </w:rPr>
  </w:style>
  <w:style w:type="character" w:styleId="afd">
    <w:name w:val="Emphasis"/>
    <w:basedOn w:val="a0"/>
    <w:uiPriority w:val="20"/>
    <w:qFormat/>
    <w:rsid w:val="0072114D"/>
    <w:rPr>
      <w:i/>
      <w:iCs/>
    </w:rPr>
  </w:style>
</w:styles>
</file>

<file path=word/webSettings.xml><?xml version="1.0" encoding="utf-8"?>
<w:webSettings xmlns:r="http://schemas.openxmlformats.org/officeDocument/2006/relationships" xmlns:w="http://schemas.openxmlformats.org/wordprocessingml/2006/main">
  <w:divs>
    <w:div w:id="44378193">
      <w:bodyDiv w:val="1"/>
      <w:marLeft w:val="0"/>
      <w:marRight w:val="0"/>
      <w:marTop w:val="0"/>
      <w:marBottom w:val="0"/>
      <w:divBdr>
        <w:top w:val="none" w:sz="0" w:space="0" w:color="auto"/>
        <w:left w:val="none" w:sz="0" w:space="0" w:color="auto"/>
        <w:bottom w:val="none" w:sz="0" w:space="0" w:color="auto"/>
        <w:right w:val="none" w:sz="0" w:space="0" w:color="auto"/>
      </w:divBdr>
    </w:div>
    <w:div w:id="81731482">
      <w:bodyDiv w:val="1"/>
      <w:marLeft w:val="0"/>
      <w:marRight w:val="0"/>
      <w:marTop w:val="0"/>
      <w:marBottom w:val="0"/>
      <w:divBdr>
        <w:top w:val="none" w:sz="0" w:space="0" w:color="auto"/>
        <w:left w:val="none" w:sz="0" w:space="0" w:color="auto"/>
        <w:bottom w:val="none" w:sz="0" w:space="0" w:color="auto"/>
        <w:right w:val="none" w:sz="0" w:space="0" w:color="auto"/>
      </w:divBdr>
    </w:div>
    <w:div w:id="82185685">
      <w:bodyDiv w:val="1"/>
      <w:marLeft w:val="0"/>
      <w:marRight w:val="0"/>
      <w:marTop w:val="0"/>
      <w:marBottom w:val="0"/>
      <w:divBdr>
        <w:top w:val="none" w:sz="0" w:space="0" w:color="auto"/>
        <w:left w:val="none" w:sz="0" w:space="0" w:color="auto"/>
        <w:bottom w:val="none" w:sz="0" w:space="0" w:color="auto"/>
        <w:right w:val="none" w:sz="0" w:space="0" w:color="auto"/>
      </w:divBdr>
    </w:div>
    <w:div w:id="175660224">
      <w:bodyDiv w:val="1"/>
      <w:marLeft w:val="0"/>
      <w:marRight w:val="0"/>
      <w:marTop w:val="0"/>
      <w:marBottom w:val="0"/>
      <w:divBdr>
        <w:top w:val="none" w:sz="0" w:space="0" w:color="auto"/>
        <w:left w:val="none" w:sz="0" w:space="0" w:color="auto"/>
        <w:bottom w:val="none" w:sz="0" w:space="0" w:color="auto"/>
        <w:right w:val="none" w:sz="0" w:space="0" w:color="auto"/>
      </w:divBdr>
    </w:div>
    <w:div w:id="271324252">
      <w:bodyDiv w:val="1"/>
      <w:marLeft w:val="0"/>
      <w:marRight w:val="0"/>
      <w:marTop w:val="0"/>
      <w:marBottom w:val="0"/>
      <w:divBdr>
        <w:top w:val="none" w:sz="0" w:space="0" w:color="auto"/>
        <w:left w:val="none" w:sz="0" w:space="0" w:color="auto"/>
        <w:bottom w:val="none" w:sz="0" w:space="0" w:color="auto"/>
        <w:right w:val="none" w:sz="0" w:space="0" w:color="auto"/>
      </w:divBdr>
    </w:div>
    <w:div w:id="325285737">
      <w:bodyDiv w:val="1"/>
      <w:marLeft w:val="0"/>
      <w:marRight w:val="0"/>
      <w:marTop w:val="0"/>
      <w:marBottom w:val="0"/>
      <w:divBdr>
        <w:top w:val="none" w:sz="0" w:space="0" w:color="auto"/>
        <w:left w:val="none" w:sz="0" w:space="0" w:color="auto"/>
        <w:bottom w:val="none" w:sz="0" w:space="0" w:color="auto"/>
        <w:right w:val="none" w:sz="0" w:space="0" w:color="auto"/>
      </w:divBdr>
    </w:div>
    <w:div w:id="344403350">
      <w:bodyDiv w:val="1"/>
      <w:marLeft w:val="0"/>
      <w:marRight w:val="0"/>
      <w:marTop w:val="0"/>
      <w:marBottom w:val="0"/>
      <w:divBdr>
        <w:top w:val="none" w:sz="0" w:space="0" w:color="auto"/>
        <w:left w:val="none" w:sz="0" w:space="0" w:color="auto"/>
        <w:bottom w:val="none" w:sz="0" w:space="0" w:color="auto"/>
        <w:right w:val="none" w:sz="0" w:space="0" w:color="auto"/>
      </w:divBdr>
    </w:div>
    <w:div w:id="367728264">
      <w:bodyDiv w:val="1"/>
      <w:marLeft w:val="0"/>
      <w:marRight w:val="0"/>
      <w:marTop w:val="0"/>
      <w:marBottom w:val="0"/>
      <w:divBdr>
        <w:top w:val="none" w:sz="0" w:space="0" w:color="auto"/>
        <w:left w:val="none" w:sz="0" w:space="0" w:color="auto"/>
        <w:bottom w:val="none" w:sz="0" w:space="0" w:color="auto"/>
        <w:right w:val="none" w:sz="0" w:space="0" w:color="auto"/>
      </w:divBdr>
    </w:div>
    <w:div w:id="382683244">
      <w:bodyDiv w:val="1"/>
      <w:marLeft w:val="0"/>
      <w:marRight w:val="0"/>
      <w:marTop w:val="0"/>
      <w:marBottom w:val="0"/>
      <w:divBdr>
        <w:top w:val="none" w:sz="0" w:space="0" w:color="auto"/>
        <w:left w:val="none" w:sz="0" w:space="0" w:color="auto"/>
        <w:bottom w:val="none" w:sz="0" w:space="0" w:color="auto"/>
        <w:right w:val="none" w:sz="0" w:space="0" w:color="auto"/>
      </w:divBdr>
    </w:div>
    <w:div w:id="403838622">
      <w:bodyDiv w:val="1"/>
      <w:marLeft w:val="0"/>
      <w:marRight w:val="0"/>
      <w:marTop w:val="0"/>
      <w:marBottom w:val="0"/>
      <w:divBdr>
        <w:top w:val="none" w:sz="0" w:space="0" w:color="auto"/>
        <w:left w:val="none" w:sz="0" w:space="0" w:color="auto"/>
        <w:bottom w:val="none" w:sz="0" w:space="0" w:color="auto"/>
        <w:right w:val="none" w:sz="0" w:space="0" w:color="auto"/>
      </w:divBdr>
    </w:div>
    <w:div w:id="425000974">
      <w:bodyDiv w:val="1"/>
      <w:marLeft w:val="0"/>
      <w:marRight w:val="0"/>
      <w:marTop w:val="0"/>
      <w:marBottom w:val="0"/>
      <w:divBdr>
        <w:top w:val="none" w:sz="0" w:space="0" w:color="auto"/>
        <w:left w:val="none" w:sz="0" w:space="0" w:color="auto"/>
        <w:bottom w:val="none" w:sz="0" w:space="0" w:color="auto"/>
        <w:right w:val="none" w:sz="0" w:space="0" w:color="auto"/>
      </w:divBdr>
    </w:div>
    <w:div w:id="436340488">
      <w:bodyDiv w:val="1"/>
      <w:marLeft w:val="0"/>
      <w:marRight w:val="0"/>
      <w:marTop w:val="0"/>
      <w:marBottom w:val="0"/>
      <w:divBdr>
        <w:top w:val="none" w:sz="0" w:space="0" w:color="auto"/>
        <w:left w:val="none" w:sz="0" w:space="0" w:color="auto"/>
        <w:bottom w:val="none" w:sz="0" w:space="0" w:color="auto"/>
        <w:right w:val="none" w:sz="0" w:space="0" w:color="auto"/>
      </w:divBdr>
    </w:div>
    <w:div w:id="601063068">
      <w:bodyDiv w:val="1"/>
      <w:marLeft w:val="0"/>
      <w:marRight w:val="0"/>
      <w:marTop w:val="0"/>
      <w:marBottom w:val="0"/>
      <w:divBdr>
        <w:top w:val="none" w:sz="0" w:space="0" w:color="auto"/>
        <w:left w:val="none" w:sz="0" w:space="0" w:color="auto"/>
        <w:bottom w:val="none" w:sz="0" w:space="0" w:color="auto"/>
        <w:right w:val="none" w:sz="0" w:space="0" w:color="auto"/>
      </w:divBdr>
    </w:div>
    <w:div w:id="769425200">
      <w:bodyDiv w:val="1"/>
      <w:marLeft w:val="0"/>
      <w:marRight w:val="0"/>
      <w:marTop w:val="0"/>
      <w:marBottom w:val="0"/>
      <w:divBdr>
        <w:top w:val="none" w:sz="0" w:space="0" w:color="auto"/>
        <w:left w:val="none" w:sz="0" w:space="0" w:color="auto"/>
        <w:bottom w:val="none" w:sz="0" w:space="0" w:color="auto"/>
        <w:right w:val="none" w:sz="0" w:space="0" w:color="auto"/>
      </w:divBdr>
    </w:div>
    <w:div w:id="833183833">
      <w:bodyDiv w:val="1"/>
      <w:marLeft w:val="0"/>
      <w:marRight w:val="0"/>
      <w:marTop w:val="0"/>
      <w:marBottom w:val="0"/>
      <w:divBdr>
        <w:top w:val="none" w:sz="0" w:space="0" w:color="auto"/>
        <w:left w:val="none" w:sz="0" w:space="0" w:color="auto"/>
        <w:bottom w:val="none" w:sz="0" w:space="0" w:color="auto"/>
        <w:right w:val="none" w:sz="0" w:space="0" w:color="auto"/>
      </w:divBdr>
    </w:div>
    <w:div w:id="890456480">
      <w:bodyDiv w:val="1"/>
      <w:marLeft w:val="0"/>
      <w:marRight w:val="0"/>
      <w:marTop w:val="0"/>
      <w:marBottom w:val="0"/>
      <w:divBdr>
        <w:top w:val="none" w:sz="0" w:space="0" w:color="auto"/>
        <w:left w:val="none" w:sz="0" w:space="0" w:color="auto"/>
        <w:bottom w:val="none" w:sz="0" w:space="0" w:color="auto"/>
        <w:right w:val="none" w:sz="0" w:space="0" w:color="auto"/>
      </w:divBdr>
    </w:div>
    <w:div w:id="1051660950">
      <w:bodyDiv w:val="1"/>
      <w:marLeft w:val="0"/>
      <w:marRight w:val="0"/>
      <w:marTop w:val="0"/>
      <w:marBottom w:val="0"/>
      <w:divBdr>
        <w:top w:val="none" w:sz="0" w:space="0" w:color="auto"/>
        <w:left w:val="none" w:sz="0" w:space="0" w:color="auto"/>
        <w:bottom w:val="none" w:sz="0" w:space="0" w:color="auto"/>
        <w:right w:val="none" w:sz="0" w:space="0" w:color="auto"/>
      </w:divBdr>
    </w:div>
    <w:div w:id="1114246929">
      <w:bodyDiv w:val="1"/>
      <w:marLeft w:val="0"/>
      <w:marRight w:val="0"/>
      <w:marTop w:val="0"/>
      <w:marBottom w:val="0"/>
      <w:divBdr>
        <w:top w:val="none" w:sz="0" w:space="0" w:color="auto"/>
        <w:left w:val="none" w:sz="0" w:space="0" w:color="auto"/>
        <w:bottom w:val="none" w:sz="0" w:space="0" w:color="auto"/>
        <w:right w:val="none" w:sz="0" w:space="0" w:color="auto"/>
      </w:divBdr>
    </w:div>
    <w:div w:id="1157265397">
      <w:bodyDiv w:val="1"/>
      <w:marLeft w:val="0"/>
      <w:marRight w:val="0"/>
      <w:marTop w:val="0"/>
      <w:marBottom w:val="0"/>
      <w:divBdr>
        <w:top w:val="none" w:sz="0" w:space="0" w:color="auto"/>
        <w:left w:val="none" w:sz="0" w:space="0" w:color="auto"/>
        <w:bottom w:val="none" w:sz="0" w:space="0" w:color="auto"/>
        <w:right w:val="none" w:sz="0" w:space="0" w:color="auto"/>
      </w:divBdr>
    </w:div>
    <w:div w:id="1270316136">
      <w:bodyDiv w:val="1"/>
      <w:marLeft w:val="0"/>
      <w:marRight w:val="0"/>
      <w:marTop w:val="0"/>
      <w:marBottom w:val="0"/>
      <w:divBdr>
        <w:top w:val="none" w:sz="0" w:space="0" w:color="auto"/>
        <w:left w:val="none" w:sz="0" w:space="0" w:color="auto"/>
        <w:bottom w:val="none" w:sz="0" w:space="0" w:color="auto"/>
        <w:right w:val="none" w:sz="0" w:space="0" w:color="auto"/>
      </w:divBdr>
    </w:div>
    <w:div w:id="1481187765">
      <w:bodyDiv w:val="1"/>
      <w:marLeft w:val="0"/>
      <w:marRight w:val="0"/>
      <w:marTop w:val="0"/>
      <w:marBottom w:val="0"/>
      <w:divBdr>
        <w:top w:val="none" w:sz="0" w:space="0" w:color="auto"/>
        <w:left w:val="none" w:sz="0" w:space="0" w:color="auto"/>
        <w:bottom w:val="none" w:sz="0" w:space="0" w:color="auto"/>
        <w:right w:val="none" w:sz="0" w:space="0" w:color="auto"/>
      </w:divBdr>
    </w:div>
    <w:div w:id="1514881585">
      <w:bodyDiv w:val="1"/>
      <w:marLeft w:val="0"/>
      <w:marRight w:val="0"/>
      <w:marTop w:val="0"/>
      <w:marBottom w:val="0"/>
      <w:divBdr>
        <w:top w:val="none" w:sz="0" w:space="0" w:color="auto"/>
        <w:left w:val="none" w:sz="0" w:space="0" w:color="auto"/>
        <w:bottom w:val="none" w:sz="0" w:space="0" w:color="auto"/>
        <w:right w:val="none" w:sz="0" w:space="0" w:color="auto"/>
      </w:divBdr>
    </w:div>
    <w:div w:id="1520698274">
      <w:bodyDiv w:val="1"/>
      <w:marLeft w:val="0"/>
      <w:marRight w:val="0"/>
      <w:marTop w:val="0"/>
      <w:marBottom w:val="0"/>
      <w:divBdr>
        <w:top w:val="none" w:sz="0" w:space="0" w:color="auto"/>
        <w:left w:val="none" w:sz="0" w:space="0" w:color="auto"/>
        <w:bottom w:val="none" w:sz="0" w:space="0" w:color="auto"/>
        <w:right w:val="none" w:sz="0" w:space="0" w:color="auto"/>
      </w:divBdr>
    </w:div>
    <w:div w:id="1666012482">
      <w:bodyDiv w:val="1"/>
      <w:marLeft w:val="0"/>
      <w:marRight w:val="0"/>
      <w:marTop w:val="0"/>
      <w:marBottom w:val="0"/>
      <w:divBdr>
        <w:top w:val="none" w:sz="0" w:space="0" w:color="auto"/>
        <w:left w:val="none" w:sz="0" w:space="0" w:color="auto"/>
        <w:bottom w:val="none" w:sz="0" w:space="0" w:color="auto"/>
        <w:right w:val="none" w:sz="0" w:space="0" w:color="auto"/>
      </w:divBdr>
    </w:div>
    <w:div w:id="1790539542">
      <w:bodyDiv w:val="1"/>
      <w:marLeft w:val="0"/>
      <w:marRight w:val="0"/>
      <w:marTop w:val="0"/>
      <w:marBottom w:val="0"/>
      <w:divBdr>
        <w:top w:val="none" w:sz="0" w:space="0" w:color="auto"/>
        <w:left w:val="none" w:sz="0" w:space="0" w:color="auto"/>
        <w:bottom w:val="none" w:sz="0" w:space="0" w:color="auto"/>
        <w:right w:val="none" w:sz="0" w:space="0" w:color="auto"/>
      </w:divBdr>
    </w:div>
    <w:div w:id="1804807311">
      <w:bodyDiv w:val="1"/>
      <w:marLeft w:val="0"/>
      <w:marRight w:val="0"/>
      <w:marTop w:val="0"/>
      <w:marBottom w:val="0"/>
      <w:divBdr>
        <w:top w:val="none" w:sz="0" w:space="0" w:color="auto"/>
        <w:left w:val="none" w:sz="0" w:space="0" w:color="auto"/>
        <w:bottom w:val="none" w:sz="0" w:space="0" w:color="auto"/>
        <w:right w:val="none" w:sz="0" w:space="0" w:color="auto"/>
      </w:divBdr>
    </w:div>
    <w:div w:id="199394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A0%D0%B0%D0%B1%D0%BE%D1%82%D0%BE%D1%81%D0%BF%D0%BE%D1%81%D0%BE%D0%B1%D0%BD%D0%BE%D1%81%D1%82%D1%8C" TargetMode="External"/><Relationship Id="rId13" Type="http://schemas.openxmlformats.org/officeDocument/2006/relationships/hyperlink" Target="http://docs.cntd.ru/document/1200095546"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file://C:\Users\&#1055;&#1086;&#1083;&#1100;&#1079;&#1086;&#1074;&#1072;&#1090;&#1077;&#1083;&#1100;\Application%20Data\Microsoft\Application%20Data\Microsoft\Application%20Data\Microsoft\Application%20Data\Microsoft\Application%20Data\Microsoft\Application%20Data\Microsoft\Application%20Data\Microsoft\Application%20Data\Microsoft\Application%20Data\Microsoft\Application%20Data\Microsoft\Application%20Data\Microsoft\Program%20Files\StroyConsultant\Temp\10659.htm" TargetMode="External"/><Relationship Id="rId7" Type="http://schemas.openxmlformats.org/officeDocument/2006/relationships/endnotes" Target="endnotes.xml"/><Relationship Id="rId12" Type="http://schemas.openxmlformats.org/officeDocument/2006/relationships/hyperlink" Target="https://docviewer.yandex.ru/?url=ya-mail%3A%2F%2F2440000002695513491%2F1.2&amp;name=%D0%9F%D0%B5%D1%80%D0%B5%D1%87%D0%B5%D0%BD%D1%8C%20%D0%BE%D0%B1%D0%B5%D1%81%D0%BF%D0%B5%D1%87%20%D0%BF%D1%80%D0%B8%D0%BC%D0%B5%D0%BD%D0%B5%D0%BD%D0%B8%D1%8F%20%D0%A2%D0%A0%20%D0%BE%20%D0%B1%D0%B5%D0%B7%D0%BE%D0%BF%D0%B0%D1%81%D0%BD%D0%BE%D1%81%D1%82%D0%B8.docx&amp;c=53516ab71ed4" TargetMode="Externa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msk.sgorod.net/upload/gosts/1177-2006/index.php" TargetMode="External"/><Relationship Id="rId20" Type="http://schemas.openxmlformats.org/officeDocument/2006/relationships/hyperlink" Target="file://C:\Users\&#1055;&#1086;&#1083;&#1100;&#1079;&#1086;&#1074;&#1072;&#1090;&#1077;&#1083;&#1100;\Application%20Data\Microsoft\Application%20Data\Microsoft\Application%20Data\Microsoft\Application%20Data\Microsoft\Application%20Data\Microsoft\Application%20Data\Microsoft\Application%20Data\Microsoft\Application%20Data\Microsoft\Application%20Data\Microsoft\Application%20Data\Microsoft\Application%20Data\Microsoft\Program%20Files\StroyConsultant\Temp\1065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sk.sgorod.net/upload/gosts/1177-2006/index.ph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garantF1://95520.10000" TargetMode="External"/><Relationship Id="rId23" Type="http://schemas.openxmlformats.org/officeDocument/2006/relationships/footer" Target="footer1.xml"/><Relationship Id="rId10" Type="http://schemas.openxmlformats.org/officeDocument/2006/relationships/hyperlink" Target="http://ru.wikipedia.org/wiki/%D0%A0%D0%B5%D0%BC%D0%BE%D0%BD%D1%82"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ru.wikipedia.org/wiki/%D0%A2%D0%B5%D1%85%D0%BD%D0%B8%D1%87%D0%B5%D1%81%D0%BA%D0%BE%D0%B5_%D0%BE%D0%B1%D1%81%D0%BB%D1%83%D0%B6%D0%B8%D0%B2%D0%B0%D0%BD%D0%B8%D0%B5" TargetMode="External"/><Relationship Id="rId14" Type="http://schemas.openxmlformats.org/officeDocument/2006/relationships/hyperlink" Target="garantF1://6080771.0"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A3644F97-43F4-4C02-8593-2D5F99306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20945</Words>
  <Characters>119389</Characters>
  <Application>Microsoft Office Word</Application>
  <DocSecurity>0</DocSecurity>
  <Lines>994</Lines>
  <Paragraphs>280</Paragraphs>
  <ScaleCrop>false</ScaleCrop>
  <HeadingPairs>
    <vt:vector size="4" baseType="variant">
      <vt:variant>
        <vt:lpstr>Название</vt:lpstr>
      </vt:variant>
      <vt:variant>
        <vt:i4>1</vt:i4>
      </vt:variant>
      <vt:variant>
        <vt:lpstr>  </vt:lpstr>
      </vt:variant>
      <vt:variant>
        <vt:i4>0</vt:i4>
      </vt:variant>
    </vt:vector>
  </HeadingPairs>
  <TitlesOfParts>
    <vt:vector size="1" baseType="lpstr">
      <vt:lpstr/>
    </vt:vector>
  </TitlesOfParts>
  <Company/>
  <LinksUpToDate>false</LinksUpToDate>
  <CharactersWithSpaces>140054</CharactersWithSpaces>
  <SharedDoc>false</SharedDoc>
  <HLinks>
    <vt:vector size="66" baseType="variant">
      <vt:variant>
        <vt:i4>2424870</vt:i4>
      </vt:variant>
      <vt:variant>
        <vt:i4>30</vt:i4>
      </vt:variant>
      <vt:variant>
        <vt:i4>0</vt:i4>
      </vt:variant>
      <vt:variant>
        <vt:i4>5</vt:i4>
      </vt:variant>
      <vt:variant>
        <vt:lpwstr>../Application Data/Microsoft/Application Data/Microsoft/Application Data/Microsoft/Application Data/Microsoft/Application Data/Microsoft/Application Data/Microsoft/Application Data/Microsoft/Application Data/Microsoft/Application Data/Microsoft/Application Data/Microsoft/Application Data/Microsoft/Program Files/StroyConsultant/Temp/10659.htm</vt:lpwstr>
      </vt:variant>
      <vt:variant>
        <vt:lpwstr/>
      </vt:variant>
      <vt:variant>
        <vt:i4>2424870</vt:i4>
      </vt:variant>
      <vt:variant>
        <vt:i4>27</vt:i4>
      </vt:variant>
      <vt:variant>
        <vt:i4>0</vt:i4>
      </vt:variant>
      <vt:variant>
        <vt:i4>5</vt:i4>
      </vt:variant>
      <vt:variant>
        <vt:lpwstr>../Application Data/Microsoft/Application Data/Microsoft/Application Data/Microsoft/Application Data/Microsoft/Application Data/Microsoft/Application Data/Microsoft/Application Data/Microsoft/Application Data/Microsoft/Application Data/Microsoft/Application Data/Microsoft/Application Data/Microsoft/Program Files/StroyConsultant/Temp/10659.htm</vt:lpwstr>
      </vt:variant>
      <vt:variant>
        <vt:lpwstr/>
      </vt:variant>
      <vt:variant>
        <vt:i4>8257594</vt:i4>
      </vt:variant>
      <vt:variant>
        <vt:i4>24</vt:i4>
      </vt:variant>
      <vt:variant>
        <vt:i4>0</vt:i4>
      </vt:variant>
      <vt:variant>
        <vt:i4>5</vt:i4>
      </vt:variant>
      <vt:variant>
        <vt:lpwstr>http://msk.sgorod.net/upload/gosts/1177-2006/index.php</vt:lpwstr>
      </vt:variant>
      <vt:variant>
        <vt:lpwstr/>
      </vt:variant>
      <vt:variant>
        <vt:i4>6750241</vt:i4>
      </vt:variant>
      <vt:variant>
        <vt:i4>21</vt:i4>
      </vt:variant>
      <vt:variant>
        <vt:i4>0</vt:i4>
      </vt:variant>
      <vt:variant>
        <vt:i4>5</vt:i4>
      </vt:variant>
      <vt:variant>
        <vt:lpwstr>garantf1://95520.10000/</vt:lpwstr>
      </vt:variant>
      <vt:variant>
        <vt:lpwstr/>
      </vt:variant>
      <vt:variant>
        <vt:i4>5373969</vt:i4>
      </vt:variant>
      <vt:variant>
        <vt:i4>18</vt:i4>
      </vt:variant>
      <vt:variant>
        <vt:i4>0</vt:i4>
      </vt:variant>
      <vt:variant>
        <vt:i4>5</vt:i4>
      </vt:variant>
      <vt:variant>
        <vt:lpwstr>garantf1://6080771.0/</vt:lpwstr>
      </vt:variant>
      <vt:variant>
        <vt:lpwstr/>
      </vt:variant>
      <vt:variant>
        <vt:i4>7209084</vt:i4>
      </vt:variant>
      <vt:variant>
        <vt:i4>15</vt:i4>
      </vt:variant>
      <vt:variant>
        <vt:i4>0</vt:i4>
      </vt:variant>
      <vt:variant>
        <vt:i4>5</vt:i4>
      </vt:variant>
      <vt:variant>
        <vt:lpwstr>http://docs.cntd.ru/document/1200095546</vt:lpwstr>
      </vt:variant>
      <vt:variant>
        <vt:lpwstr/>
      </vt:variant>
      <vt:variant>
        <vt:i4>5701690</vt:i4>
      </vt:variant>
      <vt:variant>
        <vt:i4>12</vt:i4>
      </vt:variant>
      <vt:variant>
        <vt:i4>0</vt:i4>
      </vt:variant>
      <vt:variant>
        <vt:i4>5</vt:i4>
      </vt:variant>
      <vt:variant>
        <vt:lpwstr>https://docviewer.yandex.ru/?url=ya-mail%3A%2F%2F2440000002695513491%2F1.2&amp;name=%D0%9F%D0%B5%D1%80%D0%B5%D1%87%D0%B5%D0%BD%D1%8C%20%D0%BE%D0%B1%D0%B5%D1%81%D0%BF%D0%B5%D1%87%20%D0%BF%D1%80%D0%B8%D0%BC%D0%B5%D0%BD%D0%B5%D0%BD%D0%B8%D1%8F%20%D0%A2%D0%A0%20%D0%BE%20%D0%B1%D0%B5%D0%B7%D0%BE%D0%BF%D0%B0%D1%81%D0%BD%D0%BE%D1%81%D1%82%D0%B8.docx&amp;c=53516ab71ed4</vt:lpwstr>
      </vt:variant>
      <vt:variant>
        <vt:lpwstr>sub_1000</vt:lpwstr>
      </vt:variant>
      <vt:variant>
        <vt:i4>8257594</vt:i4>
      </vt:variant>
      <vt:variant>
        <vt:i4>9</vt:i4>
      </vt:variant>
      <vt:variant>
        <vt:i4>0</vt:i4>
      </vt:variant>
      <vt:variant>
        <vt:i4>5</vt:i4>
      </vt:variant>
      <vt:variant>
        <vt:lpwstr>http://msk.sgorod.net/upload/gosts/1177-2006/index.php</vt:lpwstr>
      </vt:variant>
      <vt:variant>
        <vt:lpwstr/>
      </vt:variant>
      <vt:variant>
        <vt:i4>5242953</vt:i4>
      </vt:variant>
      <vt:variant>
        <vt:i4>6</vt:i4>
      </vt:variant>
      <vt:variant>
        <vt:i4>0</vt:i4>
      </vt:variant>
      <vt:variant>
        <vt:i4>5</vt:i4>
      </vt:variant>
      <vt:variant>
        <vt:lpwstr>http://ru.wikipedia.org/wiki/%D0%A0%D0%B5%D0%BC%D0%BE%D0%BD%D1%82</vt:lpwstr>
      </vt:variant>
      <vt:variant>
        <vt:lpwstr/>
      </vt:variant>
      <vt:variant>
        <vt:i4>2686979</vt:i4>
      </vt:variant>
      <vt:variant>
        <vt:i4>3</vt:i4>
      </vt:variant>
      <vt:variant>
        <vt:i4>0</vt:i4>
      </vt:variant>
      <vt:variant>
        <vt:i4>5</vt:i4>
      </vt:variant>
      <vt:variant>
        <vt:lpwstr>http://ru.wikipedia.org/wiki/%D0%A2%D0%B5%D1%85%D0%BD%D0%B8%D1%87%D0%B5%D1%81%D0%BA%D0%BE%D0%B5_%D0%BE%D0%B1%D1%81%D0%BB%D1%83%D0%B6%D0%B8%D0%B2%D0%B0%D0%BD%D0%B8%D0%B5</vt:lpwstr>
      </vt:variant>
      <vt:variant>
        <vt:lpwstr/>
      </vt:variant>
      <vt:variant>
        <vt:i4>8126521</vt:i4>
      </vt:variant>
      <vt:variant>
        <vt:i4>0</vt:i4>
      </vt:variant>
      <vt:variant>
        <vt:i4>0</vt:i4>
      </vt:variant>
      <vt:variant>
        <vt:i4>5</vt:i4>
      </vt:variant>
      <vt:variant>
        <vt:lpwstr>http://ru.wikipedia.org/wiki/%D0%A0%D0%B0%D0%B1%D0%BE%D1%82%D0%BE%D1%81%D0%BF%D0%BE%D1%81%D0%BE%D0%B1%D0%BD%D0%BE%D1%81%D1%82%D1%8C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Пользователь</cp:lastModifiedBy>
  <cp:revision>2</cp:revision>
  <cp:lastPrinted>2014-10-03T12:23:00Z</cp:lastPrinted>
  <dcterms:created xsi:type="dcterms:W3CDTF">2014-10-17T08:34:00Z</dcterms:created>
  <dcterms:modified xsi:type="dcterms:W3CDTF">2014-10-17T08:34:00Z</dcterms:modified>
</cp:coreProperties>
</file>