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25FB0" w14:textId="77777777" w:rsidR="00435508" w:rsidRPr="00DE0735" w:rsidRDefault="00435508" w:rsidP="00DE0735">
      <w:pPr>
        <w:spacing w:after="0" w:line="240" w:lineRule="auto"/>
        <w:ind w:left="-284"/>
        <w:rPr>
          <w:rFonts w:ascii="Arial" w:hAnsi="Arial" w:cs="Times New Roman"/>
          <w:b/>
          <w:sz w:val="20"/>
          <w:szCs w:val="20"/>
        </w:rPr>
      </w:pPr>
      <w:r w:rsidRPr="00DE0735">
        <w:rPr>
          <w:rFonts w:ascii="Arial" w:hAnsi="Arial" w:cs="Times New Roman"/>
          <w:b/>
          <w:sz w:val="20"/>
          <w:szCs w:val="20"/>
        </w:rPr>
        <w:t xml:space="preserve">Перспективы строительной отрасли </w:t>
      </w:r>
      <w:r w:rsidR="002C2A12" w:rsidRPr="00DE0735">
        <w:rPr>
          <w:rFonts w:ascii="Arial" w:hAnsi="Arial" w:cs="Times New Roman"/>
          <w:b/>
          <w:sz w:val="20"/>
          <w:szCs w:val="20"/>
        </w:rPr>
        <w:t xml:space="preserve">Тюменской области </w:t>
      </w:r>
      <w:r w:rsidRPr="00DE0735">
        <w:rPr>
          <w:rFonts w:ascii="Arial" w:hAnsi="Arial" w:cs="Times New Roman"/>
          <w:b/>
          <w:sz w:val="20"/>
          <w:szCs w:val="20"/>
        </w:rPr>
        <w:t>обсудят на круглом столе 12 марта</w:t>
      </w:r>
    </w:p>
    <w:p w14:paraId="51BDB1B0" w14:textId="77777777" w:rsidR="00435508" w:rsidRPr="00DE0735" w:rsidRDefault="00435508" w:rsidP="00DE0735">
      <w:pPr>
        <w:spacing w:after="0" w:line="240" w:lineRule="auto"/>
        <w:ind w:left="-284"/>
        <w:rPr>
          <w:rFonts w:ascii="Arial" w:eastAsia="Times New Roman" w:hAnsi="Arial" w:cs="Times New Roman"/>
          <w:b/>
          <w:bCs/>
          <w:kern w:val="36"/>
          <w:sz w:val="20"/>
          <w:szCs w:val="20"/>
          <w:lang w:eastAsia="ru-RU"/>
        </w:rPr>
      </w:pPr>
      <w:r w:rsidRPr="00DE0735">
        <w:rPr>
          <w:rFonts w:ascii="Arial" w:hAnsi="Arial" w:cs="Times New Roman"/>
          <w:b/>
          <w:sz w:val="20"/>
          <w:szCs w:val="20"/>
        </w:rPr>
        <w:t>О</w:t>
      </w:r>
      <w:r w:rsidRPr="00DE0735">
        <w:rPr>
          <w:rFonts w:ascii="Arial" w:eastAsia="Times New Roman" w:hAnsi="Arial" w:cs="Times New Roman"/>
          <w:b/>
          <w:bCs/>
          <w:kern w:val="36"/>
          <w:sz w:val="20"/>
          <w:szCs w:val="20"/>
          <w:lang w:eastAsia="ru-RU"/>
        </w:rPr>
        <w:t>бсуждение вопросов, связанных с развитием градостроительства, формированием комфортной городской среды и перспективами строительной отрасли Тюменского региона, состоится в рамках ХХ</w:t>
      </w:r>
      <w:r w:rsidR="008419C6" w:rsidRPr="00DE0735">
        <w:rPr>
          <w:rFonts w:ascii="Arial" w:eastAsia="Times New Roman" w:hAnsi="Arial" w:cs="Times New Roman"/>
          <w:b/>
          <w:bCs/>
          <w:kern w:val="36"/>
          <w:sz w:val="20"/>
          <w:szCs w:val="20"/>
          <w:lang w:val="en-US" w:eastAsia="ru-RU"/>
        </w:rPr>
        <w:t>V</w:t>
      </w:r>
      <w:r w:rsidRPr="00DE0735">
        <w:rPr>
          <w:rFonts w:ascii="Arial" w:eastAsia="Times New Roman" w:hAnsi="Arial" w:cs="Times New Roman"/>
          <w:b/>
          <w:bCs/>
          <w:kern w:val="36"/>
          <w:sz w:val="20"/>
          <w:szCs w:val="20"/>
          <w:lang w:eastAsia="ru-RU"/>
        </w:rPr>
        <w:t xml:space="preserve"> специализированной выставки «Строительство и архитектура».</w:t>
      </w:r>
    </w:p>
    <w:p w14:paraId="7556831A" w14:textId="77777777" w:rsidR="00DE0735" w:rsidRPr="00DE0735" w:rsidRDefault="00DE0735" w:rsidP="00DE0735">
      <w:pPr>
        <w:spacing w:after="0" w:line="240" w:lineRule="auto"/>
        <w:ind w:left="-284"/>
        <w:rPr>
          <w:rFonts w:ascii="Arial" w:hAnsi="Arial" w:cs="Times New Roman"/>
          <w:sz w:val="20"/>
          <w:szCs w:val="20"/>
        </w:rPr>
      </w:pPr>
    </w:p>
    <w:p w14:paraId="12F0784E" w14:textId="77777777" w:rsidR="00435508" w:rsidRPr="00DE0735" w:rsidRDefault="00435508" w:rsidP="00DE0735">
      <w:pPr>
        <w:spacing w:after="0" w:line="240" w:lineRule="auto"/>
        <w:ind w:left="-284"/>
        <w:rPr>
          <w:rFonts w:ascii="Arial" w:hAnsi="Arial" w:cs="Times New Roman"/>
          <w:sz w:val="20"/>
          <w:szCs w:val="20"/>
        </w:rPr>
      </w:pPr>
      <w:r w:rsidRPr="00DE0735">
        <w:rPr>
          <w:rFonts w:ascii="Arial" w:hAnsi="Arial" w:cs="Times New Roman"/>
          <w:sz w:val="20"/>
          <w:szCs w:val="20"/>
        </w:rPr>
        <w:t>Для участия в разговоре приглашают</w:t>
      </w:r>
      <w:r w:rsidR="005D0133" w:rsidRPr="00DE0735">
        <w:rPr>
          <w:rFonts w:ascii="Arial" w:hAnsi="Arial" w:cs="Times New Roman"/>
          <w:sz w:val="20"/>
          <w:szCs w:val="20"/>
        </w:rPr>
        <w:t>ся</w:t>
      </w:r>
      <w:r w:rsidRPr="00DE0735">
        <w:rPr>
          <w:rFonts w:ascii="Arial" w:hAnsi="Arial" w:cs="Times New Roman"/>
          <w:sz w:val="20"/>
          <w:szCs w:val="20"/>
        </w:rPr>
        <w:t xml:space="preserve"> представителей органов исполнительной и законодательной власти, государственных структур, общественных организаций и профессиональных союзов, банковской сферы, строителей, девелоперов, архитекторов, проектировщиков, производителей строительных материалов, СМИ.</w:t>
      </w:r>
    </w:p>
    <w:p w14:paraId="2E44058E" w14:textId="77777777" w:rsidR="00DE0735" w:rsidRPr="00DE0735" w:rsidRDefault="00DE0735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sz w:val="20"/>
          <w:szCs w:val="20"/>
        </w:rPr>
      </w:pPr>
    </w:p>
    <w:p w14:paraId="0295DB6D" w14:textId="77777777" w:rsidR="005D0133" w:rsidRPr="00DE0735" w:rsidRDefault="005D0133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bCs/>
          <w:color w:val="000000"/>
          <w:sz w:val="20"/>
          <w:szCs w:val="20"/>
        </w:rPr>
      </w:pPr>
      <w:r w:rsidRPr="00DE0735">
        <w:rPr>
          <w:rFonts w:ascii="Arial" w:hAnsi="Arial"/>
          <w:sz w:val="20"/>
          <w:szCs w:val="20"/>
        </w:rPr>
        <w:t xml:space="preserve">Тема круглого стола </w:t>
      </w:r>
      <w:r w:rsidRPr="00DE0735">
        <w:rPr>
          <w:rFonts w:ascii="Arial" w:hAnsi="Arial"/>
          <w:b/>
          <w:bCs/>
          <w:color w:val="000000"/>
          <w:sz w:val="20"/>
          <w:szCs w:val="20"/>
        </w:rPr>
        <w:t xml:space="preserve">«Национальный проект «Жилье и городская среда»: новые механизмы развития строительной отрасли региона в 2019 году» </w:t>
      </w:r>
      <w:r w:rsidRPr="00DE0735">
        <w:rPr>
          <w:rFonts w:ascii="Arial" w:hAnsi="Arial"/>
          <w:bCs/>
          <w:color w:val="000000"/>
          <w:sz w:val="20"/>
          <w:szCs w:val="20"/>
        </w:rPr>
        <w:t xml:space="preserve">предполагает широкий спектр вопросов. </w:t>
      </w:r>
      <w:r w:rsidR="00DE0735">
        <w:rPr>
          <w:rFonts w:ascii="Arial" w:hAnsi="Arial"/>
          <w:bCs/>
          <w:color w:val="000000"/>
          <w:sz w:val="20"/>
          <w:szCs w:val="20"/>
        </w:rPr>
        <w:br/>
      </w:r>
      <w:r w:rsidRPr="00DE0735">
        <w:rPr>
          <w:rFonts w:ascii="Arial" w:hAnsi="Arial"/>
          <w:bCs/>
          <w:color w:val="000000"/>
          <w:sz w:val="20"/>
          <w:szCs w:val="20"/>
        </w:rPr>
        <w:t>В частности, о</w:t>
      </w:r>
      <w:r w:rsidRPr="00DE0735">
        <w:rPr>
          <w:rFonts w:ascii="Arial" w:hAnsi="Arial"/>
          <w:sz w:val="20"/>
          <w:szCs w:val="20"/>
        </w:rPr>
        <w:t xml:space="preserve">рганизаторы * планируют проинформировать участников круглого стола о реализации в 2018 году </w:t>
      </w:r>
      <w:r w:rsidRPr="00DE0735">
        <w:rPr>
          <w:rFonts w:ascii="Arial" w:hAnsi="Arial"/>
          <w:bCs/>
          <w:color w:val="000000"/>
          <w:sz w:val="20"/>
          <w:szCs w:val="20"/>
        </w:rPr>
        <w:t xml:space="preserve">регионального проекта «Жилье», рассказать о ближайших планах по вводу объектов на ближайшие </w:t>
      </w:r>
      <w:r w:rsidR="00626E53" w:rsidRPr="00DE0735">
        <w:rPr>
          <w:rFonts w:ascii="Arial" w:hAnsi="Arial"/>
          <w:bCs/>
          <w:color w:val="000000"/>
          <w:sz w:val="20"/>
          <w:szCs w:val="20"/>
        </w:rPr>
        <w:t>шесть лет. Прозвучит</w:t>
      </w:r>
      <w:r w:rsidRPr="00DE0735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626E53" w:rsidRPr="00DE0735">
        <w:rPr>
          <w:rFonts w:ascii="Arial" w:hAnsi="Arial"/>
          <w:bCs/>
          <w:color w:val="000000"/>
          <w:sz w:val="20"/>
          <w:szCs w:val="20"/>
        </w:rPr>
        <w:t>и</w:t>
      </w:r>
      <w:r w:rsidRPr="00DE0735">
        <w:rPr>
          <w:rFonts w:ascii="Arial" w:hAnsi="Arial"/>
          <w:bCs/>
          <w:color w:val="000000"/>
          <w:sz w:val="20"/>
          <w:szCs w:val="20"/>
        </w:rPr>
        <w:t>нформация по строительству ТКАД</w:t>
      </w:r>
      <w:r w:rsidR="00626E53" w:rsidRPr="00DE0735">
        <w:rPr>
          <w:rFonts w:ascii="Arial" w:hAnsi="Arial"/>
          <w:bCs/>
          <w:color w:val="000000"/>
          <w:sz w:val="20"/>
          <w:szCs w:val="20"/>
        </w:rPr>
        <w:t xml:space="preserve">, а также </w:t>
      </w:r>
      <w:r w:rsidR="009F651D" w:rsidRPr="00DE0735">
        <w:rPr>
          <w:rFonts w:ascii="Arial" w:hAnsi="Arial"/>
          <w:bCs/>
          <w:color w:val="000000"/>
          <w:sz w:val="20"/>
          <w:szCs w:val="20"/>
        </w:rPr>
        <w:t>по развитию</w:t>
      </w:r>
      <w:r w:rsidR="00626E53" w:rsidRPr="00DE0735">
        <w:rPr>
          <w:rFonts w:ascii="Arial" w:hAnsi="Arial"/>
          <w:bCs/>
          <w:color w:val="000000"/>
          <w:sz w:val="20"/>
          <w:szCs w:val="20"/>
        </w:rPr>
        <w:t xml:space="preserve"> городской дорожно-транспортной сети.</w:t>
      </w:r>
    </w:p>
    <w:p w14:paraId="4A0F98F9" w14:textId="77777777" w:rsidR="00DE0735" w:rsidRPr="00DE0735" w:rsidRDefault="00DE0735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sz w:val="20"/>
          <w:szCs w:val="20"/>
        </w:rPr>
      </w:pPr>
    </w:p>
    <w:p w14:paraId="536C6106" w14:textId="77777777" w:rsidR="00626E53" w:rsidRPr="00DE0735" w:rsidRDefault="00626E53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sz w:val="20"/>
          <w:szCs w:val="20"/>
        </w:rPr>
      </w:pPr>
      <w:r w:rsidRPr="00DE0735">
        <w:rPr>
          <w:rFonts w:ascii="Arial" w:hAnsi="Arial"/>
          <w:sz w:val="20"/>
          <w:szCs w:val="20"/>
        </w:rPr>
        <w:t xml:space="preserve">На развитие строительной отрасли значительно влияют законодательные изменения: какие-то добавляют сложностей, какие-то нивелируют ситуацию. О последних таких изменениях напомнят представители Главного управления строительства Тюменской области, территориального органа </w:t>
      </w:r>
      <w:proofErr w:type="spellStart"/>
      <w:r w:rsidRPr="00DE0735">
        <w:rPr>
          <w:rFonts w:ascii="Arial" w:hAnsi="Arial"/>
          <w:sz w:val="20"/>
          <w:szCs w:val="20"/>
        </w:rPr>
        <w:t>Росреестра</w:t>
      </w:r>
      <w:proofErr w:type="spellEnd"/>
      <w:r w:rsidRPr="00DE0735">
        <w:rPr>
          <w:rFonts w:ascii="Arial" w:hAnsi="Arial"/>
          <w:sz w:val="20"/>
          <w:szCs w:val="20"/>
        </w:rPr>
        <w:t xml:space="preserve"> и Тюменского филиала Федеральной кадастровой палаты. В частности, будет обращено внимание участников строительного комплекса на </w:t>
      </w:r>
      <w:r w:rsidR="00CD4B55" w:rsidRPr="00DE0735">
        <w:rPr>
          <w:rFonts w:ascii="Arial" w:hAnsi="Arial"/>
          <w:sz w:val="20"/>
          <w:szCs w:val="20"/>
        </w:rPr>
        <w:t xml:space="preserve">новеллы законодательства, способствующие </w:t>
      </w:r>
      <w:r w:rsidR="00CD4B55" w:rsidRPr="00DE0735">
        <w:rPr>
          <w:rFonts w:ascii="Arial" w:hAnsi="Arial"/>
          <w:bCs/>
          <w:color w:val="000000"/>
          <w:sz w:val="20"/>
          <w:szCs w:val="20"/>
        </w:rPr>
        <w:t>вовлечению в оборот новых объектов недвижимости.</w:t>
      </w:r>
    </w:p>
    <w:p w14:paraId="7FD3087B" w14:textId="77777777" w:rsidR="00DE0735" w:rsidRPr="00DE0735" w:rsidRDefault="00DE0735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sz w:val="20"/>
          <w:szCs w:val="20"/>
        </w:rPr>
      </w:pPr>
    </w:p>
    <w:p w14:paraId="5DF946B3" w14:textId="77777777" w:rsidR="00CD4B55" w:rsidRPr="00DE0735" w:rsidRDefault="00CD4B55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bCs/>
          <w:color w:val="000000"/>
          <w:sz w:val="20"/>
          <w:szCs w:val="20"/>
        </w:rPr>
      </w:pPr>
      <w:r w:rsidRPr="00DE0735">
        <w:rPr>
          <w:rFonts w:ascii="Arial" w:hAnsi="Arial"/>
          <w:sz w:val="20"/>
          <w:szCs w:val="20"/>
        </w:rPr>
        <w:t xml:space="preserve">В рамках круглого стола также планируется </w:t>
      </w:r>
      <w:r w:rsidR="005D0133" w:rsidRPr="00DE0735">
        <w:rPr>
          <w:rFonts w:ascii="Arial" w:hAnsi="Arial"/>
          <w:sz w:val="20"/>
          <w:szCs w:val="20"/>
        </w:rPr>
        <w:t xml:space="preserve">обсудить </w:t>
      </w:r>
      <w:r w:rsidRPr="00DE0735">
        <w:rPr>
          <w:rFonts w:ascii="Arial" w:hAnsi="Arial"/>
          <w:sz w:val="20"/>
          <w:szCs w:val="20"/>
        </w:rPr>
        <w:t xml:space="preserve">меры по </w:t>
      </w:r>
      <w:r w:rsidRPr="00DE0735">
        <w:rPr>
          <w:rFonts w:ascii="Arial" w:hAnsi="Arial"/>
          <w:bCs/>
          <w:color w:val="000000"/>
          <w:sz w:val="20"/>
          <w:szCs w:val="20"/>
        </w:rPr>
        <w:t xml:space="preserve">снижению административной нагрузки на бизнес, показать новые технологии, созданные в Тюменской области </w:t>
      </w:r>
      <w:r w:rsidR="00BF1AB8" w:rsidRPr="00DE0735">
        <w:rPr>
          <w:rFonts w:ascii="Arial" w:hAnsi="Arial"/>
          <w:bCs/>
          <w:color w:val="000000"/>
          <w:sz w:val="20"/>
          <w:szCs w:val="20"/>
        </w:rPr>
        <w:t xml:space="preserve">резидентами Технопарка </w:t>
      </w:r>
      <w:r w:rsidRPr="00DE0735">
        <w:rPr>
          <w:rFonts w:ascii="Arial" w:hAnsi="Arial"/>
          <w:bCs/>
          <w:color w:val="000000"/>
          <w:sz w:val="20"/>
          <w:szCs w:val="20"/>
        </w:rPr>
        <w:t>и способствующие снижению себ</w:t>
      </w:r>
      <w:r w:rsidR="00BF1AB8" w:rsidRPr="00DE0735">
        <w:rPr>
          <w:rFonts w:ascii="Arial" w:hAnsi="Arial"/>
          <w:bCs/>
          <w:color w:val="000000"/>
          <w:sz w:val="20"/>
          <w:szCs w:val="20"/>
        </w:rPr>
        <w:t>естоимости строительства.</w:t>
      </w:r>
    </w:p>
    <w:p w14:paraId="3F1A3025" w14:textId="77777777" w:rsidR="00DE0735" w:rsidRPr="00DE0735" w:rsidRDefault="00DE0735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bCs/>
          <w:color w:val="000000"/>
          <w:sz w:val="20"/>
          <w:szCs w:val="20"/>
        </w:rPr>
      </w:pPr>
    </w:p>
    <w:p w14:paraId="6AB5E397" w14:textId="77777777" w:rsidR="00CD4B55" w:rsidRPr="00DE0735" w:rsidRDefault="00CD4B55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color w:val="000000"/>
          <w:sz w:val="20"/>
          <w:szCs w:val="20"/>
        </w:rPr>
      </w:pPr>
      <w:r w:rsidRPr="00DE0735">
        <w:rPr>
          <w:rFonts w:ascii="Arial" w:hAnsi="Arial"/>
          <w:bCs/>
          <w:color w:val="000000"/>
          <w:sz w:val="20"/>
          <w:szCs w:val="20"/>
        </w:rPr>
        <w:t xml:space="preserve">О создании механизмов формирования комфортной городской среды и положительном опыте областной столицы по созданию </w:t>
      </w:r>
      <w:r w:rsidRPr="00DE0735">
        <w:rPr>
          <w:rFonts w:ascii="Arial" w:hAnsi="Arial"/>
          <w:color w:val="000000"/>
          <w:sz w:val="20"/>
          <w:szCs w:val="20"/>
        </w:rPr>
        <w:t xml:space="preserve">современных общественных пространств расскажут представители администрации города Тюмени. Планируется демонстрация проектов благоустройства, которые </w:t>
      </w:r>
      <w:r w:rsidR="008725FB" w:rsidRPr="00DE0735">
        <w:rPr>
          <w:rFonts w:ascii="Arial" w:hAnsi="Arial"/>
          <w:color w:val="000000"/>
          <w:sz w:val="20"/>
          <w:szCs w:val="20"/>
        </w:rPr>
        <w:t>уже реализованы и</w:t>
      </w:r>
      <w:r w:rsidR="00811FA1" w:rsidRPr="00DE0735">
        <w:rPr>
          <w:rFonts w:ascii="Arial" w:hAnsi="Arial"/>
          <w:color w:val="000000"/>
          <w:sz w:val="20"/>
          <w:szCs w:val="20"/>
        </w:rPr>
        <w:t>ли</w:t>
      </w:r>
      <w:r w:rsidR="008725FB" w:rsidRPr="00DE0735">
        <w:rPr>
          <w:rFonts w:ascii="Arial" w:hAnsi="Arial"/>
          <w:color w:val="000000"/>
          <w:sz w:val="20"/>
          <w:szCs w:val="20"/>
        </w:rPr>
        <w:t xml:space="preserve"> разрабатываются</w:t>
      </w:r>
      <w:r w:rsidR="00811FA1" w:rsidRPr="00DE0735">
        <w:rPr>
          <w:rFonts w:ascii="Arial" w:hAnsi="Arial"/>
          <w:color w:val="000000"/>
          <w:sz w:val="20"/>
          <w:szCs w:val="20"/>
        </w:rPr>
        <w:t xml:space="preserve"> с целью реализации в ближайшее время. Ведь</w:t>
      </w:r>
      <w:r w:rsidR="008725FB" w:rsidRPr="00DE0735">
        <w:rPr>
          <w:rFonts w:ascii="Arial" w:hAnsi="Arial"/>
          <w:color w:val="000000"/>
          <w:sz w:val="20"/>
          <w:szCs w:val="20"/>
        </w:rPr>
        <w:t xml:space="preserve"> комфортная городская среда также влияет на развитие рынка недвижимости</w:t>
      </w:r>
      <w:r w:rsidR="00811FA1" w:rsidRPr="00DE0735">
        <w:rPr>
          <w:rFonts w:ascii="Arial" w:hAnsi="Arial"/>
          <w:color w:val="000000"/>
          <w:sz w:val="20"/>
          <w:szCs w:val="20"/>
        </w:rPr>
        <w:t xml:space="preserve">, </w:t>
      </w:r>
      <w:r w:rsidR="008725FB" w:rsidRPr="00DE0735">
        <w:rPr>
          <w:rFonts w:ascii="Arial" w:hAnsi="Arial"/>
          <w:color w:val="000000"/>
          <w:sz w:val="20"/>
          <w:szCs w:val="20"/>
        </w:rPr>
        <w:t>капитализирует проекты жилищного строительства.</w:t>
      </w:r>
    </w:p>
    <w:p w14:paraId="5EE90420" w14:textId="77777777" w:rsidR="00DE0735" w:rsidRPr="00DE0735" w:rsidRDefault="00DE0735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color w:val="000000"/>
          <w:sz w:val="20"/>
          <w:szCs w:val="20"/>
        </w:rPr>
      </w:pPr>
    </w:p>
    <w:p w14:paraId="2C502B86" w14:textId="77777777" w:rsidR="005D0133" w:rsidRPr="00DE0735" w:rsidRDefault="008725FB" w:rsidP="00DE0735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/>
          <w:sz w:val="20"/>
          <w:szCs w:val="20"/>
        </w:rPr>
      </w:pPr>
      <w:r w:rsidRPr="00DE0735">
        <w:rPr>
          <w:rFonts w:ascii="Arial" w:hAnsi="Arial"/>
          <w:color w:val="000000"/>
          <w:sz w:val="20"/>
          <w:szCs w:val="20"/>
        </w:rPr>
        <w:t xml:space="preserve">Организаторы мероприятия преследуют цель обозначить </w:t>
      </w:r>
      <w:r w:rsidR="00811FA1" w:rsidRPr="00DE0735">
        <w:rPr>
          <w:rFonts w:ascii="Arial" w:hAnsi="Arial"/>
          <w:color w:val="000000"/>
          <w:sz w:val="20"/>
          <w:szCs w:val="20"/>
        </w:rPr>
        <w:t xml:space="preserve">в начале года </w:t>
      </w:r>
      <w:r w:rsidRPr="00DE0735">
        <w:rPr>
          <w:rFonts w:ascii="Arial" w:hAnsi="Arial"/>
          <w:color w:val="000000"/>
          <w:sz w:val="20"/>
          <w:szCs w:val="20"/>
        </w:rPr>
        <w:t>круг тем, которые потребуют дальнейшего обсуждения в профессиональном сообществе</w:t>
      </w:r>
      <w:r w:rsidR="00D932D2" w:rsidRPr="00DE0735">
        <w:rPr>
          <w:rFonts w:ascii="Arial" w:hAnsi="Arial"/>
          <w:color w:val="000000"/>
          <w:sz w:val="20"/>
          <w:szCs w:val="20"/>
        </w:rPr>
        <w:t xml:space="preserve"> с участием </w:t>
      </w:r>
      <w:r w:rsidR="00D20B9F" w:rsidRPr="00DE0735">
        <w:rPr>
          <w:rFonts w:ascii="Arial" w:hAnsi="Arial"/>
          <w:color w:val="000000"/>
          <w:sz w:val="20"/>
          <w:szCs w:val="20"/>
        </w:rPr>
        <w:t>органов власти и общественности</w:t>
      </w:r>
      <w:r w:rsidRPr="00DE0735">
        <w:rPr>
          <w:rFonts w:ascii="Arial" w:hAnsi="Arial"/>
          <w:color w:val="000000"/>
          <w:sz w:val="20"/>
          <w:szCs w:val="20"/>
        </w:rPr>
        <w:t>.</w:t>
      </w:r>
    </w:p>
    <w:p w14:paraId="1AA27CBD" w14:textId="77777777" w:rsidR="00DE0735" w:rsidRPr="00DE0735" w:rsidRDefault="00DE0735" w:rsidP="00DE0735">
      <w:pPr>
        <w:spacing w:after="0" w:line="240" w:lineRule="auto"/>
        <w:ind w:left="-284"/>
        <w:rPr>
          <w:rFonts w:ascii="Arial" w:eastAsia="Times New Roman" w:hAnsi="Arial" w:cs="Times New Roman"/>
          <w:bCs/>
          <w:kern w:val="36"/>
          <w:sz w:val="20"/>
          <w:szCs w:val="20"/>
          <w:lang w:eastAsia="ru-RU"/>
        </w:rPr>
      </w:pPr>
    </w:p>
    <w:p w14:paraId="669815F5" w14:textId="77777777" w:rsidR="00435508" w:rsidRDefault="00435508" w:rsidP="00DE0735">
      <w:pPr>
        <w:spacing w:after="0" w:line="240" w:lineRule="auto"/>
        <w:ind w:left="-284"/>
        <w:rPr>
          <w:rFonts w:ascii="Arial" w:hAnsi="Arial" w:cs="Times New Roman"/>
          <w:sz w:val="20"/>
          <w:szCs w:val="20"/>
        </w:rPr>
      </w:pPr>
      <w:r w:rsidRPr="00DE0735">
        <w:rPr>
          <w:rFonts w:ascii="Arial" w:eastAsia="Times New Roman" w:hAnsi="Arial" w:cs="Times New Roman"/>
          <w:bCs/>
          <w:kern w:val="36"/>
          <w:sz w:val="20"/>
          <w:szCs w:val="20"/>
          <w:lang w:eastAsia="ru-RU"/>
        </w:rPr>
        <w:t xml:space="preserve">Круглый стол пройдет </w:t>
      </w:r>
      <w:r w:rsidRPr="00DE0735">
        <w:rPr>
          <w:rFonts w:ascii="Arial" w:eastAsia="Times New Roman" w:hAnsi="Arial" w:cs="Times New Roman"/>
          <w:b/>
          <w:bCs/>
          <w:kern w:val="36"/>
          <w:sz w:val="20"/>
          <w:szCs w:val="20"/>
          <w:lang w:eastAsia="ru-RU"/>
        </w:rPr>
        <w:t>12 марта</w:t>
      </w:r>
      <w:r w:rsidRPr="00DE0735">
        <w:rPr>
          <w:rFonts w:ascii="Arial" w:eastAsia="Times New Roman" w:hAnsi="Arial" w:cs="Times New Roman"/>
          <w:bCs/>
          <w:kern w:val="36"/>
          <w:sz w:val="20"/>
          <w:szCs w:val="20"/>
          <w:lang w:eastAsia="ru-RU"/>
        </w:rPr>
        <w:t xml:space="preserve"> в Выставочном зале (</w:t>
      </w:r>
      <w:r w:rsidRPr="00DE0735">
        <w:rPr>
          <w:rFonts w:ascii="Arial" w:hAnsi="Arial" w:cs="Times New Roman"/>
          <w:sz w:val="20"/>
          <w:szCs w:val="20"/>
        </w:rPr>
        <w:t>г. Тюмень, ул. Севастопольская, 12, 2-й этаж)</w:t>
      </w:r>
      <w:r w:rsidRPr="00DE0735">
        <w:rPr>
          <w:rFonts w:ascii="Arial" w:eastAsia="Times New Roman" w:hAnsi="Arial" w:cs="Times New Roman"/>
          <w:bCs/>
          <w:kern w:val="36"/>
          <w:sz w:val="20"/>
          <w:szCs w:val="20"/>
          <w:lang w:eastAsia="ru-RU"/>
        </w:rPr>
        <w:t xml:space="preserve">. </w:t>
      </w:r>
      <w:r w:rsidRPr="00DE0735">
        <w:rPr>
          <w:rFonts w:ascii="Arial" w:hAnsi="Arial" w:cs="Times New Roman"/>
          <w:sz w:val="20"/>
          <w:szCs w:val="20"/>
        </w:rPr>
        <w:t xml:space="preserve">Начало – </w:t>
      </w:r>
      <w:r w:rsidRPr="00DE0735">
        <w:rPr>
          <w:rFonts w:ascii="Arial" w:hAnsi="Arial" w:cs="Times New Roman"/>
          <w:b/>
          <w:sz w:val="20"/>
          <w:szCs w:val="20"/>
        </w:rPr>
        <w:t>в 12:00</w:t>
      </w:r>
      <w:r w:rsidRPr="00DE0735">
        <w:rPr>
          <w:rFonts w:ascii="Arial" w:hAnsi="Arial" w:cs="Times New Roman"/>
          <w:sz w:val="20"/>
          <w:szCs w:val="20"/>
        </w:rPr>
        <w:t xml:space="preserve">. Участие – бесплатное. Более подробная информация </w:t>
      </w:r>
      <w:r w:rsidR="00D932D2" w:rsidRPr="00DE0735">
        <w:rPr>
          <w:rFonts w:ascii="Arial" w:hAnsi="Arial" w:cs="Times New Roman"/>
          <w:sz w:val="20"/>
          <w:szCs w:val="20"/>
        </w:rPr>
        <w:t xml:space="preserve">– по тел. 8-912-926-53-90 (Светлана </w:t>
      </w:r>
      <w:proofErr w:type="spellStart"/>
      <w:r w:rsidR="00D932D2" w:rsidRPr="00DE0735">
        <w:rPr>
          <w:rFonts w:ascii="Arial" w:hAnsi="Arial" w:cs="Times New Roman"/>
          <w:sz w:val="20"/>
          <w:szCs w:val="20"/>
        </w:rPr>
        <w:t>Ахмеднабиева</w:t>
      </w:r>
      <w:proofErr w:type="spellEnd"/>
      <w:r w:rsidR="00D932D2" w:rsidRPr="00DE0735">
        <w:rPr>
          <w:rFonts w:ascii="Arial" w:hAnsi="Arial" w:cs="Times New Roman"/>
          <w:sz w:val="20"/>
          <w:szCs w:val="20"/>
        </w:rPr>
        <w:t>)</w:t>
      </w:r>
      <w:r w:rsidRPr="00DE0735">
        <w:rPr>
          <w:rFonts w:ascii="Arial" w:hAnsi="Arial" w:cs="Times New Roman"/>
          <w:sz w:val="20"/>
          <w:szCs w:val="20"/>
        </w:rPr>
        <w:t>.</w:t>
      </w:r>
    </w:p>
    <w:p w14:paraId="738F33CA" w14:textId="77777777" w:rsidR="00DE0735" w:rsidRPr="00DE0735" w:rsidRDefault="00DE0735" w:rsidP="00DE0735">
      <w:pPr>
        <w:spacing w:after="0" w:line="240" w:lineRule="auto"/>
        <w:ind w:left="-284"/>
        <w:rPr>
          <w:rFonts w:ascii="Arial" w:hAnsi="Arial" w:cs="Times New Roman"/>
          <w:sz w:val="20"/>
          <w:szCs w:val="20"/>
        </w:rPr>
      </w:pPr>
      <w:bookmarkStart w:id="0" w:name="_GoBack"/>
      <w:bookmarkEnd w:id="0"/>
    </w:p>
    <w:p w14:paraId="57C2B9C7" w14:textId="77777777" w:rsidR="00DE0735" w:rsidRPr="00DE0735" w:rsidRDefault="00DE0735" w:rsidP="00DE0735">
      <w:pPr>
        <w:spacing w:after="0" w:line="240" w:lineRule="auto"/>
        <w:ind w:left="-284"/>
        <w:rPr>
          <w:rFonts w:ascii="Arial" w:hAnsi="Arial" w:cs="Times New Roman"/>
          <w:sz w:val="20"/>
          <w:szCs w:val="20"/>
        </w:rPr>
      </w:pPr>
    </w:p>
    <w:p w14:paraId="645DE89F" w14:textId="77777777" w:rsidR="00435508" w:rsidRPr="00DE0735" w:rsidRDefault="00D20B9F" w:rsidP="00DE0735">
      <w:pPr>
        <w:spacing w:after="0" w:line="240" w:lineRule="auto"/>
        <w:ind w:left="-284"/>
        <w:rPr>
          <w:rFonts w:ascii="Arial" w:hAnsi="Arial" w:cs="Times New Roman"/>
          <w:color w:val="7F7F7F" w:themeColor="text1" w:themeTint="80"/>
          <w:sz w:val="16"/>
          <w:szCs w:val="16"/>
        </w:rPr>
      </w:pPr>
      <w:r w:rsidRPr="00DE0735">
        <w:rPr>
          <w:rFonts w:ascii="Arial" w:hAnsi="Arial" w:cs="Times New Roman"/>
          <w:color w:val="7F7F7F" w:themeColor="text1" w:themeTint="80"/>
          <w:sz w:val="16"/>
          <w:szCs w:val="16"/>
        </w:rPr>
        <w:t>12+</w:t>
      </w:r>
    </w:p>
    <w:p w14:paraId="01B21A18" w14:textId="77777777" w:rsidR="00FB1D34" w:rsidRPr="00DE0735" w:rsidRDefault="00435508" w:rsidP="00DE0735">
      <w:pPr>
        <w:spacing w:after="0" w:line="240" w:lineRule="auto"/>
        <w:ind w:left="-284"/>
        <w:rPr>
          <w:rFonts w:ascii="Arial" w:hAnsi="Arial"/>
          <w:color w:val="7F7F7F" w:themeColor="text1" w:themeTint="80"/>
          <w:sz w:val="16"/>
          <w:szCs w:val="16"/>
        </w:rPr>
      </w:pPr>
      <w:r w:rsidRPr="00DE0735">
        <w:rPr>
          <w:rFonts w:ascii="Arial" w:hAnsi="Arial" w:cs="Times New Roman"/>
          <w:color w:val="7F7F7F" w:themeColor="text1" w:themeTint="80"/>
          <w:sz w:val="16"/>
          <w:szCs w:val="16"/>
        </w:rPr>
        <w:t>*Организаторы: АО «Тюменская ярмарка», Главное управление строительства Тюменской области, группа изданий «Квартирный вопрос».</w:t>
      </w:r>
    </w:p>
    <w:sectPr w:rsidR="00FB1D34" w:rsidRPr="00DE0735" w:rsidSect="00DE073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15D5"/>
    <w:rsid w:val="002715B1"/>
    <w:rsid w:val="002C2A12"/>
    <w:rsid w:val="00435508"/>
    <w:rsid w:val="00486CD1"/>
    <w:rsid w:val="005A7827"/>
    <w:rsid w:val="005D0133"/>
    <w:rsid w:val="00626E53"/>
    <w:rsid w:val="00677ED5"/>
    <w:rsid w:val="007D310E"/>
    <w:rsid w:val="007E2843"/>
    <w:rsid w:val="00811FA1"/>
    <w:rsid w:val="008419C6"/>
    <w:rsid w:val="008725FB"/>
    <w:rsid w:val="00991438"/>
    <w:rsid w:val="009A0349"/>
    <w:rsid w:val="009D166C"/>
    <w:rsid w:val="009F651D"/>
    <w:rsid w:val="00AF20D7"/>
    <w:rsid w:val="00BF1AB8"/>
    <w:rsid w:val="00CD4B55"/>
    <w:rsid w:val="00D20B9F"/>
    <w:rsid w:val="00D715D5"/>
    <w:rsid w:val="00D932D2"/>
    <w:rsid w:val="00DE0735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BA8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PPO1-PC</dc:creator>
  <cp:lastModifiedBy>Deforma Lab</cp:lastModifiedBy>
  <cp:revision>12</cp:revision>
  <dcterms:created xsi:type="dcterms:W3CDTF">2019-03-03T13:46:00Z</dcterms:created>
  <dcterms:modified xsi:type="dcterms:W3CDTF">2019-03-06T09:51:00Z</dcterms:modified>
</cp:coreProperties>
</file>